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74664" w14:textId="75317F80" w:rsidR="006A0350" w:rsidRPr="006A0350" w:rsidRDefault="00F63763" w:rsidP="009B108A">
      <w:pPr>
        <w:spacing w:after="0" w:line="240" w:lineRule="auto"/>
        <w:jc w:val="center"/>
        <w:rPr>
          <w:rFonts w:ascii="Arial" w:hAnsi="Arial" w:cs="Arial"/>
          <w:b/>
          <w:bCs/>
          <w:sz w:val="24"/>
          <w:szCs w:val="24"/>
          <w:lang w:val="en-US"/>
        </w:rPr>
      </w:pPr>
      <w:r>
        <w:rPr>
          <w:rFonts w:ascii="Arial" w:hAnsi="Arial" w:cs="Arial"/>
          <w:b/>
          <w:bCs/>
          <w:sz w:val="24"/>
          <w:szCs w:val="24"/>
          <w:lang w:val="en-US"/>
        </w:rPr>
        <w:t xml:space="preserve">Second </w:t>
      </w:r>
      <w:r w:rsidR="009B108A" w:rsidRPr="006A0350">
        <w:rPr>
          <w:rFonts w:ascii="Arial" w:hAnsi="Arial" w:cs="Arial"/>
          <w:b/>
          <w:bCs/>
          <w:sz w:val="24"/>
          <w:szCs w:val="24"/>
          <w:lang w:val="en-US"/>
        </w:rPr>
        <w:t xml:space="preserve">Intervention by H.E. U Myint Thu, </w:t>
      </w:r>
    </w:p>
    <w:p w14:paraId="13488269" w14:textId="77777777" w:rsidR="00B5573B" w:rsidRDefault="009B108A" w:rsidP="009B108A">
      <w:pPr>
        <w:spacing w:after="0" w:line="240" w:lineRule="auto"/>
        <w:jc w:val="center"/>
        <w:rPr>
          <w:rFonts w:ascii="Arial" w:hAnsi="Arial" w:cs="Arial"/>
          <w:b/>
          <w:bCs/>
          <w:sz w:val="24"/>
          <w:szCs w:val="24"/>
          <w:lang w:val="en-US"/>
        </w:rPr>
      </w:pPr>
      <w:r w:rsidRPr="006A0350">
        <w:rPr>
          <w:rFonts w:ascii="Arial" w:hAnsi="Arial" w:cs="Arial"/>
          <w:b/>
          <w:bCs/>
          <w:sz w:val="24"/>
          <w:szCs w:val="24"/>
          <w:lang w:val="en-US"/>
        </w:rPr>
        <w:t xml:space="preserve">Permanent Representative of the Republic of the Union of Myanmar </w:t>
      </w:r>
    </w:p>
    <w:p w14:paraId="291930BA" w14:textId="5C0DAA3B" w:rsidR="009B108A" w:rsidRPr="006A0350" w:rsidRDefault="009B108A" w:rsidP="009B108A">
      <w:pPr>
        <w:spacing w:after="0" w:line="240" w:lineRule="auto"/>
        <w:jc w:val="center"/>
        <w:rPr>
          <w:rFonts w:ascii="Arial" w:hAnsi="Arial" w:cs="Arial"/>
          <w:b/>
          <w:bCs/>
          <w:sz w:val="24"/>
          <w:szCs w:val="24"/>
          <w:lang w:val="en-US"/>
        </w:rPr>
      </w:pPr>
      <w:r w:rsidRPr="006A0350">
        <w:rPr>
          <w:rFonts w:ascii="Arial" w:hAnsi="Arial" w:cs="Arial"/>
          <w:b/>
          <w:bCs/>
          <w:sz w:val="24"/>
          <w:szCs w:val="24"/>
          <w:lang w:val="en-US"/>
        </w:rPr>
        <w:t>at the 37</w:t>
      </w:r>
      <w:r w:rsidRPr="006A0350">
        <w:rPr>
          <w:rFonts w:ascii="Arial" w:hAnsi="Arial" w:cs="Arial"/>
          <w:b/>
          <w:bCs/>
          <w:sz w:val="24"/>
          <w:szCs w:val="24"/>
          <w:vertAlign w:val="superscript"/>
          <w:lang w:val="en-US"/>
        </w:rPr>
        <w:t>th</w:t>
      </w:r>
      <w:r w:rsidRPr="006A0350">
        <w:rPr>
          <w:rFonts w:ascii="Arial" w:hAnsi="Arial" w:cs="Arial"/>
          <w:b/>
          <w:bCs/>
          <w:sz w:val="24"/>
          <w:szCs w:val="24"/>
          <w:lang w:val="en-US"/>
        </w:rPr>
        <w:t xml:space="preserve"> Session of the UPR Working Group</w:t>
      </w:r>
    </w:p>
    <w:p w14:paraId="320FA82A" w14:textId="59857012" w:rsidR="009B108A" w:rsidRPr="006A0350" w:rsidRDefault="009B108A" w:rsidP="009B108A">
      <w:pPr>
        <w:spacing w:after="0" w:line="240" w:lineRule="auto"/>
        <w:jc w:val="center"/>
        <w:rPr>
          <w:rFonts w:ascii="Arial" w:hAnsi="Arial" w:cs="Arial"/>
          <w:b/>
          <w:bCs/>
          <w:sz w:val="24"/>
          <w:szCs w:val="24"/>
          <w:lang w:val="en-US"/>
        </w:rPr>
      </w:pPr>
      <w:r w:rsidRPr="006A0350">
        <w:rPr>
          <w:rFonts w:ascii="Arial" w:hAnsi="Arial" w:cs="Arial"/>
          <w:b/>
          <w:bCs/>
          <w:sz w:val="24"/>
          <w:szCs w:val="24"/>
          <w:lang w:val="en-US"/>
        </w:rPr>
        <w:t>Geneva, 18-29 January 2021</w:t>
      </w:r>
    </w:p>
    <w:p w14:paraId="6F294704" w14:textId="62873385" w:rsidR="009B108A" w:rsidRPr="006A0350" w:rsidRDefault="009B108A" w:rsidP="009B108A">
      <w:pPr>
        <w:spacing w:after="0" w:line="240" w:lineRule="auto"/>
        <w:jc w:val="center"/>
        <w:rPr>
          <w:rFonts w:ascii="Arial" w:hAnsi="Arial" w:cs="Arial"/>
          <w:b/>
          <w:bCs/>
          <w:sz w:val="24"/>
          <w:szCs w:val="24"/>
          <w:lang w:val="en-US"/>
        </w:rPr>
      </w:pPr>
    </w:p>
    <w:p w14:paraId="0502690A" w14:textId="7966185E" w:rsidR="009B108A" w:rsidRPr="006A0350" w:rsidRDefault="00D525AC" w:rsidP="009B108A">
      <w:pPr>
        <w:spacing w:after="0" w:line="240" w:lineRule="auto"/>
        <w:jc w:val="center"/>
        <w:rPr>
          <w:rFonts w:ascii="Arial" w:hAnsi="Arial" w:cs="Arial"/>
          <w:b/>
          <w:bCs/>
          <w:sz w:val="24"/>
          <w:szCs w:val="24"/>
          <w:u w:val="single"/>
          <w:lang w:val="en-US"/>
        </w:rPr>
      </w:pPr>
      <w:r w:rsidRPr="006A0350">
        <w:rPr>
          <w:rFonts w:ascii="Arial" w:hAnsi="Arial" w:cs="Arial"/>
          <w:b/>
          <w:bCs/>
          <w:sz w:val="24"/>
          <w:szCs w:val="24"/>
          <w:u w:val="single"/>
          <w:lang w:val="en-US"/>
        </w:rPr>
        <w:t xml:space="preserve">Third </w:t>
      </w:r>
      <w:r w:rsidR="009B108A" w:rsidRPr="006A0350">
        <w:rPr>
          <w:rFonts w:ascii="Arial" w:hAnsi="Arial" w:cs="Arial"/>
          <w:b/>
          <w:bCs/>
          <w:sz w:val="24"/>
          <w:szCs w:val="24"/>
          <w:u w:val="single"/>
          <w:lang w:val="en-US"/>
        </w:rPr>
        <w:t>Universal Periodic Review on Myanmar</w:t>
      </w:r>
    </w:p>
    <w:p w14:paraId="622C0CDE" w14:textId="22448D4C" w:rsidR="009B108A" w:rsidRPr="006A0350" w:rsidRDefault="009B108A" w:rsidP="009B108A">
      <w:pPr>
        <w:spacing w:after="0" w:line="240" w:lineRule="auto"/>
        <w:jc w:val="center"/>
        <w:rPr>
          <w:rFonts w:ascii="Arial" w:hAnsi="Arial" w:cs="Arial"/>
          <w:b/>
          <w:bCs/>
          <w:sz w:val="24"/>
          <w:szCs w:val="24"/>
          <w:u w:val="single"/>
          <w:lang w:val="en-US"/>
        </w:rPr>
      </w:pPr>
    </w:p>
    <w:p w14:paraId="3AED5508" w14:textId="77777777" w:rsidR="00D525AC" w:rsidRPr="006A0350" w:rsidRDefault="00D525AC" w:rsidP="009B108A">
      <w:pPr>
        <w:spacing w:after="0" w:line="240" w:lineRule="auto"/>
        <w:jc w:val="center"/>
        <w:rPr>
          <w:rFonts w:ascii="Arial" w:hAnsi="Arial" w:cs="Arial"/>
          <w:b/>
          <w:bCs/>
          <w:sz w:val="24"/>
          <w:szCs w:val="24"/>
          <w:u w:val="single"/>
          <w:lang w:val="en-US"/>
        </w:rPr>
      </w:pPr>
    </w:p>
    <w:p w14:paraId="6166DC19" w14:textId="305281BB" w:rsidR="00D72691" w:rsidRPr="006A0350" w:rsidRDefault="00AC2F0F" w:rsidP="00236689">
      <w:pPr>
        <w:spacing w:after="0" w:line="360" w:lineRule="auto"/>
        <w:contextualSpacing/>
        <w:jc w:val="both"/>
        <w:rPr>
          <w:rFonts w:ascii="Arial" w:hAnsi="Arial" w:cs="Arial"/>
          <w:b/>
          <w:bCs/>
          <w:sz w:val="24"/>
          <w:szCs w:val="24"/>
          <w:lang w:val="en-US"/>
        </w:rPr>
      </w:pPr>
      <w:r>
        <w:rPr>
          <w:rFonts w:ascii="Arial" w:hAnsi="Arial" w:cs="Arial"/>
          <w:b/>
          <w:bCs/>
          <w:sz w:val="24"/>
          <w:szCs w:val="24"/>
          <w:lang w:val="en-US"/>
        </w:rPr>
        <w:t>M</w:t>
      </w:r>
      <w:r w:rsidR="00F63763">
        <w:rPr>
          <w:rFonts w:ascii="Arial" w:hAnsi="Arial" w:cs="Arial"/>
          <w:b/>
          <w:bCs/>
          <w:sz w:val="24"/>
          <w:szCs w:val="24"/>
          <w:lang w:val="en-US"/>
        </w:rPr>
        <w:t>adame</w:t>
      </w:r>
      <w:r>
        <w:rPr>
          <w:rFonts w:ascii="Arial" w:hAnsi="Arial" w:cs="Arial"/>
          <w:b/>
          <w:bCs/>
          <w:sz w:val="24"/>
          <w:szCs w:val="24"/>
          <w:lang w:val="en-US"/>
        </w:rPr>
        <w:t xml:space="preserve"> President</w:t>
      </w:r>
      <w:r w:rsidR="009B108A" w:rsidRPr="006A0350">
        <w:rPr>
          <w:rFonts w:ascii="Arial" w:hAnsi="Arial" w:cs="Arial"/>
          <w:b/>
          <w:bCs/>
          <w:sz w:val="24"/>
          <w:szCs w:val="24"/>
          <w:lang w:val="en-US"/>
        </w:rPr>
        <w:t>,</w:t>
      </w:r>
    </w:p>
    <w:p w14:paraId="00D4E720" w14:textId="6847A132" w:rsidR="009B108A" w:rsidRDefault="009B108A" w:rsidP="00236689">
      <w:pPr>
        <w:spacing w:after="0" w:line="360" w:lineRule="auto"/>
        <w:contextualSpacing/>
        <w:jc w:val="both"/>
        <w:rPr>
          <w:rFonts w:ascii="Arial" w:hAnsi="Arial" w:cs="Arial"/>
          <w:b/>
          <w:bCs/>
          <w:sz w:val="24"/>
          <w:szCs w:val="24"/>
          <w:lang w:val="en-US"/>
        </w:rPr>
      </w:pPr>
    </w:p>
    <w:p w14:paraId="1EFFF932" w14:textId="4AF5BDEF" w:rsidR="00F63763" w:rsidRDefault="00F63763" w:rsidP="00236689">
      <w:pPr>
        <w:spacing w:after="0" w:line="360" w:lineRule="auto"/>
        <w:contextualSpacing/>
        <w:jc w:val="both"/>
        <w:rPr>
          <w:rFonts w:ascii="Arial" w:hAnsi="Arial" w:cs="Arial"/>
          <w:bCs/>
          <w:sz w:val="24"/>
          <w:szCs w:val="24"/>
          <w:lang w:val="en-US"/>
        </w:rPr>
      </w:pPr>
      <w:r>
        <w:rPr>
          <w:rFonts w:ascii="Arial" w:hAnsi="Arial" w:cs="Arial"/>
          <w:b/>
          <w:bCs/>
          <w:sz w:val="24"/>
          <w:szCs w:val="24"/>
          <w:lang w:val="en-US"/>
        </w:rPr>
        <w:tab/>
      </w:r>
      <w:r w:rsidRPr="00F63763">
        <w:rPr>
          <w:rFonts w:ascii="Arial" w:hAnsi="Arial" w:cs="Arial"/>
          <w:bCs/>
          <w:sz w:val="24"/>
          <w:szCs w:val="24"/>
          <w:lang w:val="en-US"/>
        </w:rPr>
        <w:t>I</w:t>
      </w:r>
      <w:r>
        <w:rPr>
          <w:rFonts w:ascii="Arial" w:hAnsi="Arial" w:cs="Arial"/>
          <w:bCs/>
          <w:sz w:val="24"/>
          <w:szCs w:val="24"/>
          <w:lang w:val="en-US"/>
        </w:rPr>
        <w:t xml:space="preserve"> wish to express</w:t>
      </w:r>
      <w:r w:rsidR="0054063A">
        <w:rPr>
          <w:rFonts w:ascii="Arial" w:hAnsi="Arial" w:cs="Arial"/>
          <w:bCs/>
          <w:sz w:val="24"/>
          <w:szCs w:val="24"/>
          <w:lang w:val="en-US"/>
        </w:rPr>
        <w:t xml:space="preserve"> our appreciations and sincere thanks</w:t>
      </w:r>
      <w:r>
        <w:rPr>
          <w:rFonts w:ascii="Arial" w:hAnsi="Arial" w:cs="Arial"/>
          <w:bCs/>
          <w:sz w:val="24"/>
          <w:szCs w:val="24"/>
          <w:lang w:val="en-US"/>
        </w:rPr>
        <w:t xml:space="preserve"> to the UPR Working Group</w:t>
      </w:r>
      <w:r w:rsidR="00236689">
        <w:rPr>
          <w:rFonts w:ascii="Arial" w:hAnsi="Arial" w:cs="Arial"/>
          <w:bCs/>
          <w:sz w:val="24"/>
          <w:szCs w:val="24"/>
          <w:lang w:val="en-US"/>
        </w:rPr>
        <w:t xml:space="preserve">, </w:t>
      </w:r>
      <w:r w:rsidR="00077455">
        <w:rPr>
          <w:rFonts w:ascii="Arial" w:hAnsi="Arial" w:cs="Arial"/>
          <w:bCs/>
          <w:sz w:val="24"/>
          <w:szCs w:val="24"/>
          <w:lang w:val="en-US"/>
        </w:rPr>
        <w:t xml:space="preserve">the </w:t>
      </w:r>
      <w:r>
        <w:rPr>
          <w:rFonts w:ascii="Arial" w:hAnsi="Arial" w:cs="Arial"/>
          <w:bCs/>
          <w:sz w:val="24"/>
          <w:szCs w:val="24"/>
          <w:lang w:val="en-US"/>
        </w:rPr>
        <w:t xml:space="preserve">Members of the Troika </w:t>
      </w:r>
      <w:r w:rsidR="00236689">
        <w:rPr>
          <w:rFonts w:ascii="Arial" w:hAnsi="Arial" w:cs="Arial"/>
          <w:bCs/>
          <w:sz w:val="24"/>
          <w:szCs w:val="24"/>
          <w:lang w:val="en-US"/>
        </w:rPr>
        <w:t xml:space="preserve">and the UPR Secretariat </w:t>
      </w:r>
      <w:r>
        <w:rPr>
          <w:rFonts w:ascii="Arial" w:hAnsi="Arial" w:cs="Arial"/>
          <w:bCs/>
          <w:sz w:val="24"/>
          <w:szCs w:val="24"/>
          <w:lang w:val="en-US"/>
        </w:rPr>
        <w:t>for their support and cooperation during the Third UPR Review on Myanmar.</w:t>
      </w:r>
    </w:p>
    <w:p w14:paraId="1892A309" w14:textId="4C8541A6" w:rsidR="00236689" w:rsidRDefault="00236689" w:rsidP="00236689">
      <w:pPr>
        <w:spacing w:after="0" w:line="360" w:lineRule="auto"/>
        <w:contextualSpacing/>
        <w:jc w:val="both"/>
        <w:rPr>
          <w:rFonts w:ascii="Arial" w:hAnsi="Arial" w:cs="Arial"/>
          <w:bCs/>
          <w:sz w:val="24"/>
          <w:szCs w:val="24"/>
          <w:lang w:val="en-US"/>
        </w:rPr>
      </w:pPr>
    </w:p>
    <w:p w14:paraId="076A5929" w14:textId="77777777" w:rsidR="00236689" w:rsidRPr="006A0350" w:rsidRDefault="00236689" w:rsidP="00236689">
      <w:pPr>
        <w:spacing w:after="0" w:line="360" w:lineRule="auto"/>
        <w:contextualSpacing/>
        <w:jc w:val="both"/>
        <w:rPr>
          <w:rFonts w:ascii="Arial" w:hAnsi="Arial" w:cs="Arial"/>
          <w:b/>
          <w:bCs/>
          <w:sz w:val="24"/>
          <w:szCs w:val="24"/>
          <w:lang w:val="en-US"/>
        </w:rPr>
      </w:pPr>
      <w:r>
        <w:rPr>
          <w:rFonts w:ascii="Arial" w:hAnsi="Arial" w:cs="Arial"/>
          <w:b/>
          <w:bCs/>
          <w:sz w:val="24"/>
          <w:szCs w:val="24"/>
          <w:lang w:val="en-US"/>
        </w:rPr>
        <w:t>Madame President</w:t>
      </w:r>
      <w:r w:rsidRPr="006A0350">
        <w:rPr>
          <w:rFonts w:ascii="Arial" w:hAnsi="Arial" w:cs="Arial"/>
          <w:b/>
          <w:bCs/>
          <w:sz w:val="24"/>
          <w:szCs w:val="24"/>
          <w:lang w:val="en-US"/>
        </w:rPr>
        <w:t>,</w:t>
      </w:r>
    </w:p>
    <w:p w14:paraId="1A08BA98" w14:textId="2BC6CCE7" w:rsidR="00236689" w:rsidRDefault="00236689" w:rsidP="00236689">
      <w:pPr>
        <w:spacing w:after="0" w:line="360" w:lineRule="auto"/>
        <w:contextualSpacing/>
        <w:jc w:val="both"/>
        <w:rPr>
          <w:rFonts w:ascii="Arial" w:hAnsi="Arial" w:cs="Arial"/>
          <w:bCs/>
          <w:sz w:val="24"/>
          <w:szCs w:val="24"/>
          <w:lang w:val="en-US"/>
        </w:rPr>
      </w:pPr>
    </w:p>
    <w:p w14:paraId="04AF7EDB" w14:textId="12A72558" w:rsidR="006871F5" w:rsidRDefault="006871F5" w:rsidP="00236689">
      <w:pPr>
        <w:spacing w:after="0" w:line="360" w:lineRule="auto"/>
        <w:contextualSpacing/>
        <w:jc w:val="both"/>
        <w:rPr>
          <w:rFonts w:ascii="Arial" w:hAnsi="Arial" w:cs="Arial"/>
          <w:bCs/>
          <w:sz w:val="24"/>
          <w:szCs w:val="24"/>
          <w:lang w:val="en-US"/>
        </w:rPr>
      </w:pPr>
      <w:r>
        <w:rPr>
          <w:rFonts w:ascii="Arial" w:hAnsi="Arial" w:cs="Arial"/>
          <w:bCs/>
          <w:sz w:val="24"/>
          <w:szCs w:val="24"/>
          <w:lang w:val="en-US"/>
        </w:rPr>
        <w:tab/>
        <w:t xml:space="preserve">Allow me to make brief summary </w:t>
      </w:r>
      <w:r w:rsidR="001D6D76">
        <w:rPr>
          <w:rFonts w:ascii="Arial" w:hAnsi="Arial" w:cs="Arial"/>
          <w:bCs/>
          <w:sz w:val="24"/>
          <w:szCs w:val="24"/>
          <w:lang w:val="en-US"/>
        </w:rPr>
        <w:t>and additional comments</w:t>
      </w:r>
      <w:r w:rsidR="00077455">
        <w:rPr>
          <w:rFonts w:ascii="Arial" w:hAnsi="Arial" w:cs="Arial"/>
          <w:bCs/>
          <w:sz w:val="24"/>
          <w:szCs w:val="24"/>
          <w:lang w:val="en-US"/>
        </w:rPr>
        <w:t xml:space="preserve"> on the queries </w:t>
      </w:r>
      <w:r w:rsidR="009E52CE">
        <w:rPr>
          <w:rFonts w:ascii="Arial" w:hAnsi="Arial" w:cs="Arial"/>
          <w:bCs/>
          <w:sz w:val="24"/>
          <w:szCs w:val="24"/>
          <w:lang w:val="en-US"/>
        </w:rPr>
        <w:t>made</w:t>
      </w:r>
      <w:r w:rsidR="00077455">
        <w:rPr>
          <w:rFonts w:ascii="Arial" w:hAnsi="Arial" w:cs="Arial"/>
          <w:bCs/>
          <w:sz w:val="24"/>
          <w:szCs w:val="24"/>
          <w:lang w:val="en-US"/>
        </w:rPr>
        <w:t xml:space="preserve"> by the Member States</w:t>
      </w:r>
      <w:r>
        <w:rPr>
          <w:rFonts w:ascii="Arial" w:hAnsi="Arial" w:cs="Arial"/>
          <w:bCs/>
          <w:sz w:val="24"/>
          <w:szCs w:val="24"/>
          <w:lang w:val="en-US"/>
        </w:rPr>
        <w:t>.</w:t>
      </w:r>
    </w:p>
    <w:p w14:paraId="3EBF2CAA" w14:textId="77777777" w:rsidR="006871F5" w:rsidRDefault="006871F5" w:rsidP="00236689">
      <w:pPr>
        <w:spacing w:after="0" w:line="360" w:lineRule="auto"/>
        <w:contextualSpacing/>
        <w:jc w:val="both"/>
        <w:rPr>
          <w:rFonts w:ascii="Arial" w:hAnsi="Arial" w:cs="Arial"/>
          <w:bCs/>
          <w:sz w:val="24"/>
          <w:szCs w:val="24"/>
          <w:lang w:val="en-US"/>
        </w:rPr>
      </w:pPr>
    </w:p>
    <w:p w14:paraId="7233E5E6" w14:textId="5521AC32" w:rsidR="006871F5" w:rsidRDefault="006871F5" w:rsidP="00236689">
      <w:pPr>
        <w:spacing w:after="0" w:line="360" w:lineRule="auto"/>
        <w:contextualSpacing/>
        <w:jc w:val="both"/>
        <w:rPr>
          <w:rFonts w:ascii="Arial" w:hAnsi="Arial" w:cs="Arial"/>
          <w:bCs/>
          <w:sz w:val="24"/>
          <w:szCs w:val="24"/>
          <w:lang w:val="en-US"/>
        </w:rPr>
      </w:pPr>
      <w:r>
        <w:rPr>
          <w:rFonts w:ascii="Arial" w:hAnsi="Arial" w:cs="Arial"/>
          <w:bCs/>
          <w:sz w:val="24"/>
          <w:szCs w:val="24"/>
          <w:lang w:val="en-US"/>
        </w:rPr>
        <w:tab/>
        <w:t>We have listened attentively and taken note of the recommendations made by Member States. We also appreciate their interest on the prevailing situation in the country</w:t>
      </w:r>
      <w:r w:rsidR="001D6D76">
        <w:rPr>
          <w:rFonts w:ascii="Arial" w:hAnsi="Arial" w:cs="Arial"/>
          <w:bCs/>
          <w:sz w:val="24"/>
          <w:szCs w:val="24"/>
          <w:lang w:val="en-US"/>
        </w:rPr>
        <w:t>.</w:t>
      </w:r>
    </w:p>
    <w:p w14:paraId="1C06694E" w14:textId="77777777" w:rsidR="006871F5" w:rsidRDefault="006871F5" w:rsidP="00236689">
      <w:pPr>
        <w:spacing w:after="0" w:line="360" w:lineRule="auto"/>
        <w:contextualSpacing/>
        <w:jc w:val="both"/>
        <w:rPr>
          <w:rFonts w:ascii="Arial" w:hAnsi="Arial" w:cs="Arial"/>
          <w:bCs/>
          <w:sz w:val="24"/>
          <w:szCs w:val="24"/>
          <w:lang w:val="en-US"/>
        </w:rPr>
      </w:pPr>
    </w:p>
    <w:p w14:paraId="1F9B4AA1" w14:textId="24BC3D31" w:rsidR="001D6D76" w:rsidRDefault="00104C3A" w:rsidP="006871F5">
      <w:pPr>
        <w:spacing w:after="0" w:line="360" w:lineRule="auto"/>
        <w:contextualSpacing/>
        <w:jc w:val="both"/>
        <w:rPr>
          <w:rFonts w:ascii="Arial" w:hAnsi="Arial" w:cs="Arial"/>
          <w:bCs/>
          <w:sz w:val="24"/>
          <w:szCs w:val="24"/>
          <w:lang w:val="en-US"/>
        </w:rPr>
      </w:pPr>
      <w:r>
        <w:rPr>
          <w:rFonts w:ascii="Arial" w:hAnsi="Arial" w:cs="Arial"/>
          <w:bCs/>
          <w:sz w:val="24"/>
          <w:szCs w:val="24"/>
          <w:lang w:val="en-US"/>
        </w:rPr>
        <w:tab/>
        <w:t xml:space="preserve">We have </w:t>
      </w:r>
      <w:r w:rsidR="006871F5">
        <w:rPr>
          <w:rFonts w:ascii="Arial" w:hAnsi="Arial" w:cs="Arial"/>
          <w:bCs/>
          <w:sz w:val="24"/>
          <w:szCs w:val="24"/>
          <w:lang w:val="en-US"/>
        </w:rPr>
        <w:t xml:space="preserve">also </w:t>
      </w:r>
      <w:r>
        <w:rPr>
          <w:rFonts w:ascii="Arial" w:hAnsi="Arial" w:cs="Arial"/>
          <w:bCs/>
          <w:sz w:val="24"/>
          <w:szCs w:val="24"/>
          <w:lang w:val="en-US"/>
        </w:rPr>
        <w:t xml:space="preserve">received </w:t>
      </w:r>
      <w:r w:rsidR="005F57EA">
        <w:rPr>
          <w:rFonts w:ascii="Arial" w:hAnsi="Arial" w:cs="Arial"/>
          <w:bCs/>
          <w:sz w:val="24"/>
          <w:szCs w:val="24"/>
          <w:lang w:val="en-US"/>
        </w:rPr>
        <w:t>four</w:t>
      </w:r>
      <w:r>
        <w:rPr>
          <w:rFonts w:ascii="Arial" w:hAnsi="Arial" w:cs="Arial"/>
          <w:bCs/>
          <w:sz w:val="24"/>
          <w:szCs w:val="24"/>
          <w:lang w:val="en-US"/>
        </w:rPr>
        <w:t xml:space="preserve"> batches of </w:t>
      </w:r>
      <w:r w:rsidR="006871F5">
        <w:rPr>
          <w:rFonts w:ascii="Arial" w:hAnsi="Arial" w:cs="Arial"/>
          <w:bCs/>
          <w:sz w:val="24"/>
          <w:szCs w:val="24"/>
          <w:lang w:val="en-US"/>
        </w:rPr>
        <w:t>A</w:t>
      </w:r>
      <w:r>
        <w:rPr>
          <w:rFonts w:ascii="Arial" w:hAnsi="Arial" w:cs="Arial"/>
          <w:bCs/>
          <w:sz w:val="24"/>
          <w:szCs w:val="24"/>
          <w:lang w:val="en-US"/>
        </w:rPr>
        <w:t xml:space="preserve">dvance </w:t>
      </w:r>
      <w:r w:rsidR="006871F5">
        <w:rPr>
          <w:rFonts w:ascii="Arial" w:hAnsi="Arial" w:cs="Arial"/>
          <w:bCs/>
          <w:sz w:val="24"/>
          <w:szCs w:val="24"/>
          <w:lang w:val="en-US"/>
        </w:rPr>
        <w:t>Q</w:t>
      </w:r>
      <w:r>
        <w:rPr>
          <w:rFonts w:ascii="Arial" w:hAnsi="Arial" w:cs="Arial"/>
          <w:bCs/>
          <w:sz w:val="24"/>
          <w:szCs w:val="24"/>
          <w:lang w:val="en-US"/>
        </w:rPr>
        <w:t>uestions before the Third UPR on Myanmar.</w:t>
      </w:r>
      <w:r w:rsidR="0054063A">
        <w:rPr>
          <w:rFonts w:ascii="Arial" w:hAnsi="Arial" w:cs="Arial"/>
          <w:bCs/>
          <w:sz w:val="24"/>
          <w:szCs w:val="24"/>
          <w:lang w:val="en-US"/>
        </w:rPr>
        <w:t xml:space="preserve"> </w:t>
      </w:r>
    </w:p>
    <w:p w14:paraId="1BE9711A" w14:textId="77777777" w:rsidR="001D6D76" w:rsidRDefault="001D6D76" w:rsidP="006871F5">
      <w:pPr>
        <w:spacing w:after="0" w:line="360" w:lineRule="auto"/>
        <w:contextualSpacing/>
        <w:jc w:val="both"/>
        <w:rPr>
          <w:rFonts w:ascii="Arial" w:hAnsi="Arial" w:cs="Arial"/>
          <w:bCs/>
          <w:sz w:val="24"/>
          <w:szCs w:val="24"/>
          <w:lang w:val="en-US"/>
        </w:rPr>
      </w:pPr>
    </w:p>
    <w:p w14:paraId="7B71B915" w14:textId="70B6373D" w:rsidR="00236689" w:rsidRDefault="0054063A" w:rsidP="001D6D76">
      <w:pPr>
        <w:spacing w:after="0" w:line="360" w:lineRule="auto"/>
        <w:ind w:firstLine="708"/>
        <w:contextualSpacing/>
        <w:jc w:val="both"/>
        <w:rPr>
          <w:rFonts w:ascii="Arial" w:hAnsi="Arial" w:cs="Arial"/>
          <w:bCs/>
          <w:sz w:val="24"/>
          <w:szCs w:val="24"/>
          <w:lang w:val="en-US"/>
        </w:rPr>
      </w:pPr>
      <w:r>
        <w:rPr>
          <w:rFonts w:ascii="Arial" w:hAnsi="Arial" w:cs="Arial"/>
          <w:bCs/>
          <w:sz w:val="24"/>
          <w:szCs w:val="24"/>
          <w:lang w:val="en-US"/>
        </w:rPr>
        <w:t xml:space="preserve">I believe that </w:t>
      </w:r>
      <w:r w:rsidR="00104C3A">
        <w:rPr>
          <w:rFonts w:ascii="Arial" w:hAnsi="Arial" w:cs="Arial"/>
          <w:bCs/>
          <w:sz w:val="24"/>
          <w:szCs w:val="24"/>
          <w:lang w:val="en-US"/>
        </w:rPr>
        <w:t xml:space="preserve">members of the </w:t>
      </w:r>
      <w:r w:rsidR="009E52CE">
        <w:rPr>
          <w:rFonts w:ascii="Arial" w:hAnsi="Arial" w:cs="Arial"/>
          <w:bCs/>
          <w:sz w:val="24"/>
          <w:szCs w:val="24"/>
          <w:lang w:val="en-US"/>
        </w:rPr>
        <w:t>Myanmar delegation</w:t>
      </w:r>
      <w:r w:rsidR="00236689">
        <w:rPr>
          <w:rFonts w:ascii="Arial" w:hAnsi="Arial" w:cs="Arial"/>
          <w:bCs/>
          <w:sz w:val="24"/>
          <w:szCs w:val="24"/>
          <w:lang w:val="en-US"/>
        </w:rPr>
        <w:t xml:space="preserve"> have </w:t>
      </w:r>
      <w:r>
        <w:rPr>
          <w:rFonts w:ascii="Arial" w:hAnsi="Arial" w:cs="Arial"/>
          <w:bCs/>
          <w:sz w:val="24"/>
          <w:szCs w:val="24"/>
          <w:lang w:val="en-US"/>
        </w:rPr>
        <w:t xml:space="preserve">covered </w:t>
      </w:r>
      <w:r w:rsidR="00077455">
        <w:rPr>
          <w:rFonts w:ascii="Arial" w:hAnsi="Arial" w:cs="Arial"/>
          <w:bCs/>
          <w:sz w:val="24"/>
          <w:szCs w:val="24"/>
          <w:lang w:val="en-US"/>
        </w:rPr>
        <w:t xml:space="preserve">comprehensively on </w:t>
      </w:r>
      <w:r w:rsidR="00236689">
        <w:rPr>
          <w:rFonts w:ascii="Arial" w:hAnsi="Arial" w:cs="Arial"/>
          <w:bCs/>
          <w:sz w:val="24"/>
          <w:szCs w:val="24"/>
          <w:lang w:val="en-US"/>
        </w:rPr>
        <w:t>those questions during their interventions.</w:t>
      </w:r>
    </w:p>
    <w:p w14:paraId="59971B31" w14:textId="14FB1729" w:rsidR="00104C3A" w:rsidRDefault="00104C3A" w:rsidP="00236689">
      <w:pPr>
        <w:spacing w:after="0" w:line="360" w:lineRule="auto"/>
        <w:contextualSpacing/>
        <w:jc w:val="both"/>
        <w:rPr>
          <w:rFonts w:ascii="Arial" w:hAnsi="Arial" w:cs="Arial"/>
          <w:bCs/>
          <w:sz w:val="24"/>
          <w:szCs w:val="24"/>
          <w:lang w:val="en-US"/>
        </w:rPr>
      </w:pPr>
    </w:p>
    <w:p w14:paraId="0C803679" w14:textId="6F79696D" w:rsidR="00B85D42" w:rsidRPr="00DE0682" w:rsidRDefault="00B85D42" w:rsidP="00DE0682">
      <w:pPr>
        <w:pStyle w:val="ListParagraph"/>
        <w:numPr>
          <w:ilvl w:val="0"/>
          <w:numId w:val="3"/>
        </w:numPr>
        <w:spacing w:after="0" w:line="360" w:lineRule="auto"/>
        <w:contextualSpacing/>
        <w:jc w:val="both"/>
        <w:rPr>
          <w:rFonts w:ascii="Arial" w:hAnsi="Arial" w:cs="Arial"/>
          <w:b/>
          <w:bCs/>
          <w:sz w:val="24"/>
          <w:szCs w:val="24"/>
        </w:rPr>
      </w:pPr>
      <w:r w:rsidRPr="00DE0682">
        <w:rPr>
          <w:rFonts w:ascii="Arial" w:hAnsi="Arial" w:cs="Arial"/>
          <w:b/>
          <w:bCs/>
          <w:sz w:val="24"/>
          <w:szCs w:val="24"/>
        </w:rPr>
        <w:t xml:space="preserve">Provisional </w:t>
      </w:r>
      <w:r w:rsidR="00DE0682" w:rsidRPr="00DE0682">
        <w:rPr>
          <w:rFonts w:ascii="Arial" w:hAnsi="Arial" w:cs="Arial"/>
          <w:b/>
          <w:bCs/>
          <w:sz w:val="24"/>
          <w:szCs w:val="24"/>
        </w:rPr>
        <w:t>M</w:t>
      </w:r>
      <w:r w:rsidRPr="00DE0682">
        <w:rPr>
          <w:rFonts w:ascii="Arial" w:hAnsi="Arial" w:cs="Arial"/>
          <w:b/>
          <w:bCs/>
          <w:sz w:val="24"/>
          <w:szCs w:val="24"/>
        </w:rPr>
        <w:t>easures contained in the ICJ’s Order dated 23 January 2020</w:t>
      </w:r>
    </w:p>
    <w:p w14:paraId="6206EA53" w14:textId="3E585668" w:rsidR="00B85D42" w:rsidRDefault="00B85D42" w:rsidP="00236689">
      <w:pPr>
        <w:spacing w:after="0" w:line="360" w:lineRule="auto"/>
        <w:contextualSpacing/>
        <w:jc w:val="both"/>
        <w:rPr>
          <w:rFonts w:ascii="Arial" w:hAnsi="Arial" w:cs="Arial"/>
          <w:bCs/>
          <w:sz w:val="24"/>
          <w:szCs w:val="24"/>
          <w:lang w:val="en-US"/>
        </w:rPr>
      </w:pPr>
    </w:p>
    <w:p w14:paraId="5DF7AEF8" w14:textId="06EF03B4" w:rsidR="00B85D42" w:rsidRPr="00B85D42" w:rsidRDefault="00B85D42" w:rsidP="00236689">
      <w:pPr>
        <w:spacing w:after="0" w:line="360" w:lineRule="auto"/>
        <w:contextualSpacing/>
        <w:jc w:val="both"/>
        <w:rPr>
          <w:rFonts w:ascii="Arial" w:hAnsi="Arial" w:cs="Arial"/>
          <w:b/>
          <w:bCs/>
          <w:sz w:val="24"/>
          <w:szCs w:val="24"/>
          <w:lang w:val="en-US"/>
        </w:rPr>
      </w:pPr>
      <w:r w:rsidRPr="00B85D42">
        <w:rPr>
          <w:rFonts w:ascii="Arial" w:hAnsi="Arial" w:cs="Arial"/>
          <w:b/>
          <w:bCs/>
          <w:sz w:val="24"/>
          <w:szCs w:val="24"/>
          <w:lang w:val="en-US"/>
        </w:rPr>
        <w:t>Madame President,</w:t>
      </w:r>
    </w:p>
    <w:p w14:paraId="7CA3B3AD" w14:textId="2F30E3DE" w:rsidR="00236689" w:rsidRDefault="00236689" w:rsidP="00236689">
      <w:pPr>
        <w:spacing w:after="0" w:line="360" w:lineRule="auto"/>
        <w:contextualSpacing/>
        <w:jc w:val="both"/>
        <w:rPr>
          <w:rFonts w:ascii="Arial" w:hAnsi="Arial" w:cs="Arial"/>
          <w:bCs/>
          <w:sz w:val="24"/>
          <w:szCs w:val="24"/>
          <w:lang w:val="en-US"/>
        </w:rPr>
      </w:pPr>
    </w:p>
    <w:p w14:paraId="556451A5" w14:textId="4134CDB5" w:rsidR="00236689" w:rsidRDefault="00B85D42" w:rsidP="00236689">
      <w:pPr>
        <w:spacing w:after="0" w:line="360" w:lineRule="auto"/>
        <w:contextualSpacing/>
        <w:jc w:val="both"/>
        <w:rPr>
          <w:rFonts w:ascii="Arial" w:hAnsi="Arial" w:cs="Arial"/>
          <w:bCs/>
          <w:sz w:val="24"/>
          <w:szCs w:val="24"/>
          <w:lang w:val="en-US"/>
        </w:rPr>
      </w:pPr>
      <w:r>
        <w:rPr>
          <w:rFonts w:ascii="Arial" w:hAnsi="Arial" w:cs="Arial"/>
          <w:bCs/>
          <w:sz w:val="24"/>
          <w:szCs w:val="24"/>
          <w:lang w:val="en-US"/>
        </w:rPr>
        <w:tab/>
        <w:t xml:space="preserve">Some Members States </w:t>
      </w:r>
      <w:r w:rsidR="00DE0682">
        <w:rPr>
          <w:rFonts w:ascii="Arial" w:hAnsi="Arial" w:cs="Arial"/>
          <w:bCs/>
          <w:sz w:val="24"/>
          <w:szCs w:val="24"/>
          <w:lang w:val="en-US"/>
        </w:rPr>
        <w:t>raised questions</w:t>
      </w:r>
      <w:r>
        <w:rPr>
          <w:rFonts w:ascii="Arial" w:hAnsi="Arial" w:cs="Arial"/>
          <w:bCs/>
          <w:sz w:val="24"/>
          <w:szCs w:val="24"/>
          <w:lang w:val="en-US"/>
        </w:rPr>
        <w:t xml:space="preserve"> on the concrete </w:t>
      </w:r>
      <w:r w:rsidR="00DE0682">
        <w:rPr>
          <w:rFonts w:ascii="Arial" w:hAnsi="Arial" w:cs="Arial"/>
          <w:bCs/>
          <w:sz w:val="24"/>
          <w:szCs w:val="24"/>
          <w:lang w:val="en-US"/>
        </w:rPr>
        <w:t>actions</w:t>
      </w:r>
      <w:r>
        <w:rPr>
          <w:rFonts w:ascii="Arial" w:hAnsi="Arial" w:cs="Arial"/>
          <w:bCs/>
          <w:sz w:val="24"/>
          <w:szCs w:val="24"/>
          <w:lang w:val="en-US"/>
        </w:rPr>
        <w:t xml:space="preserve"> taken by the Myanmar Government to implement the </w:t>
      </w:r>
      <w:r w:rsidR="00DE0682">
        <w:rPr>
          <w:rFonts w:ascii="Arial" w:hAnsi="Arial" w:cs="Arial"/>
          <w:bCs/>
          <w:sz w:val="24"/>
          <w:szCs w:val="24"/>
          <w:lang w:val="en-US"/>
        </w:rPr>
        <w:t>P</w:t>
      </w:r>
      <w:r>
        <w:rPr>
          <w:rFonts w:ascii="Arial" w:hAnsi="Arial" w:cs="Arial"/>
          <w:bCs/>
          <w:sz w:val="24"/>
          <w:szCs w:val="24"/>
          <w:lang w:val="en-US"/>
        </w:rPr>
        <w:t xml:space="preserve">rovisional </w:t>
      </w:r>
      <w:r w:rsidR="00DE0682">
        <w:rPr>
          <w:rFonts w:ascii="Arial" w:hAnsi="Arial" w:cs="Arial"/>
          <w:bCs/>
          <w:sz w:val="24"/>
          <w:szCs w:val="24"/>
          <w:lang w:val="en-US"/>
        </w:rPr>
        <w:t>M</w:t>
      </w:r>
      <w:r>
        <w:rPr>
          <w:rFonts w:ascii="Arial" w:hAnsi="Arial" w:cs="Arial"/>
          <w:bCs/>
          <w:sz w:val="24"/>
          <w:szCs w:val="24"/>
          <w:lang w:val="en-US"/>
        </w:rPr>
        <w:t xml:space="preserve">easures </w:t>
      </w:r>
      <w:r w:rsidR="00DE0682">
        <w:rPr>
          <w:rFonts w:ascii="Arial" w:hAnsi="Arial" w:cs="Arial"/>
          <w:bCs/>
          <w:sz w:val="24"/>
          <w:szCs w:val="24"/>
          <w:lang w:val="en-US"/>
        </w:rPr>
        <w:t>contained in</w:t>
      </w:r>
      <w:r>
        <w:rPr>
          <w:rFonts w:ascii="Arial" w:hAnsi="Arial" w:cs="Arial"/>
          <w:bCs/>
          <w:sz w:val="24"/>
          <w:szCs w:val="24"/>
          <w:lang w:val="en-US"/>
        </w:rPr>
        <w:t xml:space="preserve"> the ICJ’s Order of 23 January 2020.</w:t>
      </w:r>
    </w:p>
    <w:p w14:paraId="08F9C053" w14:textId="7053DCCF" w:rsidR="00B85D42" w:rsidRDefault="00B85D42" w:rsidP="00236689">
      <w:pPr>
        <w:spacing w:after="0" w:line="360" w:lineRule="auto"/>
        <w:contextualSpacing/>
        <w:jc w:val="both"/>
        <w:rPr>
          <w:rFonts w:ascii="Arial" w:hAnsi="Arial" w:cs="Arial"/>
          <w:bCs/>
          <w:sz w:val="24"/>
          <w:szCs w:val="24"/>
          <w:lang w:val="en-US"/>
        </w:rPr>
      </w:pPr>
    </w:p>
    <w:p w14:paraId="5C4AD4ED" w14:textId="32923DCD" w:rsidR="00B85D42" w:rsidRDefault="00B85D42" w:rsidP="00236689">
      <w:pPr>
        <w:spacing w:after="0" w:line="360" w:lineRule="auto"/>
        <w:contextualSpacing/>
        <w:jc w:val="both"/>
        <w:rPr>
          <w:rFonts w:ascii="Arial" w:hAnsi="Arial" w:cs="Arial"/>
          <w:bCs/>
          <w:sz w:val="24"/>
          <w:szCs w:val="24"/>
          <w:lang w:val="en-US"/>
        </w:rPr>
      </w:pPr>
      <w:r>
        <w:rPr>
          <w:rFonts w:ascii="Arial" w:hAnsi="Arial" w:cs="Arial"/>
          <w:bCs/>
          <w:sz w:val="24"/>
          <w:szCs w:val="24"/>
          <w:lang w:val="en-US"/>
        </w:rPr>
        <w:lastRenderedPageBreak/>
        <w:tab/>
        <w:t xml:space="preserve">During the public hearing before the International Court of Justice in December 2019, State Counsellor </w:t>
      </w:r>
      <w:r w:rsidR="00DE0682">
        <w:rPr>
          <w:rFonts w:ascii="Arial" w:hAnsi="Arial" w:cs="Arial"/>
          <w:bCs/>
          <w:sz w:val="24"/>
          <w:szCs w:val="24"/>
          <w:lang w:val="en-US"/>
        </w:rPr>
        <w:t xml:space="preserve">H.E. </w:t>
      </w:r>
      <w:r>
        <w:rPr>
          <w:rFonts w:ascii="Arial" w:hAnsi="Arial" w:cs="Arial"/>
          <w:bCs/>
          <w:sz w:val="24"/>
          <w:szCs w:val="24"/>
          <w:lang w:val="en-US"/>
        </w:rPr>
        <w:t>Daw Aung San Suu Kyi reaffirmed that if war crimes or human rights violations have been committed, they will be investigat</w:t>
      </w:r>
      <w:r w:rsidR="00077455">
        <w:rPr>
          <w:rFonts w:ascii="Arial" w:hAnsi="Arial" w:cs="Arial"/>
          <w:bCs/>
          <w:sz w:val="24"/>
          <w:szCs w:val="24"/>
          <w:lang w:val="en-US"/>
        </w:rPr>
        <w:t>ed and prosecuted by Myanmar’s Criminal J</w:t>
      </w:r>
      <w:r>
        <w:rPr>
          <w:rFonts w:ascii="Arial" w:hAnsi="Arial" w:cs="Arial"/>
          <w:bCs/>
          <w:sz w:val="24"/>
          <w:szCs w:val="24"/>
          <w:lang w:val="en-US"/>
        </w:rPr>
        <w:t>ustice system.</w:t>
      </w:r>
    </w:p>
    <w:p w14:paraId="4DE53793" w14:textId="6D91DCFD" w:rsidR="00B85D42" w:rsidRDefault="00B85D42" w:rsidP="00236689">
      <w:pPr>
        <w:spacing w:after="0" w:line="360" w:lineRule="auto"/>
        <w:contextualSpacing/>
        <w:jc w:val="both"/>
        <w:rPr>
          <w:rFonts w:ascii="Arial" w:hAnsi="Arial" w:cs="Arial"/>
          <w:bCs/>
          <w:sz w:val="24"/>
          <w:szCs w:val="24"/>
          <w:lang w:val="en-US"/>
        </w:rPr>
      </w:pPr>
    </w:p>
    <w:p w14:paraId="0FD7C6E8" w14:textId="2F599F84" w:rsidR="00B85D42" w:rsidRDefault="00B85D42" w:rsidP="00236689">
      <w:pPr>
        <w:spacing w:after="0" w:line="360" w:lineRule="auto"/>
        <w:contextualSpacing/>
        <w:jc w:val="both"/>
        <w:rPr>
          <w:rFonts w:ascii="Arial" w:hAnsi="Arial" w:cs="Arial"/>
          <w:bCs/>
          <w:sz w:val="24"/>
          <w:szCs w:val="24"/>
          <w:lang w:val="en-US"/>
        </w:rPr>
      </w:pPr>
      <w:r>
        <w:rPr>
          <w:rFonts w:ascii="Arial" w:hAnsi="Arial" w:cs="Arial"/>
          <w:bCs/>
          <w:sz w:val="24"/>
          <w:szCs w:val="24"/>
          <w:lang w:val="en-US"/>
        </w:rPr>
        <w:tab/>
        <w:t>In April 2020, the President Office issue</w:t>
      </w:r>
      <w:r w:rsidR="00077455">
        <w:rPr>
          <w:rFonts w:ascii="Arial" w:hAnsi="Arial" w:cs="Arial"/>
          <w:bCs/>
          <w:sz w:val="24"/>
          <w:szCs w:val="24"/>
          <w:lang w:val="en-US"/>
        </w:rPr>
        <w:t>d</w:t>
      </w:r>
      <w:r>
        <w:rPr>
          <w:rFonts w:ascii="Arial" w:hAnsi="Arial" w:cs="Arial"/>
          <w:bCs/>
          <w:sz w:val="24"/>
          <w:szCs w:val="24"/>
          <w:lang w:val="en-US"/>
        </w:rPr>
        <w:t xml:space="preserve"> three Directives to Government Officials, which underlines to act in compliance with Treaty obligations under the Genocide Convention; to prohibit from destroying or removing any evidence of possible crimes related to </w:t>
      </w:r>
      <w:r w:rsidR="00DE0682">
        <w:rPr>
          <w:rFonts w:ascii="Arial" w:hAnsi="Arial" w:cs="Arial"/>
          <w:bCs/>
          <w:sz w:val="24"/>
          <w:szCs w:val="24"/>
          <w:lang w:val="en-US"/>
        </w:rPr>
        <w:t>criminal investigations; to denounce and prevent all forms of hate speech; and to participate in and support anti-hate speech activities.</w:t>
      </w:r>
    </w:p>
    <w:p w14:paraId="22301C1B" w14:textId="2AB309DB" w:rsidR="00DE0682" w:rsidRDefault="00DE0682" w:rsidP="00236689">
      <w:pPr>
        <w:spacing w:after="0" w:line="360" w:lineRule="auto"/>
        <w:contextualSpacing/>
        <w:jc w:val="both"/>
        <w:rPr>
          <w:rFonts w:ascii="Arial" w:hAnsi="Arial" w:cs="Arial"/>
          <w:bCs/>
          <w:sz w:val="24"/>
          <w:szCs w:val="24"/>
          <w:lang w:val="en-US"/>
        </w:rPr>
      </w:pPr>
    </w:p>
    <w:p w14:paraId="3F701DEB" w14:textId="34628B9A" w:rsidR="00DE0682" w:rsidRDefault="00DE0682" w:rsidP="00236689">
      <w:pPr>
        <w:spacing w:after="0" w:line="360" w:lineRule="auto"/>
        <w:contextualSpacing/>
        <w:jc w:val="both"/>
        <w:rPr>
          <w:rFonts w:ascii="Arial" w:hAnsi="Arial" w:cs="Arial"/>
          <w:bCs/>
          <w:sz w:val="24"/>
          <w:szCs w:val="24"/>
          <w:lang w:val="en-US"/>
        </w:rPr>
      </w:pPr>
      <w:r>
        <w:rPr>
          <w:rFonts w:ascii="Arial" w:hAnsi="Arial" w:cs="Arial"/>
          <w:bCs/>
          <w:sz w:val="24"/>
          <w:szCs w:val="24"/>
          <w:lang w:val="en-US"/>
        </w:rPr>
        <w:tab/>
        <w:t>It is therefore imperative that domestic legal process must be allowed to take its course without outside interference, intervention and politicization. The integrity of these independent accountability process should not be compromised by international actor’s interest and political manipulation.</w:t>
      </w:r>
    </w:p>
    <w:p w14:paraId="77F164C9" w14:textId="02B47087" w:rsidR="00DE0682" w:rsidRDefault="00DE0682" w:rsidP="00236689">
      <w:pPr>
        <w:spacing w:after="0" w:line="360" w:lineRule="auto"/>
        <w:contextualSpacing/>
        <w:jc w:val="both"/>
        <w:rPr>
          <w:rFonts w:ascii="Arial" w:hAnsi="Arial" w:cs="Arial"/>
          <w:bCs/>
          <w:sz w:val="24"/>
          <w:szCs w:val="24"/>
          <w:lang w:val="en-US"/>
        </w:rPr>
      </w:pPr>
    </w:p>
    <w:p w14:paraId="4EA241C9" w14:textId="6BADA115" w:rsidR="00DE0682" w:rsidRPr="00DE0682" w:rsidRDefault="00DE0682" w:rsidP="00236689">
      <w:pPr>
        <w:spacing w:after="0" w:line="360" w:lineRule="auto"/>
        <w:contextualSpacing/>
        <w:jc w:val="both"/>
        <w:rPr>
          <w:rFonts w:ascii="Arial" w:hAnsi="Arial" w:cs="Arial"/>
          <w:b/>
          <w:bCs/>
          <w:sz w:val="24"/>
          <w:szCs w:val="24"/>
          <w:lang w:val="en-US"/>
        </w:rPr>
      </w:pPr>
      <w:r>
        <w:rPr>
          <w:rFonts w:ascii="Arial" w:hAnsi="Arial" w:cs="Arial"/>
          <w:b/>
          <w:bCs/>
          <w:sz w:val="24"/>
          <w:szCs w:val="24"/>
          <w:lang w:val="en-US"/>
        </w:rPr>
        <w:t>II.</w:t>
      </w:r>
      <w:r>
        <w:rPr>
          <w:rFonts w:ascii="Arial" w:hAnsi="Arial" w:cs="Arial"/>
          <w:b/>
          <w:bCs/>
          <w:sz w:val="24"/>
          <w:szCs w:val="24"/>
          <w:lang w:val="en-US"/>
        </w:rPr>
        <w:tab/>
      </w:r>
      <w:r w:rsidRPr="00DE0682">
        <w:rPr>
          <w:rFonts w:ascii="Arial" w:hAnsi="Arial" w:cs="Arial"/>
          <w:b/>
          <w:bCs/>
          <w:sz w:val="24"/>
          <w:szCs w:val="24"/>
          <w:lang w:val="en-US"/>
        </w:rPr>
        <w:t>Women Peace and Security Agenda</w:t>
      </w:r>
    </w:p>
    <w:p w14:paraId="13D4794F" w14:textId="77777777" w:rsidR="00DE0682" w:rsidRDefault="00DE0682" w:rsidP="00236689">
      <w:pPr>
        <w:spacing w:after="0" w:line="360" w:lineRule="auto"/>
        <w:contextualSpacing/>
        <w:jc w:val="both"/>
        <w:rPr>
          <w:rFonts w:ascii="Arial" w:hAnsi="Arial" w:cs="Arial"/>
          <w:b/>
          <w:bCs/>
          <w:sz w:val="24"/>
          <w:szCs w:val="24"/>
          <w:lang w:val="en-US"/>
        </w:rPr>
      </w:pPr>
    </w:p>
    <w:p w14:paraId="5F4DA81C" w14:textId="60861B5C" w:rsidR="00DE0682" w:rsidRPr="00DE0682" w:rsidRDefault="00DE0682" w:rsidP="00236689">
      <w:pPr>
        <w:spacing w:after="0" w:line="360" w:lineRule="auto"/>
        <w:contextualSpacing/>
        <w:jc w:val="both"/>
        <w:rPr>
          <w:rFonts w:ascii="Arial" w:hAnsi="Arial" w:cs="Arial"/>
          <w:b/>
          <w:bCs/>
          <w:sz w:val="24"/>
          <w:szCs w:val="24"/>
          <w:lang w:val="en-US"/>
        </w:rPr>
      </w:pPr>
      <w:r w:rsidRPr="00DE0682">
        <w:rPr>
          <w:rFonts w:ascii="Arial" w:hAnsi="Arial" w:cs="Arial"/>
          <w:b/>
          <w:bCs/>
          <w:sz w:val="24"/>
          <w:szCs w:val="24"/>
          <w:lang w:val="en-US"/>
        </w:rPr>
        <w:t>Madame President,</w:t>
      </w:r>
    </w:p>
    <w:p w14:paraId="34AC75B7" w14:textId="572CB51C" w:rsidR="00DE0682" w:rsidRDefault="00DE0682" w:rsidP="00236689">
      <w:pPr>
        <w:spacing w:after="0" w:line="360" w:lineRule="auto"/>
        <w:contextualSpacing/>
        <w:jc w:val="both"/>
        <w:rPr>
          <w:rFonts w:ascii="Arial" w:hAnsi="Arial" w:cs="Arial"/>
          <w:bCs/>
          <w:sz w:val="24"/>
          <w:szCs w:val="24"/>
          <w:lang w:val="en-US"/>
        </w:rPr>
      </w:pPr>
    </w:p>
    <w:p w14:paraId="692CE5E3" w14:textId="191181BF" w:rsidR="00DE0682" w:rsidRDefault="00DE0682" w:rsidP="00236689">
      <w:pPr>
        <w:spacing w:after="0" w:line="360" w:lineRule="auto"/>
        <w:contextualSpacing/>
        <w:jc w:val="both"/>
        <w:rPr>
          <w:rFonts w:ascii="Arial" w:hAnsi="Arial" w:cs="Arial"/>
          <w:bCs/>
          <w:sz w:val="24"/>
          <w:szCs w:val="24"/>
          <w:lang w:val="en-US"/>
        </w:rPr>
      </w:pPr>
      <w:r>
        <w:rPr>
          <w:rFonts w:ascii="Arial" w:hAnsi="Arial" w:cs="Arial"/>
          <w:bCs/>
          <w:sz w:val="24"/>
          <w:szCs w:val="24"/>
          <w:lang w:val="en-US"/>
        </w:rPr>
        <w:tab/>
        <w:t>Allow me to make additional comments on the Women Peace and Security Agenda and the steps taken by the Myanmar Government to operationalize UN Security Council Resolution 1325.</w:t>
      </w:r>
    </w:p>
    <w:p w14:paraId="496C68D8" w14:textId="77777777" w:rsidR="0054063A" w:rsidRDefault="0054063A" w:rsidP="00236689">
      <w:pPr>
        <w:spacing w:after="0" w:line="360" w:lineRule="auto"/>
        <w:contextualSpacing/>
        <w:jc w:val="both"/>
        <w:rPr>
          <w:rFonts w:ascii="Arial" w:hAnsi="Arial" w:cs="Arial"/>
          <w:bCs/>
          <w:sz w:val="24"/>
          <w:szCs w:val="24"/>
          <w:lang w:val="en-US"/>
        </w:rPr>
      </w:pPr>
    </w:p>
    <w:p w14:paraId="686DAC72" w14:textId="63F9A5F7" w:rsidR="00DE0682" w:rsidRDefault="00DE0682" w:rsidP="006871F5">
      <w:pPr>
        <w:spacing w:after="0" w:line="360" w:lineRule="auto"/>
        <w:ind w:firstLine="708"/>
        <w:jc w:val="both"/>
        <w:rPr>
          <w:rFonts w:ascii="Arial" w:hAnsi="Arial" w:cs="Arial"/>
          <w:bCs/>
          <w:sz w:val="24"/>
          <w:szCs w:val="24"/>
          <w:lang w:val="en-US"/>
        </w:rPr>
      </w:pPr>
      <w:r>
        <w:rPr>
          <w:rFonts w:ascii="Arial" w:hAnsi="Arial" w:cs="Arial"/>
          <w:bCs/>
          <w:sz w:val="24"/>
          <w:szCs w:val="24"/>
          <w:lang w:val="en-US"/>
        </w:rPr>
        <w:t xml:space="preserve">The present Government has put gender equality and women’s empowerment at the heart of the National Development Strategies towards a people-oriented democratic society. </w:t>
      </w:r>
    </w:p>
    <w:p w14:paraId="6C8FEF4F" w14:textId="68DC9512" w:rsidR="00DE0682" w:rsidRDefault="00DE0682" w:rsidP="00DE0682">
      <w:pPr>
        <w:spacing w:after="0" w:line="360" w:lineRule="auto"/>
        <w:jc w:val="both"/>
        <w:rPr>
          <w:rFonts w:ascii="Arial" w:hAnsi="Arial" w:cs="Arial"/>
          <w:bCs/>
          <w:sz w:val="24"/>
          <w:szCs w:val="24"/>
          <w:lang w:val="en-US"/>
        </w:rPr>
      </w:pPr>
    </w:p>
    <w:p w14:paraId="714FB89D" w14:textId="6BB40ABD" w:rsidR="00DE0682" w:rsidRDefault="00DE0682" w:rsidP="00DE0682">
      <w:pPr>
        <w:spacing w:after="0" w:line="360" w:lineRule="auto"/>
        <w:jc w:val="both"/>
        <w:rPr>
          <w:rFonts w:ascii="Arial" w:hAnsi="Arial" w:cs="Arial"/>
          <w:bCs/>
          <w:sz w:val="24"/>
          <w:szCs w:val="24"/>
          <w:lang w:val="en-US"/>
        </w:rPr>
      </w:pPr>
      <w:r>
        <w:rPr>
          <w:rFonts w:ascii="Arial" w:hAnsi="Arial" w:cs="Arial"/>
          <w:bCs/>
          <w:sz w:val="24"/>
          <w:szCs w:val="24"/>
          <w:lang w:val="en-US"/>
        </w:rPr>
        <w:tab/>
        <w:t>Since the gender perspective is an i</w:t>
      </w:r>
      <w:r w:rsidR="00077455">
        <w:rPr>
          <w:rFonts w:ascii="Arial" w:hAnsi="Arial" w:cs="Arial"/>
          <w:bCs/>
          <w:sz w:val="24"/>
          <w:szCs w:val="24"/>
          <w:lang w:val="en-US"/>
        </w:rPr>
        <w:t>mportant</w:t>
      </w:r>
      <w:r>
        <w:rPr>
          <w:rFonts w:ascii="Arial" w:hAnsi="Arial" w:cs="Arial"/>
          <w:bCs/>
          <w:sz w:val="24"/>
          <w:szCs w:val="24"/>
          <w:lang w:val="en-US"/>
        </w:rPr>
        <w:t xml:space="preserve"> part of the Peace Process, it has already been integrated into the Nationwide Ceasefire Agreement </w:t>
      </w:r>
      <w:r w:rsidR="00077455">
        <w:rPr>
          <w:rFonts w:ascii="Arial" w:hAnsi="Arial" w:cs="Arial"/>
          <w:bCs/>
          <w:sz w:val="24"/>
          <w:szCs w:val="24"/>
          <w:lang w:val="en-US"/>
        </w:rPr>
        <w:t xml:space="preserve">signed in </w:t>
      </w:r>
      <w:r>
        <w:rPr>
          <w:rFonts w:ascii="Arial" w:hAnsi="Arial" w:cs="Arial"/>
          <w:bCs/>
          <w:sz w:val="24"/>
          <w:szCs w:val="24"/>
          <w:lang w:val="en-US"/>
        </w:rPr>
        <w:t xml:space="preserve">2015. </w:t>
      </w:r>
    </w:p>
    <w:p w14:paraId="0CF76F8E" w14:textId="0B7F63F2" w:rsidR="00E14EDA" w:rsidRDefault="00E14EDA" w:rsidP="00DE0682">
      <w:pPr>
        <w:spacing w:after="0" w:line="360" w:lineRule="auto"/>
        <w:jc w:val="both"/>
        <w:rPr>
          <w:rFonts w:ascii="Arial" w:hAnsi="Arial" w:cs="Arial"/>
          <w:bCs/>
          <w:sz w:val="24"/>
          <w:szCs w:val="24"/>
          <w:lang w:val="en-US"/>
        </w:rPr>
      </w:pPr>
    </w:p>
    <w:p w14:paraId="3129E7B9" w14:textId="37561698" w:rsidR="00E14EDA" w:rsidRDefault="00E14EDA" w:rsidP="00DE0682">
      <w:pPr>
        <w:spacing w:after="0" w:line="360" w:lineRule="auto"/>
        <w:jc w:val="both"/>
        <w:rPr>
          <w:rFonts w:ascii="Arial" w:hAnsi="Arial" w:cs="Arial"/>
          <w:bCs/>
          <w:sz w:val="24"/>
          <w:szCs w:val="24"/>
          <w:lang w:val="en-US"/>
        </w:rPr>
      </w:pPr>
      <w:r>
        <w:rPr>
          <w:rFonts w:ascii="Arial" w:hAnsi="Arial" w:cs="Arial"/>
          <w:bCs/>
          <w:sz w:val="24"/>
          <w:szCs w:val="24"/>
          <w:lang w:val="en-US"/>
        </w:rPr>
        <w:tab/>
        <w:t xml:space="preserve">The Government is also implementing the Women Peace and Development Plan for the Advancement of Women in Kayin, Kayah and Mon States for the period of 2020 to 2022 in line with the UN Security Council Resolution 1325. </w:t>
      </w:r>
    </w:p>
    <w:p w14:paraId="7CADA8DF" w14:textId="2D34632E" w:rsidR="00E14EDA" w:rsidRDefault="00E14EDA" w:rsidP="00DE0682">
      <w:pPr>
        <w:spacing w:after="0" w:line="360" w:lineRule="auto"/>
        <w:jc w:val="both"/>
        <w:rPr>
          <w:rFonts w:ascii="Arial" w:hAnsi="Arial" w:cs="Arial"/>
          <w:bCs/>
          <w:sz w:val="24"/>
          <w:szCs w:val="24"/>
          <w:lang w:val="en-US"/>
        </w:rPr>
      </w:pPr>
    </w:p>
    <w:p w14:paraId="4DCDB267" w14:textId="00B507DC" w:rsidR="00E14EDA" w:rsidRDefault="00E14EDA" w:rsidP="00DE0682">
      <w:pPr>
        <w:spacing w:after="0" w:line="360" w:lineRule="auto"/>
        <w:jc w:val="both"/>
        <w:rPr>
          <w:rFonts w:ascii="Arial" w:hAnsi="Arial" w:cs="Arial"/>
          <w:bCs/>
          <w:sz w:val="24"/>
          <w:szCs w:val="24"/>
          <w:lang w:val="en-US"/>
        </w:rPr>
      </w:pPr>
      <w:r>
        <w:rPr>
          <w:rFonts w:ascii="Arial" w:hAnsi="Arial" w:cs="Arial"/>
          <w:bCs/>
          <w:sz w:val="24"/>
          <w:szCs w:val="24"/>
          <w:lang w:val="en-US"/>
        </w:rPr>
        <w:lastRenderedPageBreak/>
        <w:tab/>
        <w:t>Moreover, the National Strategic Plan for the Advance</w:t>
      </w:r>
      <w:r w:rsidR="00077455">
        <w:rPr>
          <w:rFonts w:ascii="Arial" w:hAnsi="Arial" w:cs="Arial"/>
          <w:bCs/>
          <w:sz w:val="24"/>
          <w:szCs w:val="24"/>
          <w:lang w:val="en-US"/>
        </w:rPr>
        <w:t>ment</w:t>
      </w:r>
      <w:r>
        <w:rPr>
          <w:rFonts w:ascii="Arial" w:hAnsi="Arial" w:cs="Arial"/>
          <w:bCs/>
          <w:sz w:val="24"/>
          <w:szCs w:val="24"/>
          <w:lang w:val="en-US"/>
        </w:rPr>
        <w:t xml:space="preserve"> of Women (2013-2022) was based on the Beijing Platform for Action and the Principles of CEDAW, which includes women’s empowerment, prevention of violence against women and girls, women’s participation in politics and public offi</w:t>
      </w:r>
      <w:r w:rsidR="00077455">
        <w:rPr>
          <w:rFonts w:ascii="Arial" w:hAnsi="Arial" w:cs="Arial"/>
          <w:bCs/>
          <w:sz w:val="24"/>
          <w:szCs w:val="24"/>
          <w:lang w:val="en-US"/>
        </w:rPr>
        <w:t>ces, and</w:t>
      </w:r>
      <w:r>
        <w:rPr>
          <w:rFonts w:ascii="Arial" w:hAnsi="Arial" w:cs="Arial"/>
          <w:bCs/>
          <w:sz w:val="24"/>
          <w:szCs w:val="24"/>
          <w:lang w:val="en-US"/>
        </w:rPr>
        <w:t xml:space="preserve"> women, peace and security, among others.</w:t>
      </w:r>
    </w:p>
    <w:p w14:paraId="5FAD7CCA" w14:textId="1D99362A" w:rsidR="00E14EDA" w:rsidRDefault="00E14EDA" w:rsidP="00DE0682">
      <w:pPr>
        <w:spacing w:after="0" w:line="360" w:lineRule="auto"/>
        <w:jc w:val="both"/>
        <w:rPr>
          <w:rFonts w:ascii="Arial" w:hAnsi="Arial" w:cs="Arial"/>
          <w:bCs/>
          <w:sz w:val="24"/>
          <w:szCs w:val="24"/>
          <w:lang w:val="en-US"/>
        </w:rPr>
      </w:pPr>
    </w:p>
    <w:p w14:paraId="19BFA880" w14:textId="76FC1054" w:rsidR="00E14EDA" w:rsidRDefault="00E14EDA" w:rsidP="00DE0682">
      <w:pPr>
        <w:spacing w:after="0" w:line="360" w:lineRule="auto"/>
        <w:jc w:val="both"/>
        <w:rPr>
          <w:rFonts w:ascii="Arial" w:hAnsi="Arial" w:cs="Arial"/>
          <w:bCs/>
          <w:sz w:val="24"/>
          <w:szCs w:val="24"/>
          <w:lang w:val="en-US"/>
        </w:rPr>
      </w:pPr>
      <w:r>
        <w:rPr>
          <w:rFonts w:ascii="Arial" w:hAnsi="Arial" w:cs="Arial"/>
          <w:bCs/>
          <w:sz w:val="24"/>
          <w:szCs w:val="24"/>
          <w:lang w:val="en-US"/>
        </w:rPr>
        <w:tab/>
        <w:t>We will continue to engage and work constructively with relevant UN Agencies to advance women, peace and security in the country.</w:t>
      </w:r>
    </w:p>
    <w:p w14:paraId="3F0B6FC9" w14:textId="6169EB04" w:rsidR="00E14EDA" w:rsidRDefault="00E14EDA" w:rsidP="00DE0682">
      <w:pPr>
        <w:spacing w:after="0" w:line="360" w:lineRule="auto"/>
        <w:jc w:val="both"/>
        <w:rPr>
          <w:rFonts w:ascii="Arial" w:hAnsi="Arial" w:cs="Arial"/>
          <w:bCs/>
          <w:sz w:val="24"/>
          <w:szCs w:val="24"/>
          <w:lang w:val="en-US"/>
        </w:rPr>
      </w:pPr>
    </w:p>
    <w:p w14:paraId="3769E6AC" w14:textId="1338A8DA" w:rsidR="00E14EDA" w:rsidRPr="00923307" w:rsidRDefault="00E14EDA" w:rsidP="00923307">
      <w:pPr>
        <w:pStyle w:val="ListParagraph"/>
        <w:numPr>
          <w:ilvl w:val="0"/>
          <w:numId w:val="4"/>
        </w:numPr>
        <w:spacing w:after="0" w:line="360" w:lineRule="auto"/>
        <w:jc w:val="both"/>
        <w:rPr>
          <w:rFonts w:ascii="Arial" w:hAnsi="Arial" w:cs="Arial"/>
          <w:b/>
          <w:bCs/>
          <w:sz w:val="24"/>
          <w:szCs w:val="24"/>
        </w:rPr>
      </w:pPr>
      <w:r w:rsidRPr="00923307">
        <w:rPr>
          <w:rFonts w:ascii="Arial" w:hAnsi="Arial" w:cs="Arial"/>
          <w:b/>
          <w:bCs/>
          <w:sz w:val="24"/>
          <w:szCs w:val="24"/>
        </w:rPr>
        <w:t>Race and Religion Laws</w:t>
      </w:r>
    </w:p>
    <w:p w14:paraId="60FCD104" w14:textId="77777777" w:rsidR="00E14EDA" w:rsidRDefault="00E14EDA" w:rsidP="00DE0682">
      <w:pPr>
        <w:spacing w:after="0" w:line="360" w:lineRule="auto"/>
        <w:jc w:val="both"/>
        <w:rPr>
          <w:rFonts w:ascii="Arial" w:hAnsi="Arial" w:cs="Arial"/>
          <w:bCs/>
          <w:sz w:val="24"/>
          <w:szCs w:val="24"/>
          <w:lang w:val="en-US"/>
        </w:rPr>
      </w:pPr>
    </w:p>
    <w:p w14:paraId="1B2E181E" w14:textId="724867AE" w:rsidR="00E14EDA" w:rsidRPr="00E14EDA" w:rsidRDefault="00E14EDA" w:rsidP="00DE0682">
      <w:pPr>
        <w:spacing w:after="0" w:line="360" w:lineRule="auto"/>
        <w:jc w:val="both"/>
        <w:rPr>
          <w:rFonts w:ascii="Arial" w:hAnsi="Arial" w:cs="Arial"/>
          <w:b/>
          <w:bCs/>
          <w:sz w:val="24"/>
          <w:szCs w:val="24"/>
          <w:lang w:val="en-US"/>
        </w:rPr>
      </w:pPr>
      <w:r w:rsidRPr="00E14EDA">
        <w:rPr>
          <w:rFonts w:ascii="Arial" w:hAnsi="Arial" w:cs="Arial"/>
          <w:b/>
          <w:bCs/>
          <w:sz w:val="24"/>
          <w:szCs w:val="24"/>
          <w:lang w:val="en-US"/>
        </w:rPr>
        <w:t>Madame President,</w:t>
      </w:r>
    </w:p>
    <w:p w14:paraId="5EBE6A7B" w14:textId="4A07DCA8" w:rsidR="00E14EDA" w:rsidRDefault="00E14EDA" w:rsidP="00DE0682">
      <w:pPr>
        <w:spacing w:after="0" w:line="360" w:lineRule="auto"/>
        <w:jc w:val="both"/>
        <w:rPr>
          <w:rFonts w:ascii="Arial" w:hAnsi="Arial" w:cs="Arial"/>
          <w:bCs/>
          <w:sz w:val="24"/>
          <w:szCs w:val="24"/>
          <w:lang w:val="en-US"/>
        </w:rPr>
      </w:pPr>
    </w:p>
    <w:p w14:paraId="2AA8E90E" w14:textId="69CB4925" w:rsidR="00E14EDA" w:rsidRDefault="00E14EDA" w:rsidP="00DE0682">
      <w:pPr>
        <w:spacing w:after="0" w:line="360" w:lineRule="auto"/>
        <w:jc w:val="both"/>
        <w:rPr>
          <w:rFonts w:ascii="Arial" w:hAnsi="Arial" w:cs="Arial"/>
          <w:bCs/>
          <w:sz w:val="24"/>
          <w:szCs w:val="24"/>
          <w:lang w:val="en-US"/>
        </w:rPr>
      </w:pPr>
      <w:r>
        <w:rPr>
          <w:rFonts w:ascii="Arial" w:hAnsi="Arial" w:cs="Arial"/>
          <w:bCs/>
          <w:sz w:val="24"/>
          <w:szCs w:val="24"/>
          <w:lang w:val="en-US"/>
        </w:rPr>
        <w:tab/>
        <w:t>Some Member States shared their concern over the four Race and Religion Laws, especially on religious conversion</w:t>
      </w:r>
      <w:r w:rsidR="0054063A">
        <w:rPr>
          <w:rFonts w:ascii="Arial" w:hAnsi="Arial" w:cs="Arial"/>
          <w:bCs/>
          <w:sz w:val="24"/>
          <w:szCs w:val="24"/>
          <w:lang w:val="en-US"/>
        </w:rPr>
        <w:t xml:space="preserve"> and population control.</w:t>
      </w:r>
    </w:p>
    <w:p w14:paraId="59581456" w14:textId="2310FD43" w:rsidR="00E14EDA" w:rsidRDefault="00E14EDA" w:rsidP="00DE0682">
      <w:pPr>
        <w:spacing w:after="0" w:line="360" w:lineRule="auto"/>
        <w:jc w:val="both"/>
        <w:rPr>
          <w:rFonts w:ascii="Arial" w:hAnsi="Arial" w:cs="Arial"/>
          <w:bCs/>
          <w:sz w:val="24"/>
          <w:szCs w:val="24"/>
          <w:lang w:val="en-US"/>
        </w:rPr>
      </w:pPr>
    </w:p>
    <w:p w14:paraId="5DD0BAE5" w14:textId="59217714" w:rsidR="00E14EDA" w:rsidRDefault="00E14EDA" w:rsidP="00DE0682">
      <w:pPr>
        <w:spacing w:after="0" w:line="360" w:lineRule="auto"/>
        <w:jc w:val="both"/>
        <w:rPr>
          <w:rFonts w:ascii="Arial" w:hAnsi="Arial" w:cs="Arial"/>
          <w:bCs/>
          <w:sz w:val="24"/>
          <w:szCs w:val="24"/>
          <w:lang w:val="en-US"/>
        </w:rPr>
      </w:pPr>
      <w:r>
        <w:rPr>
          <w:rFonts w:ascii="Arial" w:hAnsi="Arial" w:cs="Arial"/>
          <w:bCs/>
          <w:sz w:val="24"/>
          <w:szCs w:val="24"/>
          <w:lang w:val="en-US"/>
        </w:rPr>
        <w:tab/>
        <w:t>In a nuts</w:t>
      </w:r>
      <w:r w:rsidR="00077455">
        <w:rPr>
          <w:rFonts w:ascii="Arial" w:hAnsi="Arial" w:cs="Arial"/>
          <w:bCs/>
          <w:sz w:val="24"/>
          <w:szCs w:val="24"/>
          <w:lang w:val="en-US"/>
        </w:rPr>
        <w:t>hell, Myanmar adopted the Four L</w:t>
      </w:r>
      <w:r>
        <w:rPr>
          <w:rFonts w:ascii="Arial" w:hAnsi="Arial" w:cs="Arial"/>
          <w:bCs/>
          <w:sz w:val="24"/>
          <w:szCs w:val="24"/>
          <w:lang w:val="en-US"/>
        </w:rPr>
        <w:t>aws on Prohibition of Extramarital Affairs, Religious Conversion, Interfaith Marriage, and Population Control for the protection and promotion of the rights of Myanmar women in 2015.</w:t>
      </w:r>
    </w:p>
    <w:p w14:paraId="00EDA785" w14:textId="384039D6" w:rsidR="00E14EDA" w:rsidRDefault="00E14EDA" w:rsidP="00DE0682">
      <w:pPr>
        <w:spacing w:after="0" w:line="360" w:lineRule="auto"/>
        <w:jc w:val="both"/>
        <w:rPr>
          <w:rFonts w:ascii="Arial" w:hAnsi="Arial" w:cs="Arial"/>
          <w:bCs/>
          <w:sz w:val="24"/>
          <w:szCs w:val="24"/>
          <w:lang w:val="en-US"/>
        </w:rPr>
      </w:pPr>
    </w:p>
    <w:p w14:paraId="12F79A24" w14:textId="0AD8F5F7" w:rsidR="00E14EDA" w:rsidRDefault="00E14EDA" w:rsidP="00DE0682">
      <w:pPr>
        <w:spacing w:after="0" w:line="360" w:lineRule="auto"/>
        <w:jc w:val="both"/>
        <w:rPr>
          <w:rFonts w:ascii="Arial" w:hAnsi="Arial" w:cs="Arial"/>
          <w:bCs/>
          <w:sz w:val="24"/>
          <w:szCs w:val="24"/>
          <w:lang w:val="en-US"/>
        </w:rPr>
      </w:pPr>
      <w:r>
        <w:rPr>
          <w:rFonts w:ascii="Arial" w:hAnsi="Arial" w:cs="Arial"/>
          <w:bCs/>
          <w:sz w:val="24"/>
          <w:szCs w:val="24"/>
          <w:lang w:val="en-US"/>
        </w:rPr>
        <w:tab/>
      </w:r>
      <w:r w:rsidR="008002DF">
        <w:rPr>
          <w:rFonts w:ascii="Arial" w:hAnsi="Arial" w:cs="Arial"/>
          <w:bCs/>
          <w:sz w:val="24"/>
          <w:szCs w:val="24"/>
          <w:lang w:val="en-US"/>
        </w:rPr>
        <w:t>These Laws do not prohibit the interfaith marriage</w:t>
      </w:r>
      <w:r w:rsidR="0054063A">
        <w:rPr>
          <w:rFonts w:ascii="Arial" w:hAnsi="Arial" w:cs="Arial"/>
          <w:bCs/>
          <w:sz w:val="24"/>
          <w:szCs w:val="24"/>
          <w:lang w:val="en-US"/>
        </w:rPr>
        <w:t>.</w:t>
      </w:r>
      <w:r w:rsidR="008002DF">
        <w:rPr>
          <w:rFonts w:ascii="Arial" w:hAnsi="Arial" w:cs="Arial"/>
          <w:bCs/>
          <w:sz w:val="24"/>
          <w:szCs w:val="24"/>
          <w:lang w:val="en-US"/>
        </w:rPr>
        <w:t xml:space="preserve"> </w:t>
      </w:r>
      <w:r w:rsidR="00C104A0">
        <w:rPr>
          <w:rFonts w:ascii="Arial" w:hAnsi="Arial" w:cs="Arial"/>
          <w:bCs/>
          <w:sz w:val="24"/>
          <w:szCs w:val="24"/>
          <w:lang w:val="en-US"/>
        </w:rPr>
        <w:t>Instead,</w:t>
      </w:r>
      <w:r w:rsidR="0054063A">
        <w:rPr>
          <w:rFonts w:ascii="Arial" w:hAnsi="Arial" w:cs="Arial"/>
          <w:bCs/>
          <w:sz w:val="24"/>
          <w:szCs w:val="24"/>
          <w:lang w:val="en-US"/>
        </w:rPr>
        <w:t xml:space="preserve"> it </w:t>
      </w:r>
      <w:r w:rsidR="00C104A0">
        <w:rPr>
          <w:rFonts w:ascii="Arial" w:hAnsi="Arial" w:cs="Arial"/>
          <w:bCs/>
          <w:sz w:val="24"/>
          <w:szCs w:val="24"/>
          <w:lang w:val="en-US"/>
        </w:rPr>
        <w:t>ensures</w:t>
      </w:r>
      <w:r w:rsidR="008002DF">
        <w:rPr>
          <w:rFonts w:ascii="Arial" w:hAnsi="Arial" w:cs="Arial"/>
          <w:bCs/>
          <w:sz w:val="24"/>
          <w:szCs w:val="24"/>
          <w:lang w:val="en-US"/>
        </w:rPr>
        <w:t xml:space="preserve"> Myanmar women a legal marriage with different faiths without being forced or coerced to convert their religion after marriage.</w:t>
      </w:r>
    </w:p>
    <w:p w14:paraId="6BDC24B7" w14:textId="7779669B" w:rsidR="006871F5" w:rsidRDefault="006871F5" w:rsidP="00DE0682">
      <w:pPr>
        <w:spacing w:after="0" w:line="360" w:lineRule="auto"/>
        <w:jc w:val="both"/>
        <w:rPr>
          <w:rFonts w:ascii="Arial" w:hAnsi="Arial" w:cs="Arial"/>
          <w:bCs/>
          <w:sz w:val="24"/>
          <w:szCs w:val="24"/>
          <w:lang w:val="en-US"/>
        </w:rPr>
      </w:pPr>
    </w:p>
    <w:p w14:paraId="6F203EC1" w14:textId="4AA87ED7" w:rsidR="00E14EDA" w:rsidRDefault="008002DF" w:rsidP="00DE0682">
      <w:pPr>
        <w:spacing w:after="0" w:line="360" w:lineRule="auto"/>
        <w:jc w:val="both"/>
        <w:rPr>
          <w:rFonts w:ascii="Arial" w:hAnsi="Arial" w:cs="Arial"/>
          <w:bCs/>
          <w:sz w:val="24"/>
          <w:szCs w:val="24"/>
          <w:lang w:val="en-US"/>
        </w:rPr>
      </w:pPr>
      <w:r>
        <w:rPr>
          <w:rFonts w:ascii="Arial" w:hAnsi="Arial" w:cs="Arial"/>
          <w:bCs/>
          <w:sz w:val="24"/>
          <w:szCs w:val="24"/>
          <w:lang w:val="en-US"/>
        </w:rPr>
        <w:tab/>
        <w:t xml:space="preserve">Moreover, the purpose of the Population Control Healthcare Law </w:t>
      </w:r>
      <w:r w:rsidR="0054063A">
        <w:rPr>
          <w:rFonts w:ascii="Arial" w:hAnsi="Arial" w:cs="Arial"/>
          <w:bCs/>
          <w:sz w:val="24"/>
          <w:szCs w:val="24"/>
          <w:lang w:val="en-US"/>
        </w:rPr>
        <w:t>wa</w:t>
      </w:r>
      <w:r>
        <w:rPr>
          <w:rFonts w:ascii="Arial" w:hAnsi="Arial" w:cs="Arial"/>
          <w:bCs/>
          <w:sz w:val="24"/>
          <w:szCs w:val="24"/>
          <w:lang w:val="en-US"/>
        </w:rPr>
        <w:t xml:space="preserve">s </w:t>
      </w:r>
      <w:r w:rsidR="0054063A">
        <w:rPr>
          <w:rFonts w:ascii="Arial" w:hAnsi="Arial" w:cs="Arial"/>
          <w:bCs/>
          <w:sz w:val="24"/>
          <w:szCs w:val="24"/>
          <w:lang w:val="en-US"/>
        </w:rPr>
        <w:t xml:space="preserve">aimed </w:t>
      </w:r>
      <w:r>
        <w:rPr>
          <w:rFonts w:ascii="Arial" w:hAnsi="Arial" w:cs="Arial"/>
          <w:bCs/>
          <w:sz w:val="24"/>
          <w:szCs w:val="24"/>
          <w:lang w:val="en-US"/>
        </w:rPr>
        <w:t>to address poverty</w:t>
      </w:r>
      <w:r w:rsidR="0054063A">
        <w:rPr>
          <w:rFonts w:ascii="Arial" w:hAnsi="Arial" w:cs="Arial"/>
          <w:bCs/>
          <w:sz w:val="24"/>
          <w:szCs w:val="24"/>
          <w:lang w:val="en-US"/>
        </w:rPr>
        <w:t xml:space="preserve"> and food insufficiency</w:t>
      </w:r>
      <w:r>
        <w:rPr>
          <w:rFonts w:ascii="Arial" w:hAnsi="Arial" w:cs="Arial"/>
          <w:bCs/>
          <w:sz w:val="24"/>
          <w:szCs w:val="24"/>
          <w:lang w:val="en-US"/>
        </w:rPr>
        <w:t xml:space="preserve"> </w:t>
      </w:r>
      <w:r w:rsidR="0054063A">
        <w:rPr>
          <w:rFonts w:ascii="Arial" w:hAnsi="Arial" w:cs="Arial"/>
          <w:bCs/>
          <w:sz w:val="24"/>
          <w:szCs w:val="24"/>
          <w:lang w:val="en-US"/>
        </w:rPr>
        <w:t xml:space="preserve">and </w:t>
      </w:r>
      <w:r>
        <w:rPr>
          <w:rFonts w:ascii="Arial" w:hAnsi="Arial" w:cs="Arial"/>
          <w:bCs/>
          <w:sz w:val="24"/>
          <w:szCs w:val="24"/>
          <w:lang w:val="en-US"/>
        </w:rPr>
        <w:t>provide awareness on reproductive healthcare</w:t>
      </w:r>
      <w:r w:rsidR="0054063A">
        <w:rPr>
          <w:rFonts w:ascii="Arial" w:hAnsi="Arial" w:cs="Arial"/>
          <w:bCs/>
          <w:sz w:val="24"/>
          <w:szCs w:val="24"/>
          <w:lang w:val="en-US"/>
        </w:rPr>
        <w:t xml:space="preserve"> and infant mortality</w:t>
      </w:r>
      <w:r w:rsidR="009E52CE">
        <w:rPr>
          <w:rFonts w:ascii="Arial" w:hAnsi="Arial" w:cs="Arial"/>
          <w:bCs/>
          <w:sz w:val="24"/>
          <w:szCs w:val="24"/>
          <w:lang w:val="en-US"/>
        </w:rPr>
        <w:t>,</w:t>
      </w:r>
      <w:r w:rsidR="0054063A">
        <w:rPr>
          <w:rFonts w:ascii="Arial" w:hAnsi="Arial" w:cs="Arial"/>
          <w:bCs/>
          <w:sz w:val="24"/>
          <w:szCs w:val="24"/>
          <w:lang w:val="en-US"/>
        </w:rPr>
        <w:t xml:space="preserve"> </w:t>
      </w:r>
      <w:r>
        <w:rPr>
          <w:rFonts w:ascii="Arial" w:hAnsi="Arial" w:cs="Arial"/>
          <w:bCs/>
          <w:sz w:val="24"/>
          <w:szCs w:val="24"/>
          <w:lang w:val="en-US"/>
        </w:rPr>
        <w:t xml:space="preserve">especially in </w:t>
      </w:r>
      <w:r w:rsidR="0054063A">
        <w:rPr>
          <w:rFonts w:ascii="Arial" w:hAnsi="Arial" w:cs="Arial"/>
          <w:bCs/>
          <w:sz w:val="24"/>
          <w:szCs w:val="24"/>
          <w:lang w:val="en-US"/>
        </w:rPr>
        <w:t xml:space="preserve">remote </w:t>
      </w:r>
      <w:r>
        <w:rPr>
          <w:rFonts w:ascii="Arial" w:hAnsi="Arial" w:cs="Arial"/>
          <w:bCs/>
          <w:sz w:val="24"/>
          <w:szCs w:val="24"/>
          <w:lang w:val="en-US"/>
        </w:rPr>
        <w:t>areas where women are not aware of reproductive health</w:t>
      </w:r>
      <w:r w:rsidR="0054063A">
        <w:rPr>
          <w:rFonts w:ascii="Arial" w:hAnsi="Arial" w:cs="Arial"/>
          <w:bCs/>
          <w:sz w:val="24"/>
          <w:szCs w:val="24"/>
          <w:lang w:val="en-US"/>
        </w:rPr>
        <w:t xml:space="preserve">, family planning and </w:t>
      </w:r>
      <w:r>
        <w:rPr>
          <w:rFonts w:ascii="Arial" w:hAnsi="Arial" w:cs="Arial"/>
          <w:bCs/>
          <w:sz w:val="24"/>
          <w:szCs w:val="24"/>
          <w:lang w:val="en-US"/>
        </w:rPr>
        <w:t>birth control.</w:t>
      </w:r>
    </w:p>
    <w:p w14:paraId="7240DD74" w14:textId="438B61E4" w:rsidR="008002DF" w:rsidRDefault="008002DF" w:rsidP="00DE0682">
      <w:pPr>
        <w:spacing w:after="0" w:line="360" w:lineRule="auto"/>
        <w:jc w:val="both"/>
        <w:rPr>
          <w:rFonts w:ascii="Arial" w:hAnsi="Arial" w:cs="Arial"/>
          <w:bCs/>
          <w:sz w:val="24"/>
          <w:szCs w:val="24"/>
          <w:lang w:val="en-US"/>
        </w:rPr>
      </w:pPr>
    </w:p>
    <w:p w14:paraId="55374FC1" w14:textId="42D015A2" w:rsidR="00DE33CA" w:rsidRPr="00923307" w:rsidRDefault="00DE33CA" w:rsidP="00923307">
      <w:pPr>
        <w:pStyle w:val="ListParagraph"/>
        <w:numPr>
          <w:ilvl w:val="0"/>
          <w:numId w:val="4"/>
        </w:numPr>
        <w:spacing w:after="0" w:line="360" w:lineRule="auto"/>
        <w:jc w:val="both"/>
        <w:rPr>
          <w:rFonts w:ascii="Arial" w:hAnsi="Arial" w:cs="Arial"/>
          <w:b/>
          <w:bCs/>
          <w:sz w:val="24"/>
          <w:szCs w:val="24"/>
        </w:rPr>
      </w:pPr>
      <w:r w:rsidRPr="00923307">
        <w:rPr>
          <w:rFonts w:ascii="Arial" w:hAnsi="Arial" w:cs="Arial"/>
          <w:b/>
          <w:bCs/>
          <w:sz w:val="24"/>
          <w:szCs w:val="24"/>
        </w:rPr>
        <w:t xml:space="preserve">Protection and Prevention of Violence against Women </w:t>
      </w:r>
    </w:p>
    <w:p w14:paraId="66645926" w14:textId="32BCEB0F" w:rsidR="00DE33CA" w:rsidRPr="00DE33CA" w:rsidRDefault="00DE33CA" w:rsidP="00DE33CA">
      <w:pPr>
        <w:spacing w:after="0" w:line="360" w:lineRule="auto"/>
        <w:jc w:val="both"/>
        <w:rPr>
          <w:rFonts w:ascii="Arial" w:hAnsi="Arial" w:cs="Arial"/>
          <w:b/>
          <w:bCs/>
          <w:sz w:val="24"/>
          <w:szCs w:val="24"/>
          <w:lang w:val="en-US"/>
        </w:rPr>
      </w:pPr>
    </w:p>
    <w:p w14:paraId="149279A4" w14:textId="7BC40EBD" w:rsidR="00DE33CA" w:rsidRPr="00DE33CA" w:rsidRDefault="00DE33CA" w:rsidP="00DE33CA">
      <w:pPr>
        <w:spacing w:after="0" w:line="360" w:lineRule="auto"/>
        <w:jc w:val="both"/>
        <w:rPr>
          <w:rFonts w:ascii="Arial" w:hAnsi="Arial" w:cs="Arial"/>
          <w:b/>
          <w:bCs/>
          <w:sz w:val="24"/>
          <w:szCs w:val="24"/>
          <w:lang w:val="en-US"/>
        </w:rPr>
      </w:pPr>
      <w:r w:rsidRPr="00DE33CA">
        <w:rPr>
          <w:rFonts w:ascii="Arial" w:hAnsi="Arial" w:cs="Arial"/>
          <w:b/>
          <w:bCs/>
          <w:sz w:val="24"/>
          <w:szCs w:val="24"/>
          <w:lang w:val="en-US"/>
        </w:rPr>
        <w:t>Madame President,</w:t>
      </w:r>
    </w:p>
    <w:p w14:paraId="2B766A83" w14:textId="319DECEA" w:rsidR="00DE33CA" w:rsidRDefault="00DE33CA" w:rsidP="00DE33CA">
      <w:pPr>
        <w:spacing w:after="0" w:line="360" w:lineRule="auto"/>
        <w:jc w:val="both"/>
        <w:rPr>
          <w:rFonts w:ascii="Arial" w:hAnsi="Arial" w:cs="Arial"/>
          <w:bCs/>
          <w:sz w:val="24"/>
          <w:szCs w:val="24"/>
          <w:lang w:val="en-US"/>
        </w:rPr>
      </w:pPr>
    </w:p>
    <w:p w14:paraId="12969C23" w14:textId="33EDDD7E" w:rsidR="00DE33CA" w:rsidRDefault="00DE33CA" w:rsidP="00DE33CA">
      <w:pPr>
        <w:spacing w:after="0" w:line="360" w:lineRule="auto"/>
        <w:jc w:val="both"/>
        <w:rPr>
          <w:rFonts w:ascii="Arial" w:hAnsi="Arial" w:cs="Arial"/>
          <w:bCs/>
          <w:sz w:val="24"/>
          <w:szCs w:val="24"/>
          <w:lang w:val="en-US"/>
        </w:rPr>
      </w:pPr>
      <w:r>
        <w:rPr>
          <w:rFonts w:ascii="Arial" w:hAnsi="Arial" w:cs="Arial"/>
          <w:bCs/>
          <w:sz w:val="24"/>
          <w:szCs w:val="24"/>
          <w:lang w:val="en-US"/>
        </w:rPr>
        <w:tab/>
        <w:t>Allow me to make a short intervention related to the protection and prevention of violence against women.</w:t>
      </w:r>
    </w:p>
    <w:p w14:paraId="4756FC72" w14:textId="6F1F7ACD" w:rsidR="00DE33CA" w:rsidRDefault="00DE33CA" w:rsidP="00DE33CA">
      <w:pPr>
        <w:spacing w:after="0" w:line="360" w:lineRule="auto"/>
        <w:jc w:val="both"/>
        <w:rPr>
          <w:rFonts w:ascii="Arial" w:hAnsi="Arial" w:cs="Arial"/>
          <w:bCs/>
          <w:sz w:val="24"/>
          <w:szCs w:val="24"/>
          <w:lang w:val="en-US"/>
        </w:rPr>
      </w:pPr>
    </w:p>
    <w:p w14:paraId="25B6FF10" w14:textId="1E86D791" w:rsidR="00DE33CA" w:rsidRDefault="00DE33CA" w:rsidP="00DE33CA">
      <w:pPr>
        <w:spacing w:after="0" w:line="360" w:lineRule="auto"/>
        <w:jc w:val="both"/>
        <w:rPr>
          <w:rFonts w:ascii="Arial" w:hAnsi="Arial" w:cs="Arial"/>
          <w:bCs/>
          <w:sz w:val="24"/>
          <w:szCs w:val="24"/>
          <w:lang w:val="en-US"/>
        </w:rPr>
      </w:pPr>
      <w:r>
        <w:rPr>
          <w:rFonts w:ascii="Arial" w:hAnsi="Arial" w:cs="Arial"/>
          <w:bCs/>
          <w:sz w:val="24"/>
          <w:szCs w:val="24"/>
          <w:lang w:val="en-US"/>
        </w:rPr>
        <w:tab/>
        <w:t>The Judicial Authorities have been filing lawsuits against perpetrators of sexual and gender-based violence against women and girls under relevant Sections of the Penal Code.</w:t>
      </w:r>
    </w:p>
    <w:p w14:paraId="3608A207" w14:textId="043CC3E8" w:rsidR="00DE33CA" w:rsidRDefault="00DE33CA" w:rsidP="00DE33CA">
      <w:pPr>
        <w:spacing w:after="0" w:line="360" w:lineRule="auto"/>
        <w:jc w:val="both"/>
        <w:rPr>
          <w:rFonts w:ascii="Arial" w:hAnsi="Arial" w:cs="Arial"/>
          <w:bCs/>
          <w:sz w:val="24"/>
          <w:szCs w:val="24"/>
          <w:lang w:val="en-US"/>
        </w:rPr>
      </w:pPr>
    </w:p>
    <w:p w14:paraId="2A345B32" w14:textId="12974958" w:rsidR="00DE33CA" w:rsidRDefault="00DE33CA" w:rsidP="00DE33CA">
      <w:pPr>
        <w:spacing w:after="0" w:line="360" w:lineRule="auto"/>
        <w:jc w:val="both"/>
        <w:rPr>
          <w:rFonts w:ascii="Arial" w:hAnsi="Arial" w:cs="Arial"/>
          <w:bCs/>
          <w:sz w:val="24"/>
          <w:szCs w:val="24"/>
          <w:lang w:val="en-US"/>
        </w:rPr>
      </w:pPr>
      <w:r>
        <w:rPr>
          <w:rFonts w:ascii="Arial" w:hAnsi="Arial" w:cs="Arial"/>
          <w:bCs/>
          <w:sz w:val="24"/>
          <w:szCs w:val="24"/>
          <w:lang w:val="en-US"/>
        </w:rPr>
        <w:tab/>
      </w:r>
      <w:r w:rsidR="0054063A">
        <w:rPr>
          <w:rFonts w:ascii="Arial" w:hAnsi="Arial" w:cs="Arial"/>
          <w:bCs/>
          <w:sz w:val="24"/>
          <w:szCs w:val="24"/>
          <w:lang w:val="en-US"/>
        </w:rPr>
        <w:t>T</w:t>
      </w:r>
      <w:r>
        <w:rPr>
          <w:rFonts w:ascii="Arial" w:hAnsi="Arial" w:cs="Arial"/>
          <w:bCs/>
          <w:sz w:val="24"/>
          <w:szCs w:val="24"/>
          <w:lang w:val="en-US"/>
        </w:rPr>
        <w:t xml:space="preserve">he Anti Trafficking in Persons (ATIP) Law </w:t>
      </w:r>
      <w:r w:rsidR="0054063A">
        <w:rPr>
          <w:rFonts w:ascii="Arial" w:hAnsi="Arial" w:cs="Arial"/>
          <w:bCs/>
          <w:sz w:val="24"/>
          <w:szCs w:val="24"/>
          <w:lang w:val="en-US"/>
        </w:rPr>
        <w:t xml:space="preserve">also </w:t>
      </w:r>
      <w:r>
        <w:rPr>
          <w:rFonts w:ascii="Arial" w:hAnsi="Arial" w:cs="Arial"/>
          <w:bCs/>
          <w:sz w:val="24"/>
          <w:szCs w:val="24"/>
          <w:lang w:val="en-US"/>
        </w:rPr>
        <w:t xml:space="preserve">includes provisions for women’s mental and physical security, outrage of women’s modesty and </w:t>
      </w:r>
      <w:r w:rsidR="0054063A">
        <w:rPr>
          <w:rFonts w:ascii="Arial" w:hAnsi="Arial" w:cs="Arial"/>
          <w:bCs/>
          <w:sz w:val="24"/>
          <w:szCs w:val="24"/>
          <w:lang w:val="en-US"/>
        </w:rPr>
        <w:t xml:space="preserve">protection of </w:t>
      </w:r>
      <w:r>
        <w:rPr>
          <w:rFonts w:ascii="Arial" w:hAnsi="Arial" w:cs="Arial"/>
          <w:bCs/>
          <w:sz w:val="24"/>
          <w:szCs w:val="24"/>
          <w:lang w:val="en-US"/>
        </w:rPr>
        <w:t xml:space="preserve">sexual violence against women. </w:t>
      </w:r>
    </w:p>
    <w:p w14:paraId="44E9B0F4" w14:textId="54365B01" w:rsidR="00FF2347" w:rsidRDefault="00FF2347" w:rsidP="00DE33CA">
      <w:pPr>
        <w:spacing w:after="0" w:line="360" w:lineRule="auto"/>
        <w:jc w:val="both"/>
        <w:rPr>
          <w:rFonts w:ascii="Arial" w:hAnsi="Arial" w:cs="Arial"/>
          <w:bCs/>
          <w:sz w:val="24"/>
          <w:szCs w:val="24"/>
          <w:lang w:val="en-US"/>
        </w:rPr>
      </w:pPr>
    </w:p>
    <w:p w14:paraId="444E1173" w14:textId="0C438B29" w:rsidR="00FF2347" w:rsidRDefault="00FF2347" w:rsidP="00DE33CA">
      <w:pPr>
        <w:spacing w:after="0" w:line="360" w:lineRule="auto"/>
        <w:jc w:val="both"/>
        <w:rPr>
          <w:rFonts w:ascii="Arial" w:hAnsi="Arial" w:cs="Arial"/>
          <w:bCs/>
          <w:sz w:val="24"/>
          <w:szCs w:val="24"/>
          <w:lang w:val="en-US"/>
        </w:rPr>
      </w:pPr>
      <w:r>
        <w:rPr>
          <w:rFonts w:ascii="Arial" w:hAnsi="Arial" w:cs="Arial"/>
          <w:bCs/>
          <w:sz w:val="24"/>
          <w:szCs w:val="24"/>
          <w:lang w:val="en-US"/>
        </w:rPr>
        <w:tab/>
        <w:t>In order to create more conducive environment for legal protection of women and girls, the Prevention and Protection of Violence against Women (PoVAW) Bill has already been submitted for Parliamentary review process.</w:t>
      </w:r>
    </w:p>
    <w:p w14:paraId="163E5799" w14:textId="70B348CB" w:rsidR="00FF2347" w:rsidRDefault="00FF2347" w:rsidP="00DE33CA">
      <w:pPr>
        <w:spacing w:after="0" w:line="360" w:lineRule="auto"/>
        <w:jc w:val="both"/>
        <w:rPr>
          <w:rFonts w:ascii="Arial" w:hAnsi="Arial" w:cs="Arial"/>
          <w:bCs/>
          <w:sz w:val="24"/>
          <w:szCs w:val="24"/>
          <w:lang w:val="en-US"/>
        </w:rPr>
      </w:pPr>
    </w:p>
    <w:p w14:paraId="28FC8723" w14:textId="3D16E8F4" w:rsidR="00FF2347" w:rsidRDefault="00FF2347" w:rsidP="00DE33CA">
      <w:pPr>
        <w:spacing w:after="0" w:line="360" w:lineRule="auto"/>
        <w:jc w:val="both"/>
        <w:rPr>
          <w:rFonts w:ascii="Arial" w:hAnsi="Arial" w:cs="Arial"/>
          <w:bCs/>
          <w:sz w:val="24"/>
          <w:szCs w:val="24"/>
          <w:lang w:val="en-US"/>
        </w:rPr>
      </w:pPr>
      <w:r>
        <w:rPr>
          <w:rFonts w:ascii="Arial" w:hAnsi="Arial" w:cs="Arial"/>
          <w:bCs/>
          <w:sz w:val="24"/>
          <w:szCs w:val="24"/>
          <w:lang w:val="en-US"/>
        </w:rPr>
        <w:tab/>
        <w:t xml:space="preserve">The new Bill covers legal protection against domestic violence, physical violence, sexual violence, economic violence, </w:t>
      </w:r>
      <w:r w:rsidR="00CB5FF5">
        <w:rPr>
          <w:rFonts w:ascii="Arial" w:hAnsi="Arial" w:cs="Arial"/>
          <w:bCs/>
          <w:sz w:val="24"/>
          <w:szCs w:val="24"/>
          <w:lang w:val="en-US"/>
        </w:rPr>
        <w:t>rape, harassment at work place</w:t>
      </w:r>
      <w:r>
        <w:rPr>
          <w:rFonts w:ascii="Arial" w:hAnsi="Arial" w:cs="Arial"/>
          <w:bCs/>
          <w:sz w:val="24"/>
          <w:szCs w:val="24"/>
          <w:lang w:val="en-US"/>
        </w:rPr>
        <w:t>, among others.</w:t>
      </w:r>
    </w:p>
    <w:p w14:paraId="0CEBB35F" w14:textId="494D03E0" w:rsidR="00FF2347" w:rsidRDefault="00FF2347" w:rsidP="00DE33CA">
      <w:pPr>
        <w:spacing w:after="0" w:line="360" w:lineRule="auto"/>
        <w:jc w:val="both"/>
        <w:rPr>
          <w:rFonts w:ascii="Arial" w:hAnsi="Arial" w:cs="Arial"/>
          <w:bCs/>
          <w:sz w:val="24"/>
          <w:szCs w:val="24"/>
          <w:lang w:val="en-US"/>
        </w:rPr>
      </w:pPr>
    </w:p>
    <w:p w14:paraId="0B74A4F4" w14:textId="31CCE5D2" w:rsidR="008002DF" w:rsidRPr="00923307" w:rsidRDefault="008002DF" w:rsidP="00923307">
      <w:pPr>
        <w:pStyle w:val="ListParagraph"/>
        <w:numPr>
          <w:ilvl w:val="0"/>
          <w:numId w:val="4"/>
        </w:numPr>
        <w:spacing w:after="0" w:line="360" w:lineRule="auto"/>
        <w:jc w:val="both"/>
        <w:rPr>
          <w:rFonts w:ascii="Arial" w:hAnsi="Arial" w:cs="Arial"/>
          <w:b/>
          <w:bCs/>
          <w:sz w:val="24"/>
          <w:szCs w:val="24"/>
        </w:rPr>
      </w:pPr>
      <w:r w:rsidRPr="00923307">
        <w:rPr>
          <w:rFonts w:ascii="Arial" w:hAnsi="Arial" w:cs="Arial"/>
          <w:b/>
          <w:bCs/>
          <w:sz w:val="24"/>
          <w:szCs w:val="24"/>
        </w:rPr>
        <w:t>Landmines</w:t>
      </w:r>
    </w:p>
    <w:p w14:paraId="624B5CE9" w14:textId="00383296" w:rsidR="008002DF" w:rsidRPr="008002DF" w:rsidRDefault="008002DF" w:rsidP="00DE33CA">
      <w:pPr>
        <w:spacing w:after="0" w:line="360" w:lineRule="auto"/>
        <w:jc w:val="both"/>
        <w:rPr>
          <w:rFonts w:ascii="Arial" w:hAnsi="Arial" w:cs="Arial"/>
          <w:b/>
          <w:bCs/>
          <w:sz w:val="24"/>
          <w:szCs w:val="24"/>
          <w:lang w:val="en-US"/>
        </w:rPr>
      </w:pPr>
    </w:p>
    <w:p w14:paraId="06F9531A" w14:textId="0E583518" w:rsidR="008002DF" w:rsidRPr="008002DF" w:rsidRDefault="008002DF" w:rsidP="00DE33CA">
      <w:pPr>
        <w:spacing w:after="0" w:line="360" w:lineRule="auto"/>
        <w:jc w:val="both"/>
        <w:rPr>
          <w:rFonts w:ascii="Arial" w:hAnsi="Arial" w:cs="Arial"/>
          <w:b/>
          <w:bCs/>
          <w:sz w:val="24"/>
          <w:szCs w:val="24"/>
          <w:lang w:val="en-US"/>
        </w:rPr>
      </w:pPr>
      <w:r w:rsidRPr="008002DF">
        <w:rPr>
          <w:rFonts w:ascii="Arial" w:hAnsi="Arial" w:cs="Arial"/>
          <w:b/>
          <w:bCs/>
          <w:sz w:val="24"/>
          <w:szCs w:val="24"/>
          <w:lang w:val="en-US"/>
        </w:rPr>
        <w:t>Madame President,</w:t>
      </w:r>
    </w:p>
    <w:p w14:paraId="7111345F" w14:textId="68F98866" w:rsidR="008002DF" w:rsidRDefault="008002DF" w:rsidP="00DE33CA">
      <w:pPr>
        <w:spacing w:after="0" w:line="360" w:lineRule="auto"/>
        <w:jc w:val="both"/>
        <w:rPr>
          <w:rFonts w:ascii="Arial" w:hAnsi="Arial" w:cs="Arial"/>
          <w:bCs/>
          <w:sz w:val="24"/>
          <w:szCs w:val="24"/>
          <w:lang w:val="en-US"/>
        </w:rPr>
      </w:pPr>
      <w:r>
        <w:rPr>
          <w:rFonts w:ascii="Arial" w:hAnsi="Arial" w:cs="Arial"/>
          <w:bCs/>
          <w:sz w:val="24"/>
          <w:szCs w:val="24"/>
          <w:lang w:val="en-US"/>
        </w:rPr>
        <w:tab/>
      </w:r>
    </w:p>
    <w:p w14:paraId="47F2911D" w14:textId="3F270265" w:rsidR="008002DF" w:rsidRDefault="008002DF" w:rsidP="00DE33CA">
      <w:pPr>
        <w:spacing w:after="0" w:line="360" w:lineRule="auto"/>
        <w:jc w:val="both"/>
        <w:rPr>
          <w:rFonts w:ascii="Arial" w:hAnsi="Arial" w:cs="Arial"/>
          <w:bCs/>
          <w:sz w:val="24"/>
          <w:szCs w:val="24"/>
          <w:lang w:val="en-US"/>
        </w:rPr>
      </w:pPr>
      <w:r>
        <w:rPr>
          <w:rFonts w:ascii="Arial" w:hAnsi="Arial" w:cs="Arial"/>
          <w:bCs/>
          <w:sz w:val="24"/>
          <w:szCs w:val="24"/>
          <w:lang w:val="en-US"/>
        </w:rPr>
        <w:tab/>
        <w:t xml:space="preserve">Some Member States also made questions on the activities of the Myanmar Government </w:t>
      </w:r>
      <w:r w:rsidR="00AB3E2A">
        <w:rPr>
          <w:rFonts w:ascii="Arial" w:hAnsi="Arial" w:cs="Arial"/>
          <w:bCs/>
          <w:sz w:val="24"/>
          <w:szCs w:val="24"/>
          <w:lang w:val="en-US"/>
        </w:rPr>
        <w:t>related to</w:t>
      </w:r>
      <w:r>
        <w:rPr>
          <w:rFonts w:ascii="Arial" w:hAnsi="Arial" w:cs="Arial"/>
          <w:bCs/>
          <w:sz w:val="24"/>
          <w:szCs w:val="24"/>
          <w:lang w:val="en-US"/>
        </w:rPr>
        <w:t xml:space="preserve"> landmine</w:t>
      </w:r>
      <w:r w:rsidR="00AB3E2A">
        <w:rPr>
          <w:rFonts w:ascii="Arial" w:hAnsi="Arial" w:cs="Arial"/>
          <w:bCs/>
          <w:sz w:val="24"/>
          <w:szCs w:val="24"/>
          <w:lang w:val="en-US"/>
        </w:rPr>
        <w:t xml:space="preserve">s </w:t>
      </w:r>
      <w:r>
        <w:rPr>
          <w:rFonts w:ascii="Arial" w:hAnsi="Arial" w:cs="Arial"/>
          <w:bCs/>
          <w:sz w:val="24"/>
          <w:szCs w:val="24"/>
          <w:lang w:val="en-US"/>
        </w:rPr>
        <w:t>and IED.</w:t>
      </w:r>
    </w:p>
    <w:p w14:paraId="55870F98" w14:textId="396E1256" w:rsidR="008002DF" w:rsidRDefault="008002DF" w:rsidP="00DE0682">
      <w:pPr>
        <w:spacing w:after="0" w:line="360" w:lineRule="auto"/>
        <w:jc w:val="both"/>
        <w:rPr>
          <w:rFonts w:ascii="Arial" w:hAnsi="Arial" w:cs="Arial"/>
          <w:bCs/>
          <w:sz w:val="24"/>
          <w:szCs w:val="24"/>
          <w:lang w:val="en-US"/>
        </w:rPr>
      </w:pPr>
    </w:p>
    <w:p w14:paraId="4EC23818" w14:textId="7AC98279" w:rsidR="008002DF" w:rsidRDefault="008002DF" w:rsidP="00DE0682">
      <w:pPr>
        <w:spacing w:after="0" w:line="360" w:lineRule="auto"/>
        <w:jc w:val="both"/>
        <w:rPr>
          <w:rFonts w:ascii="Arial" w:hAnsi="Arial" w:cs="Arial"/>
          <w:bCs/>
          <w:sz w:val="24"/>
          <w:szCs w:val="24"/>
          <w:lang w:val="en-US"/>
        </w:rPr>
      </w:pPr>
      <w:r>
        <w:rPr>
          <w:rFonts w:ascii="Arial" w:hAnsi="Arial" w:cs="Arial"/>
          <w:bCs/>
          <w:sz w:val="24"/>
          <w:szCs w:val="24"/>
          <w:lang w:val="en-US"/>
        </w:rPr>
        <w:tab/>
        <w:t xml:space="preserve">Although Myanmar is not a </w:t>
      </w:r>
      <w:r w:rsidR="00AB3E2A">
        <w:rPr>
          <w:rFonts w:ascii="Arial" w:hAnsi="Arial" w:cs="Arial"/>
          <w:bCs/>
          <w:sz w:val="24"/>
          <w:szCs w:val="24"/>
          <w:lang w:val="en-US"/>
        </w:rPr>
        <w:t>S</w:t>
      </w:r>
      <w:r>
        <w:rPr>
          <w:rFonts w:ascii="Arial" w:hAnsi="Arial" w:cs="Arial"/>
          <w:bCs/>
          <w:sz w:val="24"/>
          <w:szCs w:val="24"/>
          <w:lang w:val="en-US"/>
        </w:rPr>
        <w:t xml:space="preserve">tate </w:t>
      </w:r>
      <w:r w:rsidR="00AB3E2A">
        <w:rPr>
          <w:rFonts w:ascii="Arial" w:hAnsi="Arial" w:cs="Arial"/>
          <w:bCs/>
          <w:sz w:val="24"/>
          <w:szCs w:val="24"/>
          <w:lang w:val="en-US"/>
        </w:rPr>
        <w:t>P</w:t>
      </w:r>
      <w:r>
        <w:rPr>
          <w:rFonts w:ascii="Arial" w:hAnsi="Arial" w:cs="Arial"/>
          <w:bCs/>
          <w:sz w:val="24"/>
          <w:szCs w:val="24"/>
          <w:lang w:val="en-US"/>
        </w:rPr>
        <w:t>art</w:t>
      </w:r>
      <w:r w:rsidR="00AB3E2A">
        <w:rPr>
          <w:rFonts w:ascii="Arial" w:hAnsi="Arial" w:cs="Arial"/>
          <w:bCs/>
          <w:sz w:val="24"/>
          <w:szCs w:val="24"/>
          <w:lang w:val="en-US"/>
        </w:rPr>
        <w:t>y</w:t>
      </w:r>
      <w:r>
        <w:rPr>
          <w:rFonts w:ascii="Arial" w:hAnsi="Arial" w:cs="Arial"/>
          <w:bCs/>
          <w:sz w:val="24"/>
          <w:szCs w:val="24"/>
          <w:lang w:val="en-US"/>
        </w:rPr>
        <w:t xml:space="preserve"> to the Anti-personal Landmine Convention (APLC), </w:t>
      </w:r>
      <w:r w:rsidR="00AB3E2A">
        <w:rPr>
          <w:rFonts w:ascii="Arial" w:hAnsi="Arial" w:cs="Arial"/>
          <w:bCs/>
          <w:sz w:val="24"/>
          <w:szCs w:val="24"/>
          <w:lang w:val="en-US"/>
        </w:rPr>
        <w:t>she</w:t>
      </w:r>
      <w:r>
        <w:rPr>
          <w:rFonts w:ascii="Arial" w:hAnsi="Arial" w:cs="Arial"/>
          <w:bCs/>
          <w:sz w:val="24"/>
          <w:szCs w:val="24"/>
          <w:lang w:val="en-US"/>
        </w:rPr>
        <w:t xml:space="preserve"> supports the initiatives taken under the Convention</w:t>
      </w:r>
      <w:r w:rsidR="00AB3E2A">
        <w:rPr>
          <w:rFonts w:ascii="Arial" w:hAnsi="Arial" w:cs="Arial"/>
          <w:bCs/>
          <w:sz w:val="24"/>
          <w:szCs w:val="24"/>
          <w:lang w:val="en-US"/>
        </w:rPr>
        <w:t xml:space="preserve">, </w:t>
      </w:r>
      <w:r w:rsidR="00AB3E2A">
        <w:rPr>
          <w:rFonts w:ascii="Arial" w:hAnsi="Arial" w:cs="Arial"/>
          <w:sz w:val="24"/>
          <w:szCs w:val="24"/>
          <w:lang w:val="en-US"/>
        </w:rPr>
        <w:t>including mine awareness, mine risk education, and victim assistance.</w:t>
      </w:r>
    </w:p>
    <w:p w14:paraId="5F77AAC3" w14:textId="44312D04" w:rsidR="008002DF" w:rsidRDefault="008002DF" w:rsidP="00DE0682">
      <w:pPr>
        <w:spacing w:after="0" w:line="360" w:lineRule="auto"/>
        <w:jc w:val="both"/>
        <w:rPr>
          <w:rFonts w:ascii="Arial" w:hAnsi="Arial" w:cs="Arial"/>
          <w:bCs/>
          <w:sz w:val="24"/>
          <w:szCs w:val="24"/>
          <w:lang w:val="en-US"/>
        </w:rPr>
      </w:pPr>
    </w:p>
    <w:p w14:paraId="2D98C03B" w14:textId="32233BB5" w:rsidR="008002DF" w:rsidRDefault="008002DF" w:rsidP="00DE0682">
      <w:pPr>
        <w:spacing w:after="0" w:line="360" w:lineRule="auto"/>
        <w:jc w:val="both"/>
        <w:rPr>
          <w:rFonts w:ascii="Arial" w:hAnsi="Arial" w:cs="Arial"/>
          <w:bCs/>
          <w:sz w:val="24"/>
          <w:szCs w:val="24"/>
          <w:lang w:val="en-US"/>
        </w:rPr>
      </w:pPr>
      <w:r>
        <w:rPr>
          <w:rFonts w:ascii="Arial" w:hAnsi="Arial" w:cs="Arial"/>
          <w:bCs/>
          <w:sz w:val="24"/>
          <w:szCs w:val="24"/>
          <w:lang w:val="en-US"/>
        </w:rPr>
        <w:tab/>
        <w:t xml:space="preserve">Myanmar has established the Mine Risk Education Inter-Agency Working Group since 2012. The Working Group has been conducting awareness raising campaigns on the risk of landmines and providing financial and humanitarian assistance </w:t>
      </w:r>
      <w:r w:rsidR="00DE33CA">
        <w:rPr>
          <w:rFonts w:ascii="Arial" w:hAnsi="Arial" w:cs="Arial"/>
          <w:bCs/>
          <w:sz w:val="24"/>
          <w:szCs w:val="24"/>
          <w:lang w:val="en-US"/>
        </w:rPr>
        <w:t xml:space="preserve">and rehabilitation </w:t>
      </w:r>
      <w:r w:rsidR="00077455">
        <w:rPr>
          <w:rFonts w:ascii="Arial" w:hAnsi="Arial" w:cs="Arial"/>
          <w:bCs/>
          <w:sz w:val="24"/>
          <w:szCs w:val="24"/>
          <w:lang w:val="en-US"/>
        </w:rPr>
        <w:t xml:space="preserve">programmes </w:t>
      </w:r>
      <w:r>
        <w:rPr>
          <w:rFonts w:ascii="Arial" w:hAnsi="Arial" w:cs="Arial"/>
          <w:bCs/>
          <w:sz w:val="24"/>
          <w:szCs w:val="24"/>
          <w:lang w:val="en-US"/>
        </w:rPr>
        <w:t>to the mine victims</w:t>
      </w:r>
      <w:r w:rsidR="00DE33CA">
        <w:rPr>
          <w:rFonts w:ascii="Arial" w:hAnsi="Arial" w:cs="Arial"/>
          <w:bCs/>
          <w:sz w:val="24"/>
          <w:szCs w:val="24"/>
          <w:lang w:val="en-US"/>
        </w:rPr>
        <w:t>.</w:t>
      </w:r>
    </w:p>
    <w:p w14:paraId="10D2453A" w14:textId="6DB681D5" w:rsidR="00DE33CA" w:rsidRDefault="00DE33CA" w:rsidP="00DE0682">
      <w:pPr>
        <w:spacing w:after="0" w:line="360" w:lineRule="auto"/>
        <w:jc w:val="both"/>
        <w:rPr>
          <w:rFonts w:ascii="Arial" w:hAnsi="Arial" w:cs="Arial"/>
          <w:bCs/>
          <w:sz w:val="24"/>
          <w:szCs w:val="24"/>
          <w:lang w:val="en-US"/>
        </w:rPr>
      </w:pPr>
    </w:p>
    <w:p w14:paraId="0D9FB853" w14:textId="14143ECB" w:rsidR="00DE33CA" w:rsidRDefault="00DE33CA" w:rsidP="00DE0682">
      <w:pPr>
        <w:spacing w:after="0" w:line="360" w:lineRule="auto"/>
        <w:jc w:val="both"/>
        <w:rPr>
          <w:rFonts w:ascii="Arial" w:hAnsi="Arial" w:cs="Arial"/>
          <w:bCs/>
          <w:sz w:val="24"/>
          <w:szCs w:val="24"/>
          <w:lang w:val="en-US"/>
        </w:rPr>
      </w:pPr>
      <w:r>
        <w:rPr>
          <w:rFonts w:ascii="Arial" w:hAnsi="Arial" w:cs="Arial"/>
          <w:bCs/>
          <w:sz w:val="24"/>
          <w:szCs w:val="24"/>
          <w:lang w:val="en-US"/>
        </w:rPr>
        <w:lastRenderedPageBreak/>
        <w:tab/>
        <w:t>Moreover, the Government is in the process of establishing a National Mine Action Centre in the country. Respective Ministries have also been studying to organize the National Mine Action Authority in order to conduct systematic demining.</w:t>
      </w:r>
    </w:p>
    <w:p w14:paraId="67B9BACD" w14:textId="5B402822" w:rsidR="00DE33CA" w:rsidRDefault="00DE33CA" w:rsidP="00DE0682">
      <w:pPr>
        <w:spacing w:after="0" w:line="360" w:lineRule="auto"/>
        <w:jc w:val="both"/>
        <w:rPr>
          <w:rFonts w:ascii="Arial" w:hAnsi="Arial" w:cs="Arial"/>
          <w:bCs/>
          <w:sz w:val="24"/>
          <w:szCs w:val="24"/>
          <w:lang w:val="en-US"/>
        </w:rPr>
      </w:pPr>
    </w:p>
    <w:p w14:paraId="47507C23" w14:textId="2E1212B8" w:rsidR="00DE33CA" w:rsidRDefault="00DE33CA" w:rsidP="00DE0682">
      <w:pPr>
        <w:spacing w:after="0" w:line="360" w:lineRule="auto"/>
        <w:jc w:val="both"/>
        <w:rPr>
          <w:rFonts w:ascii="Arial" w:hAnsi="Arial" w:cs="Arial"/>
          <w:bCs/>
          <w:sz w:val="24"/>
          <w:szCs w:val="24"/>
          <w:lang w:val="en-US"/>
        </w:rPr>
      </w:pPr>
      <w:r>
        <w:rPr>
          <w:rFonts w:ascii="Arial" w:hAnsi="Arial" w:cs="Arial"/>
          <w:bCs/>
          <w:sz w:val="24"/>
          <w:szCs w:val="24"/>
          <w:lang w:val="en-US"/>
        </w:rPr>
        <w:tab/>
        <w:t xml:space="preserve">Myanmar </w:t>
      </w:r>
      <w:r w:rsidR="00077455">
        <w:rPr>
          <w:rFonts w:ascii="Arial" w:hAnsi="Arial" w:cs="Arial"/>
          <w:bCs/>
          <w:sz w:val="24"/>
          <w:szCs w:val="24"/>
          <w:lang w:val="en-US"/>
        </w:rPr>
        <w:t>Observer D</w:t>
      </w:r>
      <w:r>
        <w:rPr>
          <w:rFonts w:ascii="Arial" w:hAnsi="Arial" w:cs="Arial"/>
          <w:bCs/>
          <w:sz w:val="24"/>
          <w:szCs w:val="24"/>
          <w:lang w:val="en-US"/>
        </w:rPr>
        <w:t xml:space="preserve">elegation attended the Oslo Review Conference on a Mine-Free World in Norway in November 2019. </w:t>
      </w:r>
    </w:p>
    <w:p w14:paraId="0F7E9457" w14:textId="060D94DE" w:rsidR="00DE33CA" w:rsidRDefault="00DE33CA" w:rsidP="00DE0682">
      <w:pPr>
        <w:spacing w:after="0" w:line="360" w:lineRule="auto"/>
        <w:jc w:val="both"/>
        <w:rPr>
          <w:rFonts w:ascii="Arial" w:hAnsi="Arial" w:cs="Arial"/>
          <w:bCs/>
          <w:sz w:val="24"/>
          <w:szCs w:val="24"/>
          <w:lang w:val="en-US"/>
        </w:rPr>
      </w:pPr>
    </w:p>
    <w:p w14:paraId="5214B228" w14:textId="4A2FA910" w:rsidR="00DE33CA" w:rsidRDefault="00DE33CA" w:rsidP="00DE0682">
      <w:pPr>
        <w:spacing w:after="0" w:line="360" w:lineRule="auto"/>
        <w:jc w:val="both"/>
        <w:rPr>
          <w:rFonts w:ascii="Arial" w:hAnsi="Arial" w:cs="Arial"/>
          <w:bCs/>
          <w:sz w:val="24"/>
          <w:szCs w:val="24"/>
          <w:lang w:val="en-US"/>
        </w:rPr>
      </w:pPr>
      <w:r>
        <w:rPr>
          <w:rFonts w:ascii="Arial" w:hAnsi="Arial" w:cs="Arial"/>
          <w:bCs/>
          <w:sz w:val="24"/>
          <w:szCs w:val="24"/>
          <w:lang w:val="en-US"/>
        </w:rPr>
        <w:tab/>
      </w:r>
      <w:r w:rsidR="001D6D76">
        <w:rPr>
          <w:rFonts w:ascii="Arial" w:hAnsi="Arial" w:cs="Arial"/>
          <w:bCs/>
          <w:sz w:val="24"/>
          <w:szCs w:val="24"/>
          <w:lang w:val="en-US"/>
        </w:rPr>
        <w:t>Recently, Myanmar also</w:t>
      </w:r>
      <w:r>
        <w:rPr>
          <w:rFonts w:ascii="Arial" w:hAnsi="Arial" w:cs="Arial"/>
          <w:bCs/>
          <w:sz w:val="24"/>
          <w:szCs w:val="24"/>
          <w:lang w:val="en-US"/>
        </w:rPr>
        <w:t xml:space="preserve"> participated in the 18</w:t>
      </w:r>
      <w:r w:rsidRPr="00DE33CA">
        <w:rPr>
          <w:rFonts w:ascii="Arial" w:hAnsi="Arial" w:cs="Arial"/>
          <w:bCs/>
          <w:sz w:val="24"/>
          <w:szCs w:val="24"/>
          <w:vertAlign w:val="superscript"/>
          <w:lang w:val="en-US"/>
        </w:rPr>
        <w:t>th</w:t>
      </w:r>
      <w:r>
        <w:rPr>
          <w:rFonts w:ascii="Arial" w:hAnsi="Arial" w:cs="Arial"/>
          <w:bCs/>
          <w:sz w:val="24"/>
          <w:szCs w:val="24"/>
          <w:lang w:val="en-US"/>
        </w:rPr>
        <w:t xml:space="preserve"> meeting of the State Parties to the APLC in November 2020 as an Observer</w:t>
      </w:r>
      <w:r w:rsidR="009E52CE">
        <w:rPr>
          <w:rFonts w:ascii="Arial" w:hAnsi="Arial" w:cs="Arial"/>
          <w:bCs/>
          <w:sz w:val="24"/>
          <w:szCs w:val="24"/>
          <w:lang w:val="en-US"/>
        </w:rPr>
        <w:t xml:space="preserve"> delegation</w:t>
      </w:r>
      <w:r>
        <w:rPr>
          <w:rFonts w:ascii="Arial" w:hAnsi="Arial" w:cs="Arial"/>
          <w:bCs/>
          <w:sz w:val="24"/>
          <w:szCs w:val="24"/>
          <w:lang w:val="en-US"/>
        </w:rPr>
        <w:t>.</w:t>
      </w:r>
    </w:p>
    <w:p w14:paraId="418A61FA" w14:textId="74DD78FA" w:rsidR="00DE33CA" w:rsidRDefault="00DE33CA" w:rsidP="00DE0682">
      <w:pPr>
        <w:spacing w:after="0" w:line="360" w:lineRule="auto"/>
        <w:jc w:val="both"/>
        <w:rPr>
          <w:rFonts w:ascii="Arial" w:hAnsi="Arial" w:cs="Arial"/>
          <w:bCs/>
          <w:sz w:val="24"/>
          <w:szCs w:val="24"/>
          <w:lang w:val="en-US"/>
        </w:rPr>
      </w:pPr>
    </w:p>
    <w:p w14:paraId="6F7701C2" w14:textId="021DBB9D" w:rsidR="00DE33CA" w:rsidRPr="004102F1" w:rsidRDefault="004102F1" w:rsidP="00DE0682">
      <w:pPr>
        <w:spacing w:after="0" w:line="360" w:lineRule="auto"/>
        <w:jc w:val="both"/>
        <w:rPr>
          <w:rFonts w:ascii="Arial" w:hAnsi="Arial" w:cs="Arial"/>
          <w:b/>
          <w:bCs/>
          <w:sz w:val="24"/>
          <w:szCs w:val="24"/>
          <w:lang w:val="en-US"/>
        </w:rPr>
      </w:pPr>
      <w:r w:rsidRPr="004102F1">
        <w:rPr>
          <w:rFonts w:ascii="Arial" w:hAnsi="Arial" w:cs="Arial"/>
          <w:b/>
          <w:bCs/>
          <w:sz w:val="24"/>
          <w:szCs w:val="24"/>
          <w:lang w:val="en-US"/>
        </w:rPr>
        <w:t>Madame President,</w:t>
      </w:r>
    </w:p>
    <w:p w14:paraId="6019C4BC" w14:textId="579D564F" w:rsidR="008002DF" w:rsidRDefault="008002DF" w:rsidP="00DE0682">
      <w:pPr>
        <w:spacing w:after="0" w:line="360" w:lineRule="auto"/>
        <w:jc w:val="both"/>
        <w:rPr>
          <w:rFonts w:ascii="Arial" w:hAnsi="Arial" w:cs="Arial"/>
          <w:bCs/>
          <w:sz w:val="24"/>
          <w:szCs w:val="24"/>
          <w:lang w:val="en-US"/>
        </w:rPr>
      </w:pPr>
      <w:r>
        <w:rPr>
          <w:rFonts w:ascii="Arial" w:hAnsi="Arial" w:cs="Arial"/>
          <w:bCs/>
          <w:sz w:val="24"/>
          <w:szCs w:val="24"/>
          <w:lang w:val="en-US"/>
        </w:rPr>
        <w:tab/>
      </w:r>
    </w:p>
    <w:p w14:paraId="7DAF9601" w14:textId="48FB2D55" w:rsidR="00E14EDA" w:rsidRDefault="00E14EDA" w:rsidP="00DE0682">
      <w:pPr>
        <w:spacing w:after="0" w:line="360" w:lineRule="auto"/>
        <w:jc w:val="both"/>
        <w:rPr>
          <w:rFonts w:ascii="Arial" w:hAnsi="Arial" w:cs="Arial"/>
          <w:bCs/>
          <w:sz w:val="24"/>
          <w:szCs w:val="24"/>
          <w:lang w:val="en-US"/>
        </w:rPr>
      </w:pPr>
      <w:r>
        <w:rPr>
          <w:rFonts w:ascii="Arial" w:hAnsi="Arial" w:cs="Arial"/>
          <w:bCs/>
          <w:sz w:val="24"/>
          <w:szCs w:val="24"/>
          <w:lang w:val="en-US"/>
        </w:rPr>
        <w:tab/>
      </w:r>
      <w:r w:rsidR="004102F1">
        <w:rPr>
          <w:rFonts w:ascii="Arial" w:hAnsi="Arial" w:cs="Arial"/>
          <w:bCs/>
          <w:sz w:val="24"/>
          <w:szCs w:val="24"/>
          <w:lang w:val="en-US"/>
        </w:rPr>
        <w:t>Once again, I wish to express our appreciation and sincere thanks to the UPR Working Group, the Members of the Troika and the Secretariat for their support in making a successful UPR Review on Myanmar.</w:t>
      </w:r>
    </w:p>
    <w:p w14:paraId="67070119" w14:textId="12C21984" w:rsidR="004102F1" w:rsidRDefault="004102F1" w:rsidP="00DE0682">
      <w:pPr>
        <w:spacing w:after="0" w:line="360" w:lineRule="auto"/>
        <w:jc w:val="both"/>
        <w:rPr>
          <w:rFonts w:ascii="Arial" w:hAnsi="Arial" w:cs="Arial"/>
          <w:bCs/>
          <w:sz w:val="24"/>
          <w:szCs w:val="24"/>
          <w:lang w:val="en-US"/>
        </w:rPr>
      </w:pPr>
    </w:p>
    <w:p w14:paraId="1D221D03" w14:textId="351C02F9" w:rsidR="004102F1" w:rsidRDefault="004102F1" w:rsidP="004102F1">
      <w:pPr>
        <w:pStyle w:val="BodyA"/>
        <w:spacing w:line="360" w:lineRule="auto"/>
        <w:ind w:firstLine="720"/>
        <w:contextualSpacing/>
        <w:jc w:val="both"/>
        <w:rPr>
          <w:rFonts w:ascii="Arial" w:hAnsi="Arial" w:cs="Arial"/>
          <w:sz w:val="24"/>
          <w:szCs w:val="24"/>
        </w:rPr>
      </w:pPr>
      <w:r w:rsidRPr="004102F1">
        <w:rPr>
          <w:rFonts w:ascii="Arial" w:hAnsi="Arial" w:cs="Arial"/>
          <w:bCs/>
          <w:sz w:val="24"/>
          <w:szCs w:val="24"/>
        </w:rPr>
        <w:t xml:space="preserve">We reiterate our commitment to work closely with the UPR mechanism, which, we believe, </w:t>
      </w:r>
      <w:r w:rsidR="001D6D76">
        <w:rPr>
          <w:rFonts w:ascii="Arial" w:hAnsi="Arial" w:cs="Arial"/>
          <w:bCs/>
          <w:sz w:val="24"/>
          <w:szCs w:val="24"/>
        </w:rPr>
        <w:t xml:space="preserve">is </w:t>
      </w:r>
      <w:r w:rsidRPr="004102F1">
        <w:rPr>
          <w:rFonts w:ascii="Arial" w:hAnsi="Arial" w:cs="Arial"/>
          <w:sz w:val="24"/>
          <w:szCs w:val="24"/>
        </w:rPr>
        <w:t xml:space="preserve">the best suited mechanism for promotion and protection of Human Rights. </w:t>
      </w:r>
    </w:p>
    <w:p w14:paraId="47B31769" w14:textId="3C95FA80" w:rsidR="004102F1" w:rsidRDefault="004102F1" w:rsidP="004102F1">
      <w:pPr>
        <w:pStyle w:val="BodyA"/>
        <w:spacing w:line="360" w:lineRule="auto"/>
        <w:ind w:firstLine="720"/>
        <w:contextualSpacing/>
        <w:jc w:val="both"/>
        <w:rPr>
          <w:rFonts w:ascii="Arial" w:hAnsi="Arial" w:cs="Arial"/>
          <w:sz w:val="24"/>
          <w:szCs w:val="24"/>
        </w:rPr>
      </w:pPr>
    </w:p>
    <w:p w14:paraId="60B7D4CB" w14:textId="66C37280" w:rsidR="004102F1" w:rsidRDefault="004102F1" w:rsidP="004102F1">
      <w:pPr>
        <w:pStyle w:val="BodyA"/>
        <w:spacing w:line="360" w:lineRule="auto"/>
        <w:ind w:firstLine="720"/>
        <w:contextualSpacing/>
        <w:jc w:val="both"/>
        <w:rPr>
          <w:rFonts w:ascii="Arial" w:hAnsi="Arial" w:cs="Arial"/>
          <w:sz w:val="24"/>
          <w:szCs w:val="24"/>
        </w:rPr>
      </w:pPr>
      <w:r>
        <w:rPr>
          <w:rFonts w:ascii="Arial" w:hAnsi="Arial" w:cs="Arial"/>
          <w:sz w:val="24"/>
          <w:szCs w:val="24"/>
        </w:rPr>
        <w:t>We will accordingly respond to the recommendations made by Member States as in the previous UPR Review</w:t>
      </w:r>
      <w:r w:rsidR="00077455">
        <w:rPr>
          <w:rFonts w:ascii="Arial" w:hAnsi="Arial" w:cs="Arial"/>
          <w:sz w:val="24"/>
          <w:szCs w:val="24"/>
        </w:rPr>
        <w:t>s</w:t>
      </w:r>
      <w:r>
        <w:rPr>
          <w:rFonts w:ascii="Arial" w:hAnsi="Arial" w:cs="Arial"/>
          <w:sz w:val="24"/>
          <w:szCs w:val="24"/>
        </w:rPr>
        <w:t>.</w:t>
      </w:r>
    </w:p>
    <w:p w14:paraId="1A159937" w14:textId="6B81E7AF" w:rsidR="004102F1" w:rsidRDefault="004102F1" w:rsidP="004102F1">
      <w:pPr>
        <w:pStyle w:val="BodyA"/>
        <w:spacing w:line="360" w:lineRule="auto"/>
        <w:ind w:firstLine="720"/>
        <w:contextualSpacing/>
        <w:jc w:val="both"/>
        <w:rPr>
          <w:rFonts w:ascii="Arial" w:hAnsi="Arial" w:cs="Arial"/>
          <w:sz w:val="24"/>
          <w:szCs w:val="24"/>
        </w:rPr>
      </w:pPr>
    </w:p>
    <w:p w14:paraId="71A21FAB" w14:textId="244DAE3F" w:rsidR="004102F1" w:rsidRDefault="004102F1" w:rsidP="004102F1">
      <w:pPr>
        <w:pStyle w:val="BodyA"/>
        <w:spacing w:line="360" w:lineRule="auto"/>
        <w:ind w:firstLine="720"/>
        <w:contextualSpacing/>
        <w:jc w:val="both"/>
        <w:rPr>
          <w:rFonts w:ascii="Arial" w:hAnsi="Arial" w:cs="Arial"/>
          <w:sz w:val="24"/>
          <w:szCs w:val="24"/>
        </w:rPr>
      </w:pPr>
      <w:r>
        <w:rPr>
          <w:rFonts w:ascii="Arial" w:hAnsi="Arial" w:cs="Arial"/>
          <w:sz w:val="24"/>
          <w:szCs w:val="24"/>
        </w:rPr>
        <w:t>Thank you.</w:t>
      </w:r>
    </w:p>
    <w:p w14:paraId="6142D758" w14:textId="77777777" w:rsidR="005F57EA" w:rsidRDefault="005F57EA" w:rsidP="004102F1">
      <w:pPr>
        <w:pStyle w:val="BodyA"/>
        <w:spacing w:line="360" w:lineRule="auto"/>
        <w:ind w:firstLine="720"/>
        <w:contextualSpacing/>
        <w:jc w:val="both"/>
        <w:rPr>
          <w:rFonts w:ascii="Arial" w:hAnsi="Arial" w:cs="Arial"/>
          <w:sz w:val="24"/>
          <w:szCs w:val="24"/>
        </w:rPr>
      </w:pPr>
    </w:p>
    <w:p w14:paraId="5C4C4600" w14:textId="5A1483F7" w:rsidR="005F57EA" w:rsidRDefault="005F57EA" w:rsidP="004102F1">
      <w:pPr>
        <w:pStyle w:val="BodyA"/>
        <w:spacing w:line="360" w:lineRule="auto"/>
        <w:ind w:firstLine="720"/>
        <w:contextualSpacing/>
        <w:jc w:val="both"/>
        <w:rPr>
          <w:rFonts w:ascii="Arial" w:hAnsi="Arial" w:cs="Arial"/>
          <w:sz w:val="24"/>
          <w:szCs w:val="24"/>
        </w:rPr>
      </w:pPr>
      <w:r>
        <w:rPr>
          <w:rFonts w:ascii="Arial" w:hAnsi="Arial" w:cs="Arial"/>
          <w:sz w:val="24"/>
          <w:szCs w:val="24"/>
        </w:rPr>
        <w:t xml:space="preserve">May I now invite His Excellency U </w:t>
      </w:r>
      <w:proofErr w:type="spellStart"/>
      <w:r>
        <w:rPr>
          <w:rFonts w:ascii="Arial" w:hAnsi="Arial" w:cs="Arial"/>
          <w:sz w:val="24"/>
          <w:szCs w:val="24"/>
        </w:rPr>
        <w:t>Tun</w:t>
      </w:r>
      <w:proofErr w:type="spellEnd"/>
      <w:r>
        <w:rPr>
          <w:rFonts w:ascii="Arial" w:hAnsi="Arial" w:cs="Arial"/>
          <w:sz w:val="24"/>
          <w:szCs w:val="24"/>
        </w:rPr>
        <w:t xml:space="preserve"> </w:t>
      </w:r>
      <w:proofErr w:type="spellStart"/>
      <w:r>
        <w:rPr>
          <w:rFonts w:ascii="Arial" w:hAnsi="Arial" w:cs="Arial"/>
          <w:sz w:val="24"/>
          <w:szCs w:val="24"/>
        </w:rPr>
        <w:t>Tun</w:t>
      </w:r>
      <w:proofErr w:type="spellEnd"/>
      <w:r>
        <w:rPr>
          <w:rFonts w:ascii="Arial" w:hAnsi="Arial" w:cs="Arial"/>
          <w:sz w:val="24"/>
          <w:szCs w:val="24"/>
        </w:rPr>
        <w:t xml:space="preserve"> </w:t>
      </w:r>
      <w:proofErr w:type="spellStart"/>
      <w:r>
        <w:rPr>
          <w:rFonts w:ascii="Arial" w:hAnsi="Arial" w:cs="Arial"/>
          <w:sz w:val="24"/>
          <w:szCs w:val="24"/>
        </w:rPr>
        <w:t>Oo</w:t>
      </w:r>
      <w:proofErr w:type="spellEnd"/>
      <w:r>
        <w:rPr>
          <w:rFonts w:ascii="Arial" w:hAnsi="Arial" w:cs="Arial"/>
          <w:sz w:val="24"/>
          <w:szCs w:val="24"/>
        </w:rPr>
        <w:t xml:space="preserve">, Leader of Myanmar Delegation to make his Closing </w:t>
      </w:r>
      <w:proofErr w:type="gramStart"/>
      <w:r>
        <w:rPr>
          <w:rFonts w:ascii="Arial" w:hAnsi="Arial" w:cs="Arial"/>
          <w:sz w:val="24"/>
          <w:szCs w:val="24"/>
        </w:rPr>
        <w:t>Statement.</w:t>
      </w:r>
      <w:proofErr w:type="gramEnd"/>
    </w:p>
    <w:p w14:paraId="75265194" w14:textId="77777777" w:rsidR="005F57EA" w:rsidRDefault="005F57EA" w:rsidP="004102F1">
      <w:pPr>
        <w:pStyle w:val="BodyA"/>
        <w:spacing w:line="360" w:lineRule="auto"/>
        <w:ind w:firstLine="720"/>
        <w:contextualSpacing/>
        <w:jc w:val="both"/>
        <w:rPr>
          <w:rFonts w:ascii="Arial" w:hAnsi="Arial" w:cs="Arial"/>
          <w:sz w:val="24"/>
          <w:szCs w:val="24"/>
        </w:rPr>
      </w:pPr>
    </w:p>
    <w:p w14:paraId="60177578" w14:textId="79C16677" w:rsidR="005F57EA" w:rsidRDefault="005F57EA" w:rsidP="004102F1">
      <w:pPr>
        <w:pStyle w:val="BodyA"/>
        <w:spacing w:line="360" w:lineRule="auto"/>
        <w:ind w:firstLine="720"/>
        <w:contextualSpacing/>
        <w:jc w:val="both"/>
        <w:rPr>
          <w:rFonts w:ascii="Arial" w:hAnsi="Arial" w:cs="Arial"/>
          <w:sz w:val="24"/>
          <w:szCs w:val="24"/>
        </w:rPr>
      </w:pPr>
      <w:r>
        <w:rPr>
          <w:rFonts w:ascii="Arial" w:hAnsi="Arial" w:cs="Arial"/>
          <w:sz w:val="24"/>
          <w:szCs w:val="24"/>
        </w:rPr>
        <w:t>It will be a pre</w:t>
      </w:r>
      <w:r>
        <w:rPr>
          <w:rFonts w:ascii="Arial" w:hAnsi="Arial" w:cs="Arial"/>
          <w:bCs/>
          <w:sz w:val="24"/>
          <w:szCs w:val="24"/>
        </w:rPr>
        <w:t>-</w:t>
      </w:r>
      <w:r>
        <w:rPr>
          <w:rFonts w:ascii="Arial" w:hAnsi="Arial" w:cs="Arial"/>
          <w:sz w:val="24"/>
          <w:szCs w:val="24"/>
        </w:rPr>
        <w:t>recorded Video</w:t>
      </w:r>
      <w:bookmarkStart w:id="0" w:name="_GoBack"/>
      <w:bookmarkEnd w:id="0"/>
      <w:r>
        <w:rPr>
          <w:rFonts w:ascii="Arial" w:hAnsi="Arial" w:cs="Arial"/>
          <w:sz w:val="24"/>
          <w:szCs w:val="24"/>
        </w:rPr>
        <w:t xml:space="preserve"> Statement.</w:t>
      </w:r>
    </w:p>
    <w:sectPr w:rsidR="005F57EA" w:rsidSect="00AC2F0F">
      <w:headerReference w:type="default" r:id="rId8"/>
      <w:footerReference w:type="default" r:id="rId9"/>
      <w:pgSz w:w="11906" w:h="16838" w:code="9"/>
      <w:pgMar w:top="1152" w:right="1296" w:bottom="1152"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B1BD8" w14:textId="77777777" w:rsidR="00767CBF" w:rsidRDefault="00767CBF" w:rsidP="00D72691">
      <w:pPr>
        <w:spacing w:after="0" w:line="240" w:lineRule="auto"/>
      </w:pPr>
      <w:r>
        <w:separator/>
      </w:r>
    </w:p>
  </w:endnote>
  <w:endnote w:type="continuationSeparator" w:id="0">
    <w:p w14:paraId="7EA4AEB6" w14:textId="77777777" w:rsidR="00767CBF" w:rsidRDefault="00767CBF" w:rsidP="00D72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明朝">
    <w:altName w:val="MS Gothic"/>
    <w:panose1 w:val="00000000000000000000"/>
    <w:charset w:val="80"/>
    <w:family w:val="roman"/>
    <w:notTrueType/>
    <w:pitch w:val="default"/>
  </w:font>
  <w:font w:name="Myanmar Text">
    <w:panose1 w:val="020B0502040204020203"/>
    <w:charset w:val="00"/>
    <w:family w:val="swiss"/>
    <w:pitch w:val="variable"/>
    <w:sig w:usb0="80000003" w:usb1="00000000" w:usb2="000004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956368"/>
      <w:docPartObj>
        <w:docPartGallery w:val="Page Numbers (Bottom of Page)"/>
        <w:docPartUnique/>
      </w:docPartObj>
    </w:sdtPr>
    <w:sdtEndPr>
      <w:rPr>
        <w:color w:val="7F7F7F" w:themeColor="background1" w:themeShade="7F"/>
        <w:spacing w:val="60"/>
      </w:rPr>
    </w:sdtEndPr>
    <w:sdtContent>
      <w:p w14:paraId="1BE6BAF0" w14:textId="3B8CCBCA" w:rsidR="00D72691" w:rsidRDefault="00D72691">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F57EA" w:rsidRPr="005F57EA">
          <w:rPr>
            <w:b/>
            <w:bCs/>
            <w:noProof/>
          </w:rPr>
          <w:t>5</w:t>
        </w:r>
        <w:r>
          <w:rPr>
            <w:b/>
            <w:bCs/>
            <w:noProof/>
          </w:rPr>
          <w:fldChar w:fldCharType="end"/>
        </w:r>
        <w:r>
          <w:rPr>
            <w:b/>
            <w:bCs/>
          </w:rPr>
          <w:t xml:space="preserve"> | </w:t>
        </w:r>
        <w:r>
          <w:rPr>
            <w:color w:val="7F7F7F" w:themeColor="background1" w:themeShade="7F"/>
            <w:spacing w:val="60"/>
          </w:rPr>
          <w:t>Page</w:t>
        </w:r>
      </w:p>
    </w:sdtContent>
  </w:sdt>
  <w:p w14:paraId="600063E4" w14:textId="157061C9" w:rsidR="00D72691" w:rsidRPr="00AC2F0F" w:rsidRDefault="00AC2F0F" w:rsidP="00AC2F0F">
    <w:pPr>
      <w:pStyle w:val="Header"/>
      <w:jc w:val="center"/>
      <w:rPr>
        <w:rFonts w:ascii="Times New Roman" w:hAnsi="Times New Roman" w:cs="Times New Roman"/>
        <w:b/>
        <w:sz w:val="24"/>
        <w:szCs w:val="24"/>
        <w:u w:val="single"/>
        <w:lang w:val="en-US"/>
      </w:rPr>
    </w:pPr>
    <w:r w:rsidRPr="00AC2F0F">
      <w:rPr>
        <w:rFonts w:ascii="Times New Roman" w:hAnsi="Times New Roman" w:cs="Times New Roman"/>
        <w:b/>
        <w:sz w:val="24"/>
        <w:szCs w:val="24"/>
        <w:u w:val="single"/>
        <w:lang w:val="en-US"/>
      </w:rPr>
      <w:t>Restricted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ACEF4" w14:textId="77777777" w:rsidR="00767CBF" w:rsidRDefault="00767CBF" w:rsidP="00D72691">
      <w:pPr>
        <w:spacing w:after="0" w:line="240" w:lineRule="auto"/>
      </w:pPr>
      <w:r>
        <w:separator/>
      </w:r>
    </w:p>
  </w:footnote>
  <w:footnote w:type="continuationSeparator" w:id="0">
    <w:p w14:paraId="4FCCBE6F" w14:textId="77777777" w:rsidR="00767CBF" w:rsidRDefault="00767CBF" w:rsidP="00D726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3D1E4" w14:textId="370FDFDD" w:rsidR="00AC2F0F" w:rsidRPr="00AC2F0F" w:rsidRDefault="00AC2F0F" w:rsidP="00AC2F0F">
    <w:pPr>
      <w:pStyle w:val="Header"/>
      <w:jc w:val="center"/>
      <w:rPr>
        <w:rFonts w:ascii="Times New Roman" w:hAnsi="Times New Roman" w:cs="Times New Roman"/>
        <w:b/>
        <w:sz w:val="24"/>
        <w:szCs w:val="24"/>
        <w:u w:val="single"/>
        <w:lang w:val="en-US"/>
      </w:rPr>
    </w:pPr>
    <w:r w:rsidRPr="00AC2F0F">
      <w:rPr>
        <w:rFonts w:ascii="Times New Roman" w:hAnsi="Times New Roman" w:cs="Times New Roman"/>
        <w:b/>
        <w:sz w:val="24"/>
        <w:szCs w:val="24"/>
        <w:u w:val="single"/>
        <w:lang w:val="en-US"/>
      </w:rPr>
      <w:t>Restricted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E4C2F"/>
    <w:multiLevelType w:val="hybridMultilevel"/>
    <w:tmpl w:val="6F28D20A"/>
    <w:lvl w:ilvl="0" w:tplc="02A6DCD4">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32F10147"/>
    <w:multiLevelType w:val="hybridMultilevel"/>
    <w:tmpl w:val="169CE786"/>
    <w:lvl w:ilvl="0" w:tplc="CEE6C68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F522AF"/>
    <w:multiLevelType w:val="hybridMultilevel"/>
    <w:tmpl w:val="5A3AD64A"/>
    <w:lvl w:ilvl="0" w:tplc="B01A7288">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7FB17DE9"/>
    <w:multiLevelType w:val="hybridMultilevel"/>
    <w:tmpl w:val="0E461700"/>
    <w:lvl w:ilvl="0" w:tplc="3BEC5504">
      <w:start w:val="3"/>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08A"/>
    <w:rsid w:val="00004539"/>
    <w:rsid w:val="00007D01"/>
    <w:rsid w:val="000567DA"/>
    <w:rsid w:val="00077455"/>
    <w:rsid w:val="000A0942"/>
    <w:rsid w:val="000A7594"/>
    <w:rsid w:val="000B0119"/>
    <w:rsid w:val="000B73F7"/>
    <w:rsid w:val="001031AA"/>
    <w:rsid w:val="00104C3A"/>
    <w:rsid w:val="001439AB"/>
    <w:rsid w:val="00154424"/>
    <w:rsid w:val="001845A3"/>
    <w:rsid w:val="001D146E"/>
    <w:rsid w:val="001D4DE6"/>
    <w:rsid w:val="001D6D76"/>
    <w:rsid w:val="001F2B85"/>
    <w:rsid w:val="00230096"/>
    <w:rsid w:val="00236689"/>
    <w:rsid w:val="00367676"/>
    <w:rsid w:val="00372572"/>
    <w:rsid w:val="0038360C"/>
    <w:rsid w:val="003967AB"/>
    <w:rsid w:val="003A5152"/>
    <w:rsid w:val="003E1BCD"/>
    <w:rsid w:val="0040003D"/>
    <w:rsid w:val="004102F1"/>
    <w:rsid w:val="00445818"/>
    <w:rsid w:val="0045388F"/>
    <w:rsid w:val="00453EE0"/>
    <w:rsid w:val="00464B4E"/>
    <w:rsid w:val="00483B0C"/>
    <w:rsid w:val="004A6CED"/>
    <w:rsid w:val="00510712"/>
    <w:rsid w:val="00535AFF"/>
    <w:rsid w:val="0054063A"/>
    <w:rsid w:val="00540F5D"/>
    <w:rsid w:val="00586F16"/>
    <w:rsid w:val="005A1A58"/>
    <w:rsid w:val="005C5358"/>
    <w:rsid w:val="005E3499"/>
    <w:rsid w:val="005F57EA"/>
    <w:rsid w:val="00665634"/>
    <w:rsid w:val="006871F5"/>
    <w:rsid w:val="006A0350"/>
    <w:rsid w:val="00720214"/>
    <w:rsid w:val="00767CBF"/>
    <w:rsid w:val="007A7710"/>
    <w:rsid w:val="007C47F6"/>
    <w:rsid w:val="007F3124"/>
    <w:rsid w:val="007F433B"/>
    <w:rsid w:val="008002DF"/>
    <w:rsid w:val="00873192"/>
    <w:rsid w:val="00875445"/>
    <w:rsid w:val="008769D2"/>
    <w:rsid w:val="0089076A"/>
    <w:rsid w:val="008B5BC2"/>
    <w:rsid w:val="00905AD7"/>
    <w:rsid w:val="009073EB"/>
    <w:rsid w:val="00923307"/>
    <w:rsid w:val="009477E1"/>
    <w:rsid w:val="009769A3"/>
    <w:rsid w:val="009A1677"/>
    <w:rsid w:val="009A2DB7"/>
    <w:rsid w:val="009B108A"/>
    <w:rsid w:val="009C4456"/>
    <w:rsid w:val="009D73C9"/>
    <w:rsid w:val="009E52CE"/>
    <w:rsid w:val="00A020A6"/>
    <w:rsid w:val="00A3603E"/>
    <w:rsid w:val="00A408F7"/>
    <w:rsid w:val="00A901EF"/>
    <w:rsid w:val="00AB3E2A"/>
    <w:rsid w:val="00AC2F0F"/>
    <w:rsid w:val="00B06362"/>
    <w:rsid w:val="00B5573B"/>
    <w:rsid w:val="00B72C3F"/>
    <w:rsid w:val="00B85D42"/>
    <w:rsid w:val="00C10124"/>
    <w:rsid w:val="00C104A0"/>
    <w:rsid w:val="00C270A8"/>
    <w:rsid w:val="00C408ED"/>
    <w:rsid w:val="00C5072C"/>
    <w:rsid w:val="00CA7BA9"/>
    <w:rsid w:val="00CB5FF5"/>
    <w:rsid w:val="00CE353D"/>
    <w:rsid w:val="00CE40C0"/>
    <w:rsid w:val="00CE55B2"/>
    <w:rsid w:val="00CF047E"/>
    <w:rsid w:val="00D01DCE"/>
    <w:rsid w:val="00D525AC"/>
    <w:rsid w:val="00D55FE3"/>
    <w:rsid w:val="00D72691"/>
    <w:rsid w:val="00DE0682"/>
    <w:rsid w:val="00DE33CA"/>
    <w:rsid w:val="00DE7790"/>
    <w:rsid w:val="00DF45A0"/>
    <w:rsid w:val="00E14EDA"/>
    <w:rsid w:val="00E47D32"/>
    <w:rsid w:val="00EB121F"/>
    <w:rsid w:val="00F1678B"/>
    <w:rsid w:val="00F63763"/>
    <w:rsid w:val="00F91B18"/>
    <w:rsid w:val="00FD75F1"/>
    <w:rsid w:val="00FF2347"/>
  </w:rsids>
  <m:mathPr>
    <m:mathFont m:val="Cambria Math"/>
    <m:brkBin m:val="before"/>
    <m:brkBinSub m:val="--"/>
    <m:smallFrac m:val="0"/>
    <m:dispDef/>
    <m:lMargin m:val="0"/>
    <m:rMargin m:val="0"/>
    <m:defJc m:val="centerGroup"/>
    <m:wrapIndent m:val="1440"/>
    <m:intLim m:val="subSup"/>
    <m:naryLim m:val="undOvr"/>
  </m:mathPr>
  <w:themeFontLang w:val="tr-TR"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rsid w:val="00CA7BA9"/>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n-US"/>
    </w:rPr>
  </w:style>
  <w:style w:type="paragraph" w:styleId="Header">
    <w:name w:val="header"/>
    <w:basedOn w:val="Normal"/>
    <w:link w:val="HeaderChar"/>
    <w:uiPriority w:val="99"/>
    <w:unhideWhenUsed/>
    <w:rsid w:val="00D726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2691"/>
  </w:style>
  <w:style w:type="paragraph" w:styleId="Footer">
    <w:name w:val="footer"/>
    <w:basedOn w:val="Normal"/>
    <w:link w:val="FooterChar"/>
    <w:uiPriority w:val="99"/>
    <w:unhideWhenUsed/>
    <w:rsid w:val="00D726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2691"/>
  </w:style>
  <w:style w:type="paragraph" w:styleId="NormalWeb">
    <w:name w:val="Normal (Web)"/>
    <w:basedOn w:val="Normal"/>
    <w:uiPriority w:val="99"/>
    <w:unhideWhenUsed/>
    <w:rsid w:val="0089076A"/>
    <w:pPr>
      <w:spacing w:before="100" w:beforeAutospacing="1" w:after="100" w:afterAutospacing="1" w:line="240" w:lineRule="auto"/>
    </w:pPr>
    <w:rPr>
      <w:rFonts w:ascii="Times New Roman" w:eastAsia="Times New Roman" w:hAnsi="Times New Roman" w:cs="Times New Roman"/>
      <w:sz w:val="24"/>
      <w:szCs w:val="24"/>
      <w:lang w:bidi="my-MM"/>
    </w:rPr>
  </w:style>
  <w:style w:type="paragraph" w:customStyle="1" w:styleId="BodyA">
    <w:name w:val="Body A"/>
    <w:rsid w:val="004102F1"/>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US"/>
    </w:rPr>
  </w:style>
  <w:style w:type="paragraph" w:styleId="BalloonText">
    <w:name w:val="Balloon Text"/>
    <w:basedOn w:val="Normal"/>
    <w:link w:val="BalloonTextChar"/>
    <w:uiPriority w:val="99"/>
    <w:semiHidden/>
    <w:unhideWhenUsed/>
    <w:rsid w:val="005F5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7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rsid w:val="00CA7BA9"/>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n-US"/>
    </w:rPr>
  </w:style>
  <w:style w:type="paragraph" w:styleId="Header">
    <w:name w:val="header"/>
    <w:basedOn w:val="Normal"/>
    <w:link w:val="HeaderChar"/>
    <w:uiPriority w:val="99"/>
    <w:unhideWhenUsed/>
    <w:rsid w:val="00D726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2691"/>
  </w:style>
  <w:style w:type="paragraph" w:styleId="Footer">
    <w:name w:val="footer"/>
    <w:basedOn w:val="Normal"/>
    <w:link w:val="FooterChar"/>
    <w:uiPriority w:val="99"/>
    <w:unhideWhenUsed/>
    <w:rsid w:val="00D726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2691"/>
  </w:style>
  <w:style w:type="paragraph" w:styleId="NormalWeb">
    <w:name w:val="Normal (Web)"/>
    <w:basedOn w:val="Normal"/>
    <w:uiPriority w:val="99"/>
    <w:unhideWhenUsed/>
    <w:rsid w:val="0089076A"/>
    <w:pPr>
      <w:spacing w:before="100" w:beforeAutospacing="1" w:after="100" w:afterAutospacing="1" w:line="240" w:lineRule="auto"/>
    </w:pPr>
    <w:rPr>
      <w:rFonts w:ascii="Times New Roman" w:eastAsia="Times New Roman" w:hAnsi="Times New Roman" w:cs="Times New Roman"/>
      <w:sz w:val="24"/>
      <w:szCs w:val="24"/>
      <w:lang w:bidi="my-MM"/>
    </w:rPr>
  </w:style>
  <w:style w:type="paragraph" w:customStyle="1" w:styleId="BodyA">
    <w:name w:val="Body A"/>
    <w:rsid w:val="004102F1"/>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eastAsia="en-US"/>
    </w:rPr>
  </w:style>
  <w:style w:type="paragraph" w:styleId="BalloonText">
    <w:name w:val="Balloon Text"/>
    <w:basedOn w:val="Normal"/>
    <w:link w:val="BalloonTextChar"/>
    <w:uiPriority w:val="99"/>
    <w:semiHidden/>
    <w:unhideWhenUsed/>
    <w:rsid w:val="005F5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7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1C5A9-672A-4AD9-8F00-132AA7723947}"/>
</file>

<file path=customXml/itemProps2.xml><?xml version="1.0" encoding="utf-8"?>
<ds:datastoreItem xmlns:ds="http://schemas.openxmlformats.org/officeDocument/2006/customXml" ds:itemID="{535923E3-054D-41D1-8279-78578CACA405}"/>
</file>

<file path=customXml/itemProps3.xml><?xml version="1.0" encoding="utf-8"?>
<ds:datastoreItem xmlns:ds="http://schemas.openxmlformats.org/officeDocument/2006/customXml" ds:itemID="{199B4769-4BE7-4186-A2E0-E86110C31879}"/>
</file>

<file path=docProps/app.xml><?xml version="1.0" encoding="utf-8"?>
<Properties xmlns="http://schemas.openxmlformats.org/officeDocument/2006/extended-properties" xmlns:vt="http://schemas.openxmlformats.org/officeDocument/2006/docPropsVTypes">
  <Template>Normal</Template>
  <TotalTime>0</TotalTime>
  <Pages>5</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Myınt Thu</dc:creator>
  <cp:lastModifiedBy>HP</cp:lastModifiedBy>
  <cp:revision>2</cp:revision>
  <cp:lastPrinted>2021-01-22T09:40:00Z</cp:lastPrinted>
  <dcterms:created xsi:type="dcterms:W3CDTF">2021-01-22T09:40:00Z</dcterms:created>
  <dcterms:modified xsi:type="dcterms:W3CDTF">2021-01-22T09:40:00Z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