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CD079" w14:textId="19174750" w:rsidR="008A4EBE" w:rsidRDefault="00BF21E2" w:rsidP="00DB3163">
      <w:pPr>
        <w:widowControl w:val="0"/>
        <w:bidi w:val="0"/>
        <w:spacing w:line="360" w:lineRule="auto"/>
        <w:ind w:right="-851"/>
        <w:rPr>
          <w:rStyle w:val="lev"/>
          <w:rFonts w:asciiTheme="majorBidi" w:hAnsiTheme="majorBidi" w:cstheme="majorBidi"/>
          <w:sz w:val="32"/>
          <w:szCs w:val="32"/>
          <w:vertAlign w:val="superscript"/>
        </w:rPr>
      </w:pPr>
      <w:r w:rsidRPr="00BF21E2">
        <w:rPr>
          <w:rStyle w:val="lev"/>
          <w:rFonts w:asciiTheme="majorBidi" w:hAnsiTheme="majorBidi" w:cstheme="majorBidi"/>
          <w:sz w:val="32"/>
          <w:szCs w:val="32"/>
          <w:vertAlign w:val="superscript"/>
        </w:rPr>
        <w:t xml:space="preserve">OMAN UPR 37 St 3  MOL </w:t>
      </w:r>
      <w:proofErr w:type="spellStart"/>
      <w:r w:rsidRPr="00BF21E2">
        <w:rPr>
          <w:rStyle w:val="lev"/>
          <w:rFonts w:asciiTheme="majorBidi" w:hAnsiTheme="majorBidi" w:cstheme="majorBidi"/>
          <w:sz w:val="32"/>
          <w:szCs w:val="32"/>
          <w:vertAlign w:val="superscript"/>
        </w:rPr>
        <w:t>Mr</w:t>
      </w:r>
      <w:proofErr w:type="spellEnd"/>
      <w:r w:rsidRPr="00BF21E2">
        <w:rPr>
          <w:rStyle w:val="lev"/>
          <w:rFonts w:asciiTheme="majorBidi" w:hAnsiTheme="majorBidi" w:cstheme="majorBidi"/>
          <w:sz w:val="32"/>
          <w:szCs w:val="32"/>
          <w:vertAlign w:val="superscript"/>
        </w:rPr>
        <w:t xml:space="preserve"> Al </w:t>
      </w:r>
      <w:proofErr w:type="spellStart"/>
      <w:r w:rsidRPr="00BF21E2">
        <w:rPr>
          <w:rStyle w:val="lev"/>
          <w:rFonts w:asciiTheme="majorBidi" w:hAnsiTheme="majorBidi" w:cstheme="majorBidi"/>
          <w:sz w:val="32"/>
          <w:szCs w:val="32"/>
          <w:vertAlign w:val="superscript"/>
        </w:rPr>
        <w:t>Mulahi</w:t>
      </w:r>
      <w:proofErr w:type="spellEnd"/>
      <w:r>
        <w:rPr>
          <w:rStyle w:val="lev"/>
          <w:rFonts w:asciiTheme="majorBidi" w:hAnsiTheme="majorBidi" w:cstheme="majorBidi"/>
          <w:sz w:val="32"/>
          <w:szCs w:val="32"/>
          <w:vertAlign w:val="superscript"/>
        </w:rPr>
        <w:t xml:space="preserve"> – 21 January </w:t>
      </w:r>
      <w:r w:rsidR="006E7E47">
        <w:rPr>
          <w:rStyle w:val="lev"/>
          <w:rFonts w:asciiTheme="majorBidi" w:hAnsiTheme="majorBidi" w:cstheme="majorBidi"/>
          <w:sz w:val="32"/>
          <w:szCs w:val="32"/>
          <w:vertAlign w:val="superscript"/>
        </w:rPr>
        <w:t xml:space="preserve">2021 – suggested translation </w:t>
      </w:r>
    </w:p>
    <w:p w14:paraId="2D178222" w14:textId="77777777" w:rsidR="006E7E47" w:rsidRPr="006E7E47" w:rsidRDefault="006E7E47" w:rsidP="006E7E47">
      <w:pPr>
        <w:widowControl w:val="0"/>
        <w:bidi w:val="0"/>
        <w:spacing w:line="360" w:lineRule="auto"/>
        <w:ind w:right="-851"/>
        <w:rPr>
          <w:rStyle w:val="lev"/>
          <w:rFonts w:asciiTheme="majorBidi" w:hAnsiTheme="majorBidi" w:cstheme="majorBidi"/>
          <w:sz w:val="32"/>
          <w:szCs w:val="32"/>
          <w:vertAlign w:val="superscript"/>
          <w:rtl/>
        </w:rPr>
      </w:pPr>
    </w:p>
    <w:p w14:paraId="63166CB3" w14:textId="7639B9B0" w:rsidR="008A4EBE" w:rsidRPr="00E82B6F" w:rsidRDefault="00B13CD7" w:rsidP="00DB3163">
      <w:pPr>
        <w:pStyle w:val="Titre"/>
        <w:bidi w:val="0"/>
        <w:spacing w:line="360" w:lineRule="auto"/>
        <w:ind w:left="999"/>
        <w:rPr>
          <w:rStyle w:val="lev"/>
          <w:rFonts w:asciiTheme="majorBidi" w:hAnsiTheme="majorBidi"/>
          <w:sz w:val="32"/>
          <w:szCs w:val="32"/>
          <w:vertAlign w:val="superscript"/>
          <w:rtl/>
        </w:rPr>
      </w:pPr>
      <w:r w:rsidRPr="00E82B6F">
        <w:rPr>
          <w:rStyle w:val="lev"/>
          <w:rFonts w:asciiTheme="majorBidi" w:hAnsiTheme="majorBidi"/>
          <w:sz w:val="32"/>
          <w:szCs w:val="32"/>
          <w:vertAlign w:val="superscript"/>
        </w:rPr>
        <w:t> "In the name of </w:t>
      </w:r>
      <w:r w:rsidR="00F97A6A" w:rsidRPr="00E82B6F">
        <w:rPr>
          <w:rStyle w:val="lev"/>
          <w:rFonts w:asciiTheme="majorBidi" w:hAnsiTheme="majorBidi"/>
          <w:sz w:val="32"/>
          <w:szCs w:val="32"/>
          <w:vertAlign w:val="superscript"/>
        </w:rPr>
        <w:t>Allah</w:t>
      </w:r>
      <w:r w:rsidRPr="00E82B6F">
        <w:rPr>
          <w:rStyle w:val="lev"/>
          <w:rFonts w:asciiTheme="majorBidi" w:hAnsiTheme="majorBidi"/>
          <w:sz w:val="32"/>
          <w:szCs w:val="32"/>
          <w:vertAlign w:val="superscript"/>
        </w:rPr>
        <w:t>, </w:t>
      </w:r>
      <w:hyperlink r:id="rId6" w:tooltip="Rahman (Islamic term)" w:history="1">
        <w:r w:rsidRPr="00E82B6F">
          <w:rPr>
            <w:rStyle w:val="lev"/>
            <w:rFonts w:asciiTheme="majorBidi" w:hAnsiTheme="majorBidi"/>
            <w:sz w:val="32"/>
            <w:szCs w:val="32"/>
            <w:vertAlign w:val="superscript"/>
          </w:rPr>
          <w:t>the Most Gracious</w:t>
        </w:r>
      </w:hyperlink>
      <w:r w:rsidRPr="00E82B6F">
        <w:rPr>
          <w:rStyle w:val="lev"/>
          <w:rFonts w:asciiTheme="majorBidi" w:hAnsiTheme="majorBidi"/>
          <w:sz w:val="32"/>
          <w:szCs w:val="32"/>
          <w:vertAlign w:val="superscript"/>
        </w:rPr>
        <w:t>, </w:t>
      </w:r>
      <w:hyperlink r:id="rId7" w:tooltip="Rahim" w:history="1">
        <w:r w:rsidRPr="00E82B6F">
          <w:rPr>
            <w:rStyle w:val="lev"/>
            <w:rFonts w:asciiTheme="majorBidi" w:hAnsiTheme="majorBidi"/>
            <w:sz w:val="32"/>
            <w:szCs w:val="32"/>
            <w:vertAlign w:val="superscript"/>
          </w:rPr>
          <w:t>the Most Merciful</w:t>
        </w:r>
      </w:hyperlink>
      <w:r w:rsidRPr="00E82B6F">
        <w:rPr>
          <w:rStyle w:val="lev"/>
          <w:rFonts w:asciiTheme="majorBidi" w:hAnsiTheme="majorBidi"/>
          <w:sz w:val="32"/>
          <w:szCs w:val="32"/>
          <w:vertAlign w:val="superscript"/>
        </w:rPr>
        <w:t>."</w:t>
      </w:r>
    </w:p>
    <w:p w14:paraId="502707A9" w14:textId="77777777" w:rsidR="00D759F7" w:rsidRPr="00E82B6F" w:rsidRDefault="00D759F7" w:rsidP="00DB3163">
      <w:pPr>
        <w:pStyle w:val="Titre"/>
        <w:bidi w:val="0"/>
        <w:spacing w:line="360" w:lineRule="auto"/>
        <w:ind w:left="999"/>
        <w:rPr>
          <w:rStyle w:val="lev"/>
          <w:rFonts w:asciiTheme="majorBidi" w:hAnsiTheme="majorBidi"/>
          <w:sz w:val="32"/>
          <w:szCs w:val="32"/>
          <w:vertAlign w:val="superscript"/>
          <w:rtl/>
        </w:rPr>
      </w:pPr>
    </w:p>
    <w:p w14:paraId="52825346" w14:textId="0198C447" w:rsidR="008A4EBE" w:rsidRPr="00E82B6F" w:rsidRDefault="00C6225D" w:rsidP="00DB3163">
      <w:pPr>
        <w:pStyle w:val="Titre"/>
        <w:bidi w:val="0"/>
        <w:spacing w:line="360" w:lineRule="auto"/>
        <w:ind w:left="999"/>
        <w:rPr>
          <w:rStyle w:val="lev"/>
          <w:rFonts w:asciiTheme="majorBidi" w:hAnsiTheme="majorBidi"/>
          <w:sz w:val="32"/>
          <w:szCs w:val="32"/>
          <w:vertAlign w:val="superscript"/>
          <w:rtl/>
        </w:rPr>
      </w:pPr>
      <w:r w:rsidRPr="00E82B6F">
        <w:rPr>
          <w:rStyle w:val="lev"/>
          <w:rFonts w:asciiTheme="majorBidi" w:hAnsiTheme="majorBidi"/>
          <w:sz w:val="32"/>
          <w:szCs w:val="32"/>
          <w:vertAlign w:val="superscript"/>
        </w:rPr>
        <w:t>Your Excellency the President</w:t>
      </w:r>
      <w:r w:rsidR="00D56E9B" w:rsidRPr="00E82B6F">
        <w:rPr>
          <w:rStyle w:val="lev"/>
          <w:rFonts w:asciiTheme="majorBidi" w:hAnsiTheme="majorBidi"/>
          <w:sz w:val="32"/>
          <w:szCs w:val="32"/>
          <w:vertAlign w:val="superscript"/>
        </w:rPr>
        <w:t>,</w:t>
      </w:r>
    </w:p>
    <w:p w14:paraId="6E54F873" w14:textId="197B866F" w:rsidR="008A4EBE" w:rsidRPr="00E82B6F" w:rsidRDefault="00AA4FE6" w:rsidP="00DB3163">
      <w:pPr>
        <w:pStyle w:val="Titre"/>
        <w:bidi w:val="0"/>
        <w:spacing w:line="360" w:lineRule="auto"/>
        <w:ind w:left="999"/>
        <w:rPr>
          <w:rStyle w:val="lev"/>
          <w:rFonts w:asciiTheme="majorBidi" w:hAnsiTheme="majorBidi"/>
          <w:sz w:val="32"/>
          <w:szCs w:val="32"/>
          <w:vertAlign w:val="superscript"/>
          <w:rtl/>
        </w:rPr>
      </w:pPr>
      <w:r>
        <w:rPr>
          <w:rStyle w:val="lev"/>
          <w:rFonts w:asciiTheme="majorBidi" w:hAnsiTheme="majorBidi"/>
          <w:sz w:val="32"/>
          <w:szCs w:val="32"/>
          <w:vertAlign w:val="superscript"/>
        </w:rPr>
        <w:t>Distinguished delegates</w:t>
      </w:r>
      <w:r w:rsidR="00D56E9B" w:rsidRPr="00E82B6F">
        <w:rPr>
          <w:rStyle w:val="lev"/>
          <w:rFonts w:asciiTheme="majorBidi" w:hAnsiTheme="majorBidi"/>
          <w:sz w:val="32"/>
          <w:szCs w:val="32"/>
          <w:vertAlign w:val="superscript"/>
        </w:rPr>
        <w:t>,</w:t>
      </w:r>
    </w:p>
    <w:p w14:paraId="30C7351D" w14:textId="77777777" w:rsidR="002D6042" w:rsidRPr="00E82B6F" w:rsidRDefault="002D6042" w:rsidP="00DB3163">
      <w:pPr>
        <w:pStyle w:val="Titre"/>
        <w:bidi w:val="0"/>
        <w:spacing w:line="360" w:lineRule="auto"/>
        <w:ind w:left="999"/>
        <w:rPr>
          <w:rStyle w:val="lev"/>
          <w:rFonts w:asciiTheme="majorBidi" w:hAnsiTheme="majorBidi"/>
          <w:sz w:val="32"/>
          <w:szCs w:val="32"/>
          <w:vertAlign w:val="superscript"/>
          <w:rtl/>
        </w:rPr>
      </w:pPr>
    </w:p>
    <w:p w14:paraId="4FAF1A77" w14:textId="6909FB9C" w:rsidR="001F51E1" w:rsidRPr="00E82B6F" w:rsidRDefault="00050F55" w:rsidP="00DB3163">
      <w:pPr>
        <w:pStyle w:val="Titre"/>
        <w:bidi w:val="0"/>
        <w:spacing w:line="360" w:lineRule="auto"/>
        <w:ind w:left="999"/>
        <w:rPr>
          <w:rStyle w:val="lev"/>
          <w:rFonts w:asciiTheme="majorBidi" w:hAnsiTheme="majorBidi"/>
          <w:sz w:val="32"/>
          <w:szCs w:val="32"/>
          <w:vertAlign w:val="superscript"/>
          <w:rtl/>
        </w:rPr>
      </w:pPr>
      <w:r w:rsidRPr="00E82B6F">
        <w:rPr>
          <w:rStyle w:val="lev"/>
          <w:rFonts w:asciiTheme="majorBidi" w:hAnsiTheme="majorBidi"/>
          <w:sz w:val="32"/>
          <w:szCs w:val="32"/>
          <w:vertAlign w:val="superscript"/>
        </w:rPr>
        <w:t xml:space="preserve">After </w:t>
      </w:r>
      <w:r w:rsidR="006476EA">
        <w:rPr>
          <w:rStyle w:val="lev"/>
          <w:rFonts w:asciiTheme="majorBidi" w:hAnsiTheme="majorBidi"/>
          <w:sz w:val="32"/>
          <w:szCs w:val="32"/>
          <w:vertAlign w:val="superscript"/>
        </w:rPr>
        <w:t>complements</w:t>
      </w:r>
      <w:r w:rsidR="002D6042" w:rsidRPr="00E82B6F">
        <w:rPr>
          <w:rStyle w:val="lev"/>
          <w:rFonts w:asciiTheme="majorBidi" w:hAnsiTheme="majorBidi"/>
          <w:sz w:val="32"/>
          <w:szCs w:val="32"/>
          <w:vertAlign w:val="superscript"/>
        </w:rPr>
        <w:t>,</w:t>
      </w:r>
    </w:p>
    <w:p w14:paraId="30608CA5" w14:textId="77777777" w:rsidR="002D6042" w:rsidRPr="00E82B6F" w:rsidRDefault="002D6042" w:rsidP="00DB3163">
      <w:pPr>
        <w:pStyle w:val="Titre"/>
        <w:bidi w:val="0"/>
        <w:spacing w:line="360" w:lineRule="auto"/>
        <w:ind w:left="999"/>
        <w:rPr>
          <w:rStyle w:val="lev"/>
          <w:rFonts w:asciiTheme="majorBidi" w:hAnsiTheme="majorBidi"/>
          <w:sz w:val="32"/>
          <w:szCs w:val="32"/>
          <w:vertAlign w:val="superscript"/>
          <w:rtl/>
        </w:rPr>
      </w:pPr>
    </w:p>
    <w:p w14:paraId="57C787A2" w14:textId="3F067F51" w:rsidR="00050F55" w:rsidRPr="00E82B6F" w:rsidRDefault="0026514F" w:rsidP="00AA4FE6">
      <w:pPr>
        <w:pStyle w:val="Titre"/>
        <w:bidi w:val="0"/>
        <w:spacing w:line="360" w:lineRule="auto"/>
        <w:rPr>
          <w:rStyle w:val="lev"/>
          <w:rFonts w:asciiTheme="majorBidi" w:hAnsiTheme="majorBidi"/>
          <w:sz w:val="32"/>
          <w:szCs w:val="32"/>
          <w:vertAlign w:val="superscript"/>
          <w:rtl/>
        </w:rPr>
      </w:pPr>
      <w:r w:rsidRPr="00E82B6F">
        <w:rPr>
          <w:rStyle w:val="lev"/>
          <w:rFonts w:asciiTheme="majorBidi" w:hAnsiTheme="majorBidi"/>
          <w:sz w:val="32"/>
          <w:szCs w:val="32"/>
          <w:vertAlign w:val="superscript"/>
        </w:rPr>
        <w:t>I have the pleasure to</w:t>
      </w:r>
      <w:r w:rsidR="00B1203F" w:rsidRPr="00E82B6F">
        <w:rPr>
          <w:rStyle w:val="lev"/>
          <w:rFonts w:asciiTheme="majorBidi" w:hAnsiTheme="majorBidi"/>
          <w:sz w:val="32"/>
          <w:szCs w:val="32"/>
          <w:vertAlign w:val="superscript"/>
        </w:rPr>
        <w:t xml:space="preserve"> speak</w:t>
      </w:r>
      <w:r w:rsidR="007E6C6C" w:rsidRPr="00E82B6F">
        <w:rPr>
          <w:rStyle w:val="lev"/>
          <w:rFonts w:asciiTheme="majorBidi" w:hAnsiTheme="majorBidi"/>
          <w:sz w:val="32"/>
          <w:szCs w:val="32"/>
          <w:vertAlign w:val="superscript"/>
        </w:rPr>
        <w:t xml:space="preserve"> in front of you </w:t>
      </w:r>
      <w:r w:rsidR="00802B09" w:rsidRPr="00E82B6F">
        <w:rPr>
          <w:rStyle w:val="lev"/>
          <w:rFonts w:asciiTheme="majorBidi" w:hAnsiTheme="majorBidi"/>
          <w:sz w:val="32"/>
          <w:szCs w:val="32"/>
          <w:vertAlign w:val="superscript"/>
        </w:rPr>
        <w:t xml:space="preserve">on behalf of </w:t>
      </w:r>
      <w:r w:rsidR="00AE0CC1" w:rsidRPr="00E82B6F">
        <w:rPr>
          <w:rStyle w:val="lev"/>
          <w:rFonts w:asciiTheme="majorBidi" w:hAnsiTheme="majorBidi"/>
          <w:sz w:val="32"/>
          <w:szCs w:val="32"/>
          <w:vertAlign w:val="superscript"/>
        </w:rPr>
        <w:t xml:space="preserve">the government of the Sultanate of Oman represented by the Ministry of </w:t>
      </w:r>
      <w:proofErr w:type="spellStart"/>
      <w:r w:rsidR="00AE0CC1" w:rsidRPr="00E82B6F">
        <w:rPr>
          <w:rStyle w:val="lev"/>
          <w:rFonts w:asciiTheme="majorBidi" w:hAnsiTheme="majorBidi"/>
          <w:sz w:val="32"/>
          <w:szCs w:val="32"/>
          <w:vertAlign w:val="superscript"/>
        </w:rPr>
        <w:t>Labo</w:t>
      </w:r>
      <w:r w:rsidR="006476EA">
        <w:rPr>
          <w:rStyle w:val="lev"/>
          <w:rFonts w:asciiTheme="majorBidi" w:hAnsiTheme="majorBidi"/>
          <w:sz w:val="32"/>
          <w:szCs w:val="32"/>
          <w:vertAlign w:val="superscript"/>
        </w:rPr>
        <w:t>u</w:t>
      </w:r>
      <w:r w:rsidR="00AE0CC1" w:rsidRPr="00E82B6F">
        <w:rPr>
          <w:rStyle w:val="lev"/>
          <w:rFonts w:asciiTheme="majorBidi" w:hAnsiTheme="majorBidi"/>
          <w:sz w:val="32"/>
          <w:szCs w:val="32"/>
          <w:vertAlign w:val="superscript"/>
        </w:rPr>
        <w:t>r</w:t>
      </w:r>
      <w:proofErr w:type="spellEnd"/>
      <w:r w:rsidR="00AE0CC1" w:rsidRPr="00E82B6F">
        <w:rPr>
          <w:rStyle w:val="lev"/>
          <w:rFonts w:asciiTheme="majorBidi" w:hAnsiTheme="majorBidi"/>
          <w:sz w:val="32"/>
          <w:szCs w:val="32"/>
          <w:vertAlign w:val="superscript"/>
        </w:rPr>
        <w:t>.</w:t>
      </w:r>
    </w:p>
    <w:p w14:paraId="5B8D8F79" w14:textId="33F23561" w:rsidR="008A4EBE" w:rsidRPr="00E82B6F" w:rsidRDefault="00EF3FDF" w:rsidP="00AA4FE6">
      <w:pPr>
        <w:pStyle w:val="Titre"/>
        <w:bidi w:val="0"/>
        <w:spacing w:line="360" w:lineRule="auto"/>
        <w:rPr>
          <w:rStyle w:val="lev"/>
          <w:rFonts w:asciiTheme="majorBidi" w:hAnsiTheme="majorBidi"/>
          <w:sz w:val="32"/>
          <w:szCs w:val="32"/>
          <w:vertAlign w:val="superscript"/>
          <w:rtl/>
        </w:rPr>
      </w:pPr>
      <w:r w:rsidRPr="00E82B6F">
        <w:rPr>
          <w:rStyle w:val="lev"/>
          <w:rFonts w:asciiTheme="majorBidi" w:hAnsiTheme="majorBidi"/>
          <w:sz w:val="32"/>
          <w:szCs w:val="32"/>
          <w:vertAlign w:val="superscript"/>
        </w:rPr>
        <w:t xml:space="preserve">The Sultanate of Oman has </w:t>
      </w:r>
      <w:r w:rsidR="00931AB1" w:rsidRPr="00E82B6F">
        <w:rPr>
          <w:rStyle w:val="lev"/>
          <w:rFonts w:asciiTheme="majorBidi" w:hAnsiTheme="majorBidi"/>
          <w:sz w:val="32"/>
          <w:szCs w:val="32"/>
          <w:vertAlign w:val="superscript"/>
        </w:rPr>
        <w:t xml:space="preserve">made </w:t>
      </w:r>
      <w:r w:rsidRPr="00E82B6F">
        <w:rPr>
          <w:rStyle w:val="lev"/>
          <w:rFonts w:asciiTheme="majorBidi" w:hAnsiTheme="majorBidi"/>
          <w:sz w:val="32"/>
          <w:szCs w:val="32"/>
          <w:vertAlign w:val="superscript"/>
        </w:rPr>
        <w:t xml:space="preserve">a remarkable </w:t>
      </w:r>
      <w:r w:rsidR="00931AB1" w:rsidRPr="00E82B6F">
        <w:rPr>
          <w:rStyle w:val="lev"/>
          <w:rFonts w:asciiTheme="majorBidi" w:hAnsiTheme="majorBidi"/>
          <w:sz w:val="32"/>
          <w:szCs w:val="32"/>
          <w:vertAlign w:val="superscript"/>
        </w:rPr>
        <w:t xml:space="preserve">achievements </w:t>
      </w:r>
      <w:r w:rsidR="00DC478F" w:rsidRPr="00E82B6F">
        <w:rPr>
          <w:rStyle w:val="lev"/>
          <w:rFonts w:asciiTheme="majorBidi" w:hAnsiTheme="majorBidi"/>
          <w:sz w:val="32"/>
          <w:szCs w:val="32"/>
          <w:vertAlign w:val="superscript"/>
        </w:rPr>
        <w:t xml:space="preserve">in the </w:t>
      </w:r>
      <w:r w:rsidR="006476EA">
        <w:rPr>
          <w:rStyle w:val="lev"/>
          <w:rFonts w:asciiTheme="majorBidi" w:hAnsiTheme="majorBidi"/>
          <w:sz w:val="32"/>
          <w:szCs w:val="32"/>
          <w:vertAlign w:val="superscript"/>
        </w:rPr>
        <w:t>fields of</w:t>
      </w:r>
      <w:r w:rsidR="00BC7271" w:rsidRPr="00E82B6F">
        <w:rPr>
          <w:rStyle w:val="lev"/>
          <w:rFonts w:asciiTheme="majorBidi" w:hAnsiTheme="majorBidi"/>
          <w:sz w:val="32"/>
          <w:szCs w:val="32"/>
          <w:vertAlign w:val="superscript"/>
        </w:rPr>
        <w:t xml:space="preserve"> labor market</w:t>
      </w:r>
      <w:r w:rsidR="00AC3D42" w:rsidRPr="00E82B6F">
        <w:rPr>
          <w:rStyle w:val="lev"/>
          <w:rFonts w:asciiTheme="majorBidi" w:hAnsiTheme="majorBidi"/>
          <w:sz w:val="32"/>
          <w:szCs w:val="32"/>
          <w:vertAlign w:val="superscript"/>
        </w:rPr>
        <w:t xml:space="preserve"> development in continuous cooperation with </w:t>
      </w:r>
      <w:r w:rsidR="00E53D66" w:rsidRPr="00E82B6F">
        <w:rPr>
          <w:rStyle w:val="lev"/>
          <w:rFonts w:asciiTheme="majorBidi" w:hAnsiTheme="majorBidi"/>
          <w:sz w:val="32"/>
          <w:szCs w:val="32"/>
          <w:vertAlign w:val="superscript"/>
        </w:rPr>
        <w:t xml:space="preserve">the national organizations of </w:t>
      </w:r>
      <w:r w:rsidR="006476EA">
        <w:rPr>
          <w:rStyle w:val="lev"/>
          <w:rFonts w:asciiTheme="majorBidi" w:hAnsiTheme="majorBidi"/>
          <w:sz w:val="32"/>
          <w:szCs w:val="32"/>
          <w:vertAlign w:val="superscript"/>
        </w:rPr>
        <w:t>employers</w:t>
      </w:r>
      <w:r w:rsidR="005D5096" w:rsidRPr="00E82B6F">
        <w:rPr>
          <w:rStyle w:val="lev"/>
          <w:rFonts w:asciiTheme="majorBidi" w:hAnsiTheme="majorBidi"/>
          <w:sz w:val="32"/>
          <w:szCs w:val="32"/>
          <w:vertAlign w:val="superscript"/>
        </w:rPr>
        <w:t>,</w:t>
      </w:r>
      <w:r w:rsidR="00736580" w:rsidRPr="00E82B6F">
        <w:rPr>
          <w:rStyle w:val="lev"/>
          <w:rFonts w:asciiTheme="majorBidi" w:hAnsiTheme="majorBidi"/>
          <w:sz w:val="32"/>
          <w:szCs w:val="32"/>
          <w:vertAlign w:val="superscript"/>
        </w:rPr>
        <w:t xml:space="preserve"> </w:t>
      </w:r>
      <w:r w:rsidR="005D5096" w:rsidRPr="00E82B6F">
        <w:rPr>
          <w:rStyle w:val="lev"/>
          <w:rFonts w:asciiTheme="majorBidi" w:hAnsiTheme="majorBidi"/>
          <w:sz w:val="32"/>
          <w:szCs w:val="32"/>
          <w:vertAlign w:val="superscript"/>
        </w:rPr>
        <w:t>workers and</w:t>
      </w:r>
      <w:r w:rsidR="00736580" w:rsidRPr="00E82B6F">
        <w:rPr>
          <w:rStyle w:val="lev"/>
          <w:rFonts w:asciiTheme="majorBidi" w:hAnsiTheme="majorBidi"/>
          <w:sz w:val="32"/>
          <w:szCs w:val="32"/>
          <w:vertAlign w:val="superscript"/>
        </w:rPr>
        <w:t xml:space="preserve"> international labor organization </w:t>
      </w:r>
      <w:r w:rsidR="00AB2F3A" w:rsidRPr="00E82B6F">
        <w:rPr>
          <w:rStyle w:val="lev"/>
          <w:rFonts w:asciiTheme="majorBidi" w:hAnsiTheme="majorBidi"/>
          <w:sz w:val="32"/>
          <w:szCs w:val="32"/>
          <w:vertAlign w:val="superscript"/>
        </w:rPr>
        <w:t>seeking</w:t>
      </w:r>
      <w:r w:rsidR="00283E29" w:rsidRPr="00E82B6F">
        <w:rPr>
          <w:rStyle w:val="lev"/>
          <w:rFonts w:asciiTheme="majorBidi" w:hAnsiTheme="majorBidi"/>
          <w:sz w:val="32"/>
          <w:szCs w:val="32"/>
          <w:vertAlign w:val="superscript"/>
        </w:rPr>
        <w:t xml:space="preserve"> development</w:t>
      </w:r>
      <w:r w:rsidR="00642BDE" w:rsidRPr="00E82B6F">
        <w:rPr>
          <w:rStyle w:val="lev"/>
          <w:rFonts w:asciiTheme="majorBidi" w:hAnsiTheme="majorBidi"/>
          <w:sz w:val="32"/>
          <w:szCs w:val="32"/>
          <w:vertAlign w:val="superscript"/>
        </w:rPr>
        <w:t>,</w:t>
      </w:r>
      <w:r w:rsidR="00AB2F3A" w:rsidRPr="00E82B6F">
        <w:rPr>
          <w:rStyle w:val="lev"/>
          <w:rFonts w:asciiTheme="majorBidi" w:hAnsiTheme="majorBidi"/>
          <w:sz w:val="32"/>
          <w:szCs w:val="32"/>
          <w:vertAlign w:val="superscript"/>
        </w:rPr>
        <w:t xml:space="preserve"> </w:t>
      </w:r>
      <w:r w:rsidR="00B12ECC" w:rsidRPr="00E82B6F">
        <w:rPr>
          <w:rStyle w:val="lev"/>
          <w:rFonts w:asciiTheme="majorBidi" w:hAnsiTheme="majorBidi"/>
          <w:sz w:val="32"/>
          <w:szCs w:val="32"/>
          <w:vertAlign w:val="superscript"/>
        </w:rPr>
        <w:t>stability and to create</w:t>
      </w:r>
      <w:r w:rsidR="00975D0A" w:rsidRPr="00E82B6F">
        <w:rPr>
          <w:rStyle w:val="lev"/>
          <w:rFonts w:asciiTheme="majorBidi" w:hAnsiTheme="majorBidi"/>
          <w:sz w:val="32"/>
          <w:szCs w:val="32"/>
          <w:vertAlign w:val="superscript"/>
        </w:rPr>
        <w:t xml:space="preserve"> decent</w:t>
      </w:r>
      <w:r w:rsidR="00CA2ECE" w:rsidRPr="00E82B6F">
        <w:rPr>
          <w:rStyle w:val="lev"/>
          <w:rFonts w:asciiTheme="majorBidi" w:hAnsiTheme="majorBidi"/>
          <w:sz w:val="32"/>
          <w:szCs w:val="32"/>
          <w:vertAlign w:val="superscript"/>
        </w:rPr>
        <w:t xml:space="preserve"> </w:t>
      </w:r>
      <w:r w:rsidR="00C47A3A" w:rsidRPr="00E82B6F">
        <w:rPr>
          <w:rStyle w:val="lev"/>
          <w:rFonts w:asciiTheme="majorBidi" w:hAnsiTheme="majorBidi"/>
          <w:sz w:val="32"/>
          <w:szCs w:val="32"/>
          <w:vertAlign w:val="superscript"/>
        </w:rPr>
        <w:t xml:space="preserve">work environment </w:t>
      </w:r>
      <w:r w:rsidR="006476EA">
        <w:rPr>
          <w:rStyle w:val="lev"/>
          <w:rFonts w:asciiTheme="majorBidi" w:hAnsiTheme="majorBidi"/>
          <w:sz w:val="32"/>
          <w:szCs w:val="32"/>
          <w:vertAlign w:val="superscript"/>
        </w:rPr>
        <w:t xml:space="preserve">and </w:t>
      </w:r>
      <w:r w:rsidR="006476EA" w:rsidRPr="00E82B6F">
        <w:rPr>
          <w:rStyle w:val="lev"/>
          <w:rFonts w:asciiTheme="majorBidi" w:hAnsiTheme="majorBidi"/>
          <w:sz w:val="32"/>
          <w:szCs w:val="32"/>
          <w:vertAlign w:val="superscript"/>
        </w:rPr>
        <w:t xml:space="preserve">sustainable </w:t>
      </w:r>
      <w:r w:rsidR="00C47A3A" w:rsidRPr="00E82B6F">
        <w:rPr>
          <w:rStyle w:val="lev"/>
          <w:rFonts w:asciiTheme="majorBidi" w:hAnsiTheme="majorBidi"/>
          <w:sz w:val="32"/>
          <w:szCs w:val="32"/>
          <w:vertAlign w:val="superscript"/>
        </w:rPr>
        <w:t>for everyone.</w:t>
      </w:r>
    </w:p>
    <w:p w14:paraId="2C1C327C" w14:textId="2431E354" w:rsidR="009A29E0" w:rsidRPr="00E82B6F" w:rsidRDefault="009A29E0" w:rsidP="00AA4FE6">
      <w:pPr>
        <w:pStyle w:val="Titre"/>
        <w:bidi w:val="0"/>
        <w:spacing w:line="360" w:lineRule="auto"/>
        <w:divId w:val="558173846"/>
        <w:rPr>
          <w:rStyle w:val="lev"/>
          <w:rFonts w:asciiTheme="majorBidi" w:hAnsiTheme="majorBidi"/>
          <w:sz w:val="32"/>
          <w:szCs w:val="32"/>
          <w:vertAlign w:val="superscript"/>
          <w:rtl/>
        </w:rPr>
      </w:pPr>
      <w:r w:rsidRPr="00E82B6F">
        <w:rPr>
          <w:rStyle w:val="lev"/>
          <w:rFonts w:asciiTheme="majorBidi" w:hAnsiTheme="majorBidi"/>
          <w:sz w:val="32"/>
          <w:szCs w:val="32"/>
          <w:vertAlign w:val="superscript"/>
        </w:rPr>
        <w:t>The development</w:t>
      </w:r>
      <w:r w:rsidR="00F52ACA">
        <w:rPr>
          <w:rStyle w:val="lev"/>
          <w:rFonts w:asciiTheme="majorBidi" w:hAnsiTheme="majorBidi"/>
          <w:sz w:val="32"/>
          <w:szCs w:val="32"/>
          <w:vertAlign w:val="superscript"/>
        </w:rPr>
        <w:t xml:space="preserve"> that</w:t>
      </w:r>
      <w:r w:rsidRPr="00E82B6F">
        <w:rPr>
          <w:rStyle w:val="lev"/>
          <w:rFonts w:asciiTheme="majorBidi" w:hAnsiTheme="majorBidi"/>
          <w:sz w:val="32"/>
          <w:szCs w:val="32"/>
          <w:vertAlign w:val="superscript"/>
        </w:rPr>
        <w:t xml:space="preserve"> labor market</w:t>
      </w:r>
      <w:r w:rsidR="00F52ACA">
        <w:rPr>
          <w:rStyle w:val="lev"/>
          <w:rFonts w:asciiTheme="majorBidi" w:hAnsiTheme="majorBidi"/>
          <w:sz w:val="32"/>
          <w:szCs w:val="32"/>
          <w:vertAlign w:val="superscript"/>
        </w:rPr>
        <w:t xml:space="preserve"> is witnessing</w:t>
      </w:r>
      <w:r w:rsidRPr="00E82B6F">
        <w:rPr>
          <w:rStyle w:val="lev"/>
          <w:rFonts w:asciiTheme="majorBidi" w:hAnsiTheme="majorBidi"/>
          <w:sz w:val="32"/>
          <w:szCs w:val="32"/>
          <w:vertAlign w:val="superscript"/>
        </w:rPr>
        <w:t xml:space="preserve"> included several aspects, an increase in job opportunities and </w:t>
      </w:r>
      <w:r w:rsidR="001650F3" w:rsidRPr="00E82B6F">
        <w:rPr>
          <w:rStyle w:val="lev"/>
          <w:rFonts w:asciiTheme="majorBidi" w:hAnsiTheme="majorBidi"/>
          <w:sz w:val="32"/>
          <w:szCs w:val="32"/>
          <w:vertAlign w:val="superscript"/>
        </w:rPr>
        <w:t>progress</w:t>
      </w:r>
      <w:r w:rsidRPr="00E82B6F">
        <w:rPr>
          <w:rStyle w:val="lev"/>
          <w:rFonts w:asciiTheme="majorBidi" w:hAnsiTheme="majorBidi"/>
          <w:sz w:val="32"/>
          <w:szCs w:val="32"/>
          <w:vertAlign w:val="superscript"/>
        </w:rPr>
        <w:t xml:space="preserve"> in laws and regulations to keep pace with international labor standards. Sultanate of Oman is always striving to achieve equality and prevent forced labor and child labor. It is also keen to develop trade union rights and collective bargaining and to strengthen the regulatory system for a</w:t>
      </w:r>
      <w:r w:rsidR="00A73931" w:rsidRPr="00E82B6F">
        <w:rPr>
          <w:rStyle w:val="lev"/>
          <w:rFonts w:asciiTheme="majorBidi" w:hAnsiTheme="majorBidi"/>
          <w:sz w:val="32"/>
          <w:szCs w:val="32"/>
          <w:vertAlign w:val="superscript"/>
        </w:rPr>
        <w:t xml:space="preserve"> s</w:t>
      </w:r>
      <w:r w:rsidRPr="00E82B6F">
        <w:rPr>
          <w:rStyle w:val="lev"/>
          <w:rFonts w:asciiTheme="majorBidi" w:hAnsiTheme="majorBidi"/>
          <w:sz w:val="32"/>
          <w:szCs w:val="32"/>
          <w:vertAlign w:val="superscript"/>
        </w:rPr>
        <w:t>afe work</w:t>
      </w:r>
      <w:r w:rsidR="00201E99" w:rsidRPr="00E82B6F">
        <w:rPr>
          <w:rStyle w:val="lev"/>
          <w:rFonts w:asciiTheme="majorBidi" w:hAnsiTheme="majorBidi"/>
          <w:sz w:val="32"/>
          <w:szCs w:val="32"/>
          <w:vertAlign w:val="superscript"/>
        </w:rPr>
        <w:t xml:space="preserve"> environment</w:t>
      </w:r>
      <w:r w:rsidRPr="00E82B6F">
        <w:rPr>
          <w:rStyle w:val="lev"/>
          <w:rFonts w:asciiTheme="majorBidi" w:hAnsiTheme="majorBidi"/>
          <w:sz w:val="32"/>
          <w:szCs w:val="32"/>
          <w:vertAlign w:val="superscript"/>
        </w:rPr>
        <w:t xml:space="preserve"> that fulfills all the requirements of decent work.</w:t>
      </w:r>
    </w:p>
    <w:p w14:paraId="2022C9BF" w14:textId="4121C049" w:rsidR="00F278A2" w:rsidRPr="00E82B6F" w:rsidRDefault="00F278A2" w:rsidP="00AA4FE6">
      <w:pPr>
        <w:pStyle w:val="Titre"/>
        <w:bidi w:val="0"/>
        <w:spacing w:line="360" w:lineRule="auto"/>
        <w:divId w:val="1394037064"/>
        <w:rPr>
          <w:rStyle w:val="lev"/>
          <w:rFonts w:asciiTheme="majorBidi" w:hAnsiTheme="majorBidi"/>
          <w:sz w:val="32"/>
          <w:szCs w:val="32"/>
          <w:vertAlign w:val="superscript"/>
          <w:rtl/>
        </w:rPr>
      </w:pPr>
      <w:r w:rsidRPr="00E82B6F">
        <w:rPr>
          <w:rStyle w:val="lev"/>
          <w:rFonts w:asciiTheme="majorBidi" w:hAnsiTheme="majorBidi"/>
          <w:sz w:val="32"/>
          <w:szCs w:val="32"/>
          <w:vertAlign w:val="superscript"/>
        </w:rPr>
        <w:t>One of the most important developments that the government of the Sultanate of Oman is working on is the issuance of a new labor law and a regulation for domestic workers. The labor law will include provi</w:t>
      </w:r>
      <w:r w:rsidR="002F5FAC" w:rsidRPr="00E82B6F">
        <w:rPr>
          <w:rStyle w:val="lev"/>
          <w:rFonts w:asciiTheme="majorBidi" w:hAnsiTheme="majorBidi"/>
          <w:sz w:val="32"/>
          <w:szCs w:val="32"/>
          <w:vertAlign w:val="superscript"/>
        </w:rPr>
        <w:t>sion</w:t>
      </w:r>
      <w:r w:rsidR="001650F3">
        <w:rPr>
          <w:rStyle w:val="lev"/>
          <w:rFonts w:asciiTheme="majorBidi" w:hAnsiTheme="majorBidi"/>
          <w:sz w:val="32"/>
          <w:szCs w:val="32"/>
          <w:vertAlign w:val="superscript"/>
        </w:rPr>
        <w:t>s</w:t>
      </w:r>
      <w:r w:rsidR="002F5FAC" w:rsidRPr="00E82B6F">
        <w:rPr>
          <w:rStyle w:val="lev"/>
          <w:rFonts w:asciiTheme="majorBidi" w:hAnsiTheme="majorBidi"/>
          <w:sz w:val="32"/>
          <w:szCs w:val="32"/>
          <w:vertAlign w:val="superscript"/>
        </w:rPr>
        <w:t xml:space="preserve"> </w:t>
      </w:r>
      <w:r w:rsidR="001650F3" w:rsidRPr="00E82B6F">
        <w:rPr>
          <w:rStyle w:val="lev"/>
          <w:rFonts w:asciiTheme="majorBidi" w:hAnsiTheme="majorBidi"/>
          <w:sz w:val="32"/>
          <w:szCs w:val="32"/>
          <w:vertAlign w:val="superscript"/>
        </w:rPr>
        <w:t>of a</w:t>
      </w:r>
      <w:r w:rsidRPr="00E82B6F">
        <w:rPr>
          <w:rStyle w:val="lev"/>
          <w:rFonts w:asciiTheme="majorBidi" w:hAnsiTheme="majorBidi"/>
          <w:sz w:val="32"/>
          <w:szCs w:val="32"/>
          <w:vertAlign w:val="superscript"/>
        </w:rPr>
        <w:t xml:space="preserve"> greater protection framework for everyone in general, and prohibiting the retention of official documents of workers by employers. The new law will also </w:t>
      </w:r>
      <w:r w:rsidR="004E5CC3" w:rsidRPr="00E82B6F">
        <w:rPr>
          <w:rStyle w:val="lev"/>
          <w:rFonts w:asciiTheme="majorBidi" w:hAnsiTheme="majorBidi"/>
          <w:sz w:val="32"/>
          <w:szCs w:val="32"/>
          <w:vertAlign w:val="superscript"/>
        </w:rPr>
        <w:t>enhance</w:t>
      </w:r>
      <w:r w:rsidRPr="00E82B6F">
        <w:rPr>
          <w:rStyle w:val="lev"/>
          <w:rFonts w:asciiTheme="majorBidi" w:hAnsiTheme="majorBidi"/>
          <w:sz w:val="32"/>
          <w:szCs w:val="32"/>
          <w:vertAlign w:val="superscript"/>
        </w:rPr>
        <w:t xml:space="preserve"> social dialogue, resolve labor disputes and develop contracting mechanisms in line with international labor standards. As for the regulation of domestic </w:t>
      </w:r>
      <w:r w:rsidRPr="00E82B6F">
        <w:rPr>
          <w:rStyle w:val="lev"/>
          <w:rFonts w:asciiTheme="majorBidi" w:hAnsiTheme="majorBidi"/>
          <w:sz w:val="32"/>
          <w:szCs w:val="32"/>
          <w:vertAlign w:val="superscript"/>
        </w:rPr>
        <w:lastRenderedPageBreak/>
        <w:t xml:space="preserve">workers, it will have a positive role in promoting and organizing work in this sector, as the regulation will deal with working hours, vacations and other benefits. </w:t>
      </w:r>
      <w:r w:rsidR="00963519" w:rsidRPr="00E82B6F">
        <w:rPr>
          <w:rStyle w:val="lev"/>
          <w:rFonts w:asciiTheme="majorBidi" w:hAnsiTheme="majorBidi"/>
          <w:sz w:val="32"/>
          <w:szCs w:val="32"/>
          <w:vertAlign w:val="superscript"/>
        </w:rPr>
        <w:t>In order</w:t>
      </w:r>
      <w:r w:rsidR="0035771A" w:rsidRPr="00E82B6F">
        <w:rPr>
          <w:rStyle w:val="lev"/>
          <w:rFonts w:asciiTheme="majorBidi" w:hAnsiTheme="majorBidi"/>
          <w:sz w:val="32"/>
          <w:szCs w:val="32"/>
          <w:vertAlign w:val="superscript"/>
        </w:rPr>
        <w:t xml:space="preserve"> to </w:t>
      </w:r>
      <w:r w:rsidRPr="00E82B6F">
        <w:rPr>
          <w:rStyle w:val="lev"/>
          <w:rFonts w:asciiTheme="majorBidi" w:hAnsiTheme="majorBidi"/>
          <w:sz w:val="32"/>
          <w:szCs w:val="32"/>
          <w:vertAlign w:val="superscript"/>
        </w:rPr>
        <w:t>strengthen the social protection system, the Sultanate is working on a project to compel health insurance for all workers without any exception.</w:t>
      </w:r>
    </w:p>
    <w:p w14:paraId="5E6D1C00" w14:textId="1AD81F2B" w:rsidR="005620D0" w:rsidRPr="00E82B6F" w:rsidRDefault="005620D0" w:rsidP="00DB3163">
      <w:pPr>
        <w:pStyle w:val="Titre"/>
        <w:bidi w:val="0"/>
        <w:spacing w:line="360" w:lineRule="auto"/>
        <w:ind w:left="999"/>
        <w:divId w:val="1394037064"/>
        <w:rPr>
          <w:rStyle w:val="lev"/>
          <w:rFonts w:asciiTheme="majorBidi" w:hAnsiTheme="majorBidi"/>
          <w:sz w:val="32"/>
          <w:szCs w:val="32"/>
          <w:vertAlign w:val="superscript"/>
          <w:rtl/>
        </w:rPr>
      </w:pPr>
    </w:p>
    <w:p w14:paraId="7F6DC0F1" w14:textId="3AFF2B13" w:rsidR="004B5729" w:rsidRPr="00E82B6F" w:rsidRDefault="004B5729" w:rsidP="00AA4FE6">
      <w:pPr>
        <w:pStyle w:val="Titre"/>
        <w:bidi w:val="0"/>
        <w:spacing w:line="360" w:lineRule="auto"/>
        <w:divId w:val="1880043791"/>
        <w:rPr>
          <w:rStyle w:val="lev"/>
          <w:rFonts w:asciiTheme="majorBidi" w:hAnsiTheme="majorBidi"/>
          <w:sz w:val="32"/>
          <w:szCs w:val="32"/>
          <w:vertAlign w:val="superscript"/>
          <w:rtl/>
        </w:rPr>
      </w:pPr>
      <w:r w:rsidRPr="00E82B6F">
        <w:rPr>
          <w:rStyle w:val="lev"/>
          <w:rFonts w:asciiTheme="majorBidi" w:hAnsiTheme="majorBidi"/>
          <w:sz w:val="32"/>
          <w:szCs w:val="32"/>
          <w:vertAlign w:val="superscript"/>
        </w:rPr>
        <w:t xml:space="preserve">The Royal Oman Police also issued a decision on amending some provisions of the executive regulations of the Foreigners' Residence Law, as the decision permits the free transfer of </w:t>
      </w:r>
      <w:r w:rsidR="000F752C" w:rsidRPr="00E82B6F">
        <w:rPr>
          <w:rStyle w:val="lev"/>
          <w:rFonts w:asciiTheme="majorBidi" w:hAnsiTheme="majorBidi"/>
          <w:sz w:val="32"/>
          <w:szCs w:val="32"/>
          <w:vertAlign w:val="superscript"/>
        </w:rPr>
        <w:t xml:space="preserve">a </w:t>
      </w:r>
      <w:r w:rsidRPr="00E82B6F">
        <w:rPr>
          <w:rStyle w:val="lev"/>
          <w:rFonts w:asciiTheme="majorBidi" w:hAnsiTheme="majorBidi"/>
          <w:sz w:val="32"/>
          <w:szCs w:val="32"/>
          <w:vertAlign w:val="superscript"/>
        </w:rPr>
        <w:t xml:space="preserve">worker to another employer upon the </w:t>
      </w:r>
      <w:r w:rsidR="009E7BEE" w:rsidRPr="00E82B6F">
        <w:rPr>
          <w:rStyle w:val="lev"/>
          <w:rFonts w:asciiTheme="majorBidi" w:hAnsiTheme="majorBidi"/>
          <w:sz w:val="32"/>
          <w:szCs w:val="32"/>
          <w:vertAlign w:val="superscript"/>
        </w:rPr>
        <w:t>expiration</w:t>
      </w:r>
      <w:r w:rsidRPr="00E82B6F">
        <w:rPr>
          <w:rStyle w:val="lev"/>
          <w:rFonts w:asciiTheme="majorBidi" w:hAnsiTheme="majorBidi"/>
          <w:sz w:val="32"/>
          <w:szCs w:val="32"/>
          <w:vertAlign w:val="superscript"/>
        </w:rPr>
        <w:t xml:space="preserve">, </w:t>
      </w:r>
      <w:r w:rsidR="00AD5F46" w:rsidRPr="00E82B6F">
        <w:rPr>
          <w:rStyle w:val="lev"/>
          <w:rFonts w:asciiTheme="majorBidi" w:hAnsiTheme="majorBidi"/>
          <w:sz w:val="32"/>
          <w:szCs w:val="32"/>
          <w:vertAlign w:val="superscript"/>
        </w:rPr>
        <w:t xml:space="preserve">cancelation </w:t>
      </w:r>
      <w:r w:rsidRPr="00E82B6F">
        <w:rPr>
          <w:rStyle w:val="lev"/>
          <w:rFonts w:asciiTheme="majorBidi" w:hAnsiTheme="majorBidi"/>
          <w:sz w:val="32"/>
          <w:szCs w:val="32"/>
          <w:vertAlign w:val="superscript"/>
        </w:rPr>
        <w:t>or termination of the work contract, without prior permission.</w:t>
      </w:r>
    </w:p>
    <w:p w14:paraId="6A244C92" w14:textId="0D9A609F" w:rsidR="00352326" w:rsidRPr="00E82B6F" w:rsidRDefault="00352326" w:rsidP="00DB3163">
      <w:pPr>
        <w:pStyle w:val="Titre"/>
        <w:bidi w:val="0"/>
        <w:spacing w:line="360" w:lineRule="auto"/>
        <w:ind w:left="999"/>
        <w:divId w:val="1880043791"/>
        <w:rPr>
          <w:rStyle w:val="lev"/>
          <w:rFonts w:asciiTheme="majorBidi" w:hAnsiTheme="majorBidi"/>
          <w:sz w:val="32"/>
          <w:szCs w:val="32"/>
          <w:vertAlign w:val="superscript"/>
          <w:rtl/>
        </w:rPr>
      </w:pPr>
    </w:p>
    <w:p w14:paraId="1937F41E" w14:textId="1D9C73F7" w:rsidR="00D161BF" w:rsidRPr="00E82B6F" w:rsidRDefault="00D161BF" w:rsidP="00AA4FE6">
      <w:pPr>
        <w:pStyle w:val="Titre"/>
        <w:bidi w:val="0"/>
        <w:spacing w:line="360" w:lineRule="auto"/>
        <w:divId w:val="1880043791"/>
        <w:rPr>
          <w:rStyle w:val="lev"/>
          <w:rFonts w:asciiTheme="majorBidi" w:hAnsiTheme="majorBidi"/>
          <w:sz w:val="32"/>
          <w:szCs w:val="32"/>
          <w:vertAlign w:val="superscript"/>
          <w:rtl/>
        </w:rPr>
      </w:pPr>
      <w:r w:rsidRPr="00E82B6F">
        <w:rPr>
          <w:rStyle w:val="lev"/>
          <w:rFonts w:asciiTheme="majorBidi" w:hAnsiTheme="majorBidi"/>
          <w:sz w:val="32"/>
          <w:szCs w:val="32"/>
          <w:vertAlign w:val="superscript"/>
        </w:rPr>
        <w:t xml:space="preserve">Moreover, the Ministry of Labor issued a ministerial decision aimed at correcting the </w:t>
      </w:r>
      <w:r w:rsidR="00E94AB9" w:rsidRPr="00E82B6F">
        <w:rPr>
          <w:rStyle w:val="lev"/>
          <w:rFonts w:asciiTheme="majorBidi" w:hAnsiTheme="majorBidi"/>
          <w:sz w:val="32"/>
          <w:szCs w:val="32"/>
          <w:vertAlign w:val="superscript"/>
        </w:rPr>
        <w:t xml:space="preserve">work status </w:t>
      </w:r>
      <w:r w:rsidRPr="00E82B6F">
        <w:rPr>
          <w:rStyle w:val="lev"/>
          <w:rFonts w:asciiTheme="majorBidi" w:hAnsiTheme="majorBidi"/>
          <w:sz w:val="32"/>
          <w:szCs w:val="32"/>
          <w:vertAlign w:val="superscript"/>
        </w:rPr>
        <w:t xml:space="preserve">of the expatriate workforce </w:t>
      </w:r>
      <w:r w:rsidR="002A070C">
        <w:rPr>
          <w:rStyle w:val="lev"/>
          <w:rFonts w:asciiTheme="majorBidi" w:hAnsiTheme="majorBidi"/>
          <w:sz w:val="32"/>
          <w:szCs w:val="32"/>
          <w:vertAlign w:val="superscript"/>
        </w:rPr>
        <w:t xml:space="preserve">those who violated </w:t>
      </w:r>
      <w:r w:rsidRPr="00E82B6F">
        <w:rPr>
          <w:rStyle w:val="lev"/>
          <w:rFonts w:asciiTheme="majorBidi" w:hAnsiTheme="majorBidi"/>
          <w:sz w:val="32"/>
          <w:szCs w:val="32"/>
          <w:vertAlign w:val="superscript"/>
        </w:rPr>
        <w:t>the labor law, exempting them from the penalties imposed on them, and facilitating their departure from the Sultanate</w:t>
      </w:r>
      <w:r w:rsidR="00AF4EF2" w:rsidRPr="00E82B6F">
        <w:rPr>
          <w:rStyle w:val="lev"/>
          <w:rFonts w:asciiTheme="majorBidi" w:hAnsiTheme="majorBidi"/>
          <w:sz w:val="32"/>
          <w:szCs w:val="32"/>
          <w:vertAlign w:val="superscript"/>
        </w:rPr>
        <w:t>. M</w:t>
      </w:r>
      <w:r w:rsidRPr="00E82B6F">
        <w:rPr>
          <w:rStyle w:val="lev"/>
          <w:rFonts w:asciiTheme="majorBidi" w:hAnsiTheme="majorBidi"/>
          <w:sz w:val="32"/>
          <w:szCs w:val="32"/>
          <w:vertAlign w:val="superscript"/>
        </w:rPr>
        <w:t>ore than 60,000 workers have benefited from these facilities so far.</w:t>
      </w:r>
    </w:p>
    <w:p w14:paraId="4943DFC9" w14:textId="4BED0440" w:rsidR="001A25D2" w:rsidRPr="00E82B6F" w:rsidRDefault="001A25D2" w:rsidP="00DB3163">
      <w:pPr>
        <w:pStyle w:val="Titre"/>
        <w:bidi w:val="0"/>
        <w:spacing w:line="360" w:lineRule="auto"/>
        <w:ind w:left="999"/>
        <w:divId w:val="1880043791"/>
        <w:rPr>
          <w:rStyle w:val="lev"/>
          <w:rFonts w:asciiTheme="majorBidi" w:hAnsiTheme="majorBidi"/>
          <w:sz w:val="32"/>
          <w:szCs w:val="32"/>
          <w:vertAlign w:val="superscript"/>
          <w:rtl/>
        </w:rPr>
      </w:pPr>
    </w:p>
    <w:p w14:paraId="5EC8EA1C" w14:textId="3B7419B4" w:rsidR="001A25D2" w:rsidRPr="00E82B6F" w:rsidRDefault="00AA4FE6" w:rsidP="00AA4FE6">
      <w:pPr>
        <w:pStyle w:val="Titre"/>
        <w:bidi w:val="0"/>
        <w:spacing w:line="360" w:lineRule="auto"/>
        <w:divId w:val="1880043791"/>
        <w:rPr>
          <w:rStyle w:val="lev"/>
          <w:rFonts w:asciiTheme="majorBidi" w:hAnsiTheme="majorBidi"/>
          <w:sz w:val="32"/>
          <w:szCs w:val="32"/>
          <w:vertAlign w:val="superscript"/>
          <w:rtl/>
        </w:rPr>
      </w:pPr>
      <w:r>
        <w:rPr>
          <w:rStyle w:val="lev"/>
          <w:rFonts w:asciiTheme="majorBidi" w:hAnsiTheme="majorBidi"/>
          <w:sz w:val="32"/>
          <w:szCs w:val="32"/>
          <w:vertAlign w:val="superscript"/>
        </w:rPr>
        <w:t>Distinguished delegates</w:t>
      </w:r>
      <w:r w:rsidR="001A25D2" w:rsidRPr="00E82B6F">
        <w:rPr>
          <w:rStyle w:val="lev"/>
          <w:rFonts w:asciiTheme="majorBidi" w:hAnsiTheme="majorBidi"/>
          <w:sz w:val="32"/>
          <w:szCs w:val="32"/>
          <w:vertAlign w:val="superscript"/>
        </w:rPr>
        <w:t>,</w:t>
      </w:r>
    </w:p>
    <w:p w14:paraId="3A519A0A" w14:textId="24DF7030" w:rsidR="001A25D2" w:rsidRPr="00E82B6F" w:rsidRDefault="001A25D2" w:rsidP="00DB3163">
      <w:pPr>
        <w:pStyle w:val="Titre"/>
        <w:bidi w:val="0"/>
        <w:spacing w:line="360" w:lineRule="auto"/>
        <w:ind w:left="999"/>
        <w:divId w:val="1880043791"/>
        <w:rPr>
          <w:rStyle w:val="lev"/>
          <w:rFonts w:asciiTheme="majorBidi" w:hAnsiTheme="majorBidi"/>
          <w:sz w:val="32"/>
          <w:szCs w:val="32"/>
          <w:vertAlign w:val="superscript"/>
          <w:rtl/>
        </w:rPr>
      </w:pPr>
    </w:p>
    <w:p w14:paraId="290834A5" w14:textId="6D3C0FB4" w:rsidR="00E2362A" w:rsidRPr="00E82B6F" w:rsidRDefault="00E2362A" w:rsidP="00AA4FE6">
      <w:pPr>
        <w:pStyle w:val="Titre"/>
        <w:bidi w:val="0"/>
        <w:spacing w:line="360" w:lineRule="auto"/>
        <w:divId w:val="1585187752"/>
        <w:rPr>
          <w:rStyle w:val="lev"/>
          <w:rFonts w:asciiTheme="majorBidi" w:hAnsiTheme="majorBidi"/>
          <w:sz w:val="32"/>
          <w:szCs w:val="32"/>
          <w:vertAlign w:val="superscript"/>
        </w:rPr>
      </w:pPr>
      <w:r w:rsidRPr="00E82B6F">
        <w:rPr>
          <w:rStyle w:val="lev"/>
          <w:rFonts w:asciiTheme="majorBidi" w:hAnsiTheme="majorBidi"/>
          <w:sz w:val="32"/>
          <w:szCs w:val="32"/>
          <w:vertAlign w:val="superscript"/>
        </w:rPr>
        <w:t>The Ministry of Labor has</w:t>
      </w:r>
      <w:r w:rsidR="006B7FCC" w:rsidRPr="00E82B6F">
        <w:rPr>
          <w:rStyle w:val="lev"/>
          <w:rFonts w:asciiTheme="majorBidi" w:hAnsiTheme="majorBidi"/>
          <w:sz w:val="32"/>
          <w:szCs w:val="32"/>
          <w:vertAlign w:val="superscript"/>
        </w:rPr>
        <w:t xml:space="preserve"> an</w:t>
      </w:r>
      <w:r w:rsidR="00A6622A" w:rsidRPr="00E82B6F">
        <w:rPr>
          <w:rStyle w:val="lev"/>
          <w:rFonts w:asciiTheme="majorBidi" w:hAnsiTheme="majorBidi"/>
          <w:sz w:val="32"/>
          <w:szCs w:val="32"/>
          <w:vertAlign w:val="superscript"/>
        </w:rPr>
        <w:t xml:space="preserve"> </w:t>
      </w:r>
      <w:r w:rsidRPr="00E82B6F">
        <w:rPr>
          <w:rStyle w:val="lev"/>
          <w:rFonts w:asciiTheme="majorBidi" w:hAnsiTheme="majorBidi"/>
          <w:sz w:val="32"/>
          <w:szCs w:val="32"/>
          <w:vertAlign w:val="superscript"/>
        </w:rPr>
        <w:t xml:space="preserve">integrated system for </w:t>
      </w:r>
      <w:r w:rsidR="00DC503A" w:rsidRPr="00E82B6F">
        <w:rPr>
          <w:rStyle w:val="lev"/>
          <w:rFonts w:asciiTheme="majorBidi" w:hAnsiTheme="majorBidi"/>
          <w:sz w:val="32"/>
          <w:szCs w:val="32"/>
          <w:vertAlign w:val="superscript"/>
        </w:rPr>
        <w:t>controlling</w:t>
      </w:r>
      <w:r w:rsidRPr="00E82B6F">
        <w:rPr>
          <w:rStyle w:val="lev"/>
          <w:rFonts w:asciiTheme="majorBidi" w:hAnsiTheme="majorBidi"/>
          <w:sz w:val="32"/>
          <w:szCs w:val="32"/>
          <w:vertAlign w:val="superscript"/>
        </w:rPr>
        <w:t xml:space="preserve"> the labor market and monitoring cases of violations of workers' rights through labor inspection</w:t>
      </w:r>
      <w:r w:rsidR="002A070C">
        <w:rPr>
          <w:rStyle w:val="lev"/>
          <w:rFonts w:asciiTheme="majorBidi" w:hAnsiTheme="majorBidi"/>
          <w:sz w:val="32"/>
          <w:szCs w:val="32"/>
          <w:vertAlign w:val="superscript"/>
        </w:rPr>
        <w:t>,</w:t>
      </w:r>
      <w:r w:rsidRPr="00E82B6F">
        <w:rPr>
          <w:rStyle w:val="lev"/>
          <w:rFonts w:asciiTheme="majorBidi" w:hAnsiTheme="majorBidi"/>
          <w:sz w:val="32"/>
          <w:szCs w:val="32"/>
          <w:vertAlign w:val="superscript"/>
        </w:rPr>
        <w:t xml:space="preserve"> and mechanisms for receiving</w:t>
      </w:r>
      <w:r w:rsidR="00773F01" w:rsidRPr="00E82B6F">
        <w:rPr>
          <w:rStyle w:val="lev"/>
          <w:rFonts w:asciiTheme="majorBidi" w:hAnsiTheme="majorBidi"/>
          <w:sz w:val="32"/>
          <w:szCs w:val="32"/>
          <w:vertAlign w:val="superscript"/>
        </w:rPr>
        <w:t xml:space="preserve"> </w:t>
      </w:r>
      <w:r w:rsidRPr="00E82B6F">
        <w:rPr>
          <w:rStyle w:val="lev"/>
          <w:rFonts w:asciiTheme="majorBidi" w:hAnsiTheme="majorBidi"/>
          <w:sz w:val="32"/>
          <w:szCs w:val="32"/>
          <w:vertAlign w:val="superscript"/>
        </w:rPr>
        <w:t>complaints</w:t>
      </w:r>
      <w:r w:rsidR="008501A0" w:rsidRPr="00E82B6F">
        <w:rPr>
          <w:rStyle w:val="lev"/>
          <w:rFonts w:asciiTheme="majorBidi" w:hAnsiTheme="majorBidi"/>
          <w:sz w:val="32"/>
          <w:szCs w:val="32"/>
          <w:vertAlign w:val="superscript"/>
        </w:rPr>
        <w:t xml:space="preserve"> through phone </w:t>
      </w:r>
      <w:r w:rsidR="00086F00" w:rsidRPr="00E82B6F">
        <w:rPr>
          <w:rStyle w:val="lev"/>
          <w:rFonts w:asciiTheme="majorBidi" w:hAnsiTheme="majorBidi"/>
          <w:sz w:val="32"/>
          <w:szCs w:val="32"/>
          <w:vertAlign w:val="superscript"/>
        </w:rPr>
        <w:t xml:space="preserve">calls </w:t>
      </w:r>
      <w:r w:rsidR="008501A0" w:rsidRPr="00E82B6F">
        <w:rPr>
          <w:rStyle w:val="lev"/>
          <w:rFonts w:asciiTheme="majorBidi" w:hAnsiTheme="majorBidi"/>
          <w:sz w:val="32"/>
          <w:szCs w:val="32"/>
          <w:vertAlign w:val="superscript"/>
        </w:rPr>
        <w:t>or</w:t>
      </w:r>
      <w:r w:rsidR="00086F00" w:rsidRPr="00E82B6F">
        <w:rPr>
          <w:rStyle w:val="lev"/>
          <w:rFonts w:asciiTheme="majorBidi" w:hAnsiTheme="majorBidi"/>
          <w:sz w:val="32"/>
          <w:szCs w:val="32"/>
          <w:vertAlign w:val="superscript"/>
        </w:rPr>
        <w:t xml:space="preserve"> electronic website</w:t>
      </w:r>
      <w:r w:rsidR="008501A0" w:rsidRPr="00E82B6F">
        <w:rPr>
          <w:rStyle w:val="lev"/>
          <w:rFonts w:asciiTheme="majorBidi" w:hAnsiTheme="majorBidi"/>
          <w:sz w:val="32"/>
          <w:szCs w:val="32"/>
          <w:vertAlign w:val="superscript"/>
        </w:rPr>
        <w:t xml:space="preserve"> </w:t>
      </w:r>
      <w:r w:rsidRPr="00E82B6F">
        <w:rPr>
          <w:rStyle w:val="lev"/>
          <w:rFonts w:asciiTheme="majorBidi" w:hAnsiTheme="majorBidi"/>
          <w:sz w:val="32"/>
          <w:szCs w:val="32"/>
          <w:vertAlign w:val="superscript"/>
        </w:rPr>
        <w:t>.</w:t>
      </w:r>
      <w:r w:rsidR="002F7BFE" w:rsidRPr="00E82B6F">
        <w:rPr>
          <w:rStyle w:val="lev"/>
          <w:rFonts w:asciiTheme="majorBidi" w:hAnsiTheme="majorBidi"/>
          <w:sz w:val="32"/>
          <w:szCs w:val="32"/>
          <w:vertAlign w:val="superscript"/>
        </w:rPr>
        <w:t xml:space="preserve"> In order to achieve the principle of transparent social dialogue and suggest solutions,</w:t>
      </w:r>
      <w:r w:rsidRPr="00E82B6F">
        <w:rPr>
          <w:rStyle w:val="lev"/>
          <w:rFonts w:asciiTheme="majorBidi" w:hAnsiTheme="majorBidi"/>
          <w:sz w:val="32"/>
          <w:szCs w:val="32"/>
          <w:vertAlign w:val="superscript"/>
        </w:rPr>
        <w:t xml:space="preserve"> </w:t>
      </w:r>
      <w:r w:rsidR="002F7BFE" w:rsidRPr="00E82B6F">
        <w:rPr>
          <w:rStyle w:val="lev"/>
          <w:rFonts w:asciiTheme="majorBidi" w:hAnsiTheme="majorBidi"/>
          <w:sz w:val="32"/>
          <w:szCs w:val="32"/>
          <w:vertAlign w:val="superscript"/>
        </w:rPr>
        <w:t>t</w:t>
      </w:r>
      <w:r w:rsidRPr="00E82B6F">
        <w:rPr>
          <w:rStyle w:val="lev"/>
          <w:rFonts w:asciiTheme="majorBidi" w:hAnsiTheme="majorBidi"/>
          <w:sz w:val="32"/>
          <w:szCs w:val="32"/>
          <w:vertAlign w:val="superscript"/>
        </w:rPr>
        <w:t>he dispute between the worker and the employer is settled in a joint session</w:t>
      </w:r>
      <w:r w:rsidR="00A376CA" w:rsidRPr="00E82B6F">
        <w:rPr>
          <w:rStyle w:val="lev"/>
          <w:rFonts w:asciiTheme="majorBidi" w:hAnsiTheme="majorBidi"/>
          <w:sz w:val="32"/>
          <w:szCs w:val="32"/>
          <w:vertAlign w:val="superscript"/>
        </w:rPr>
        <w:t>. I</w:t>
      </w:r>
      <w:r w:rsidRPr="00E82B6F">
        <w:rPr>
          <w:rStyle w:val="lev"/>
          <w:rFonts w:asciiTheme="majorBidi" w:hAnsiTheme="majorBidi"/>
          <w:sz w:val="32"/>
          <w:szCs w:val="32"/>
          <w:vertAlign w:val="superscript"/>
        </w:rPr>
        <w:t xml:space="preserve">n </w:t>
      </w:r>
      <w:r w:rsidR="0020144A" w:rsidRPr="00E82B6F">
        <w:rPr>
          <w:rStyle w:val="lev"/>
          <w:rFonts w:asciiTheme="majorBidi" w:hAnsiTheme="majorBidi"/>
          <w:sz w:val="32"/>
          <w:szCs w:val="32"/>
          <w:vertAlign w:val="superscript"/>
        </w:rPr>
        <w:t>case</w:t>
      </w:r>
      <w:r w:rsidRPr="00E82B6F">
        <w:rPr>
          <w:rStyle w:val="lev"/>
          <w:rFonts w:asciiTheme="majorBidi" w:hAnsiTheme="majorBidi"/>
          <w:sz w:val="32"/>
          <w:szCs w:val="32"/>
          <w:vertAlign w:val="superscript"/>
        </w:rPr>
        <w:t xml:space="preserve"> any</w:t>
      </w:r>
      <w:r w:rsidR="0020144A" w:rsidRPr="00E82B6F">
        <w:rPr>
          <w:rStyle w:val="lev"/>
          <w:rFonts w:asciiTheme="majorBidi" w:hAnsiTheme="majorBidi"/>
          <w:sz w:val="32"/>
          <w:szCs w:val="32"/>
          <w:vertAlign w:val="superscript"/>
        </w:rPr>
        <w:t xml:space="preserve"> of</w:t>
      </w:r>
      <w:r w:rsidRPr="00E82B6F">
        <w:rPr>
          <w:rStyle w:val="lev"/>
          <w:rFonts w:asciiTheme="majorBidi" w:hAnsiTheme="majorBidi"/>
          <w:sz w:val="32"/>
          <w:szCs w:val="32"/>
          <w:vertAlign w:val="superscript"/>
        </w:rPr>
        <w:t xml:space="preserve"> the two parties </w:t>
      </w:r>
      <w:r w:rsidR="0020144A" w:rsidRPr="00E82B6F">
        <w:rPr>
          <w:rStyle w:val="lev"/>
          <w:rFonts w:asciiTheme="majorBidi" w:hAnsiTheme="majorBidi"/>
          <w:sz w:val="32"/>
          <w:szCs w:val="32"/>
          <w:vertAlign w:val="superscript"/>
        </w:rPr>
        <w:t>is not satisfied,</w:t>
      </w:r>
      <w:r w:rsidR="00A376CA" w:rsidRPr="00E82B6F">
        <w:rPr>
          <w:rStyle w:val="lev"/>
          <w:rFonts w:asciiTheme="majorBidi" w:hAnsiTheme="majorBidi"/>
          <w:sz w:val="32"/>
          <w:szCs w:val="32"/>
          <w:vertAlign w:val="superscript"/>
        </w:rPr>
        <w:t xml:space="preserve"> </w:t>
      </w:r>
      <w:r w:rsidRPr="00E82B6F">
        <w:rPr>
          <w:rStyle w:val="lev"/>
          <w:rFonts w:asciiTheme="majorBidi" w:hAnsiTheme="majorBidi"/>
          <w:sz w:val="32"/>
          <w:szCs w:val="32"/>
          <w:vertAlign w:val="superscript"/>
        </w:rPr>
        <w:t>the case is referred to the court for final adjudication.</w:t>
      </w:r>
    </w:p>
    <w:p w14:paraId="3C3923C4" w14:textId="771DF715" w:rsidR="004368A1" w:rsidRPr="00E82B6F" w:rsidRDefault="004368A1" w:rsidP="00DB3163">
      <w:pPr>
        <w:pStyle w:val="Titre"/>
        <w:bidi w:val="0"/>
        <w:spacing w:line="360" w:lineRule="auto"/>
        <w:ind w:left="999"/>
        <w:divId w:val="1585187752"/>
        <w:rPr>
          <w:rStyle w:val="lev"/>
          <w:rFonts w:asciiTheme="majorBidi" w:hAnsiTheme="majorBidi"/>
          <w:sz w:val="32"/>
          <w:szCs w:val="32"/>
          <w:vertAlign w:val="superscript"/>
        </w:rPr>
      </w:pPr>
    </w:p>
    <w:p w14:paraId="578AF73C" w14:textId="77777777" w:rsidR="00DB4929" w:rsidRPr="00E82B6F" w:rsidRDefault="00B06B27" w:rsidP="00AA4FE6">
      <w:pPr>
        <w:pStyle w:val="Titre"/>
        <w:bidi w:val="0"/>
        <w:spacing w:line="360" w:lineRule="auto"/>
        <w:divId w:val="1766271074"/>
        <w:rPr>
          <w:rStyle w:val="lev"/>
          <w:rFonts w:asciiTheme="majorBidi" w:hAnsiTheme="majorBidi"/>
          <w:sz w:val="32"/>
          <w:szCs w:val="32"/>
          <w:vertAlign w:val="superscript"/>
          <w:rtl/>
        </w:rPr>
      </w:pPr>
      <w:r w:rsidRPr="00E82B6F">
        <w:rPr>
          <w:rStyle w:val="lev"/>
          <w:rFonts w:asciiTheme="majorBidi" w:hAnsiTheme="majorBidi"/>
          <w:sz w:val="32"/>
          <w:szCs w:val="32"/>
          <w:vertAlign w:val="superscript"/>
        </w:rPr>
        <w:t>In 2019, (24592) complaints were monitored, about (60%) of them were settled by the Ministry of Labor, while the Ministry received in the same year</w:t>
      </w:r>
      <w:r w:rsidR="00FB67F9" w:rsidRPr="00E82B6F">
        <w:rPr>
          <w:rStyle w:val="lev"/>
          <w:rFonts w:asciiTheme="majorBidi" w:hAnsiTheme="majorBidi"/>
          <w:sz w:val="32"/>
          <w:szCs w:val="32"/>
          <w:vertAlign w:val="superscript"/>
        </w:rPr>
        <w:t xml:space="preserve"> </w:t>
      </w:r>
      <w:r w:rsidRPr="00E82B6F">
        <w:rPr>
          <w:rStyle w:val="lev"/>
          <w:rFonts w:asciiTheme="majorBidi" w:hAnsiTheme="majorBidi"/>
          <w:sz w:val="32"/>
          <w:szCs w:val="32"/>
          <w:vertAlign w:val="superscript"/>
        </w:rPr>
        <w:t xml:space="preserve">(26) collective labor complaints, </w:t>
      </w:r>
      <w:r w:rsidR="00880091" w:rsidRPr="00E82B6F">
        <w:rPr>
          <w:rStyle w:val="lev"/>
          <w:rFonts w:asciiTheme="majorBidi" w:hAnsiTheme="majorBidi"/>
          <w:sz w:val="32"/>
          <w:szCs w:val="32"/>
          <w:vertAlign w:val="superscript"/>
        </w:rPr>
        <w:t>of which</w:t>
      </w:r>
      <w:r w:rsidRPr="00E82B6F">
        <w:rPr>
          <w:rStyle w:val="lev"/>
          <w:rFonts w:asciiTheme="majorBidi" w:hAnsiTheme="majorBidi"/>
          <w:sz w:val="32"/>
          <w:szCs w:val="32"/>
          <w:vertAlign w:val="superscript"/>
        </w:rPr>
        <w:t xml:space="preserve"> (22) cases were settled</w:t>
      </w:r>
      <w:r w:rsidR="00FB67F9" w:rsidRPr="00E82B6F">
        <w:rPr>
          <w:rStyle w:val="lev"/>
          <w:rFonts w:asciiTheme="majorBidi" w:hAnsiTheme="majorBidi"/>
          <w:sz w:val="32"/>
          <w:szCs w:val="32"/>
          <w:vertAlign w:val="superscript"/>
        </w:rPr>
        <w:t>.</w:t>
      </w:r>
    </w:p>
    <w:p w14:paraId="0BDAFF11" w14:textId="530DE805" w:rsidR="00CD6F1E" w:rsidRPr="00E82B6F" w:rsidRDefault="00500800" w:rsidP="00AA4FE6">
      <w:pPr>
        <w:pStyle w:val="Titre"/>
        <w:bidi w:val="0"/>
        <w:spacing w:line="360" w:lineRule="auto"/>
        <w:divId w:val="1766271074"/>
        <w:rPr>
          <w:rStyle w:val="lev"/>
          <w:rFonts w:asciiTheme="majorBidi" w:hAnsiTheme="majorBidi"/>
          <w:sz w:val="32"/>
          <w:szCs w:val="32"/>
          <w:vertAlign w:val="superscript"/>
          <w:rtl/>
        </w:rPr>
      </w:pPr>
      <w:r w:rsidRPr="00E82B6F">
        <w:rPr>
          <w:rStyle w:val="lev"/>
          <w:rFonts w:asciiTheme="majorBidi" w:hAnsiTheme="majorBidi"/>
          <w:sz w:val="32"/>
          <w:szCs w:val="32"/>
          <w:vertAlign w:val="superscript"/>
        </w:rPr>
        <w:lastRenderedPageBreak/>
        <w:t>Statistics indicate that the difference in the increase</w:t>
      </w:r>
      <w:r w:rsidR="00876633" w:rsidRPr="00E82B6F">
        <w:rPr>
          <w:rStyle w:val="lev"/>
          <w:rFonts w:asciiTheme="majorBidi" w:hAnsiTheme="majorBidi"/>
          <w:sz w:val="32"/>
          <w:szCs w:val="32"/>
          <w:vertAlign w:val="superscript"/>
        </w:rPr>
        <w:t xml:space="preserve"> in</w:t>
      </w:r>
      <w:r w:rsidR="00484A41" w:rsidRPr="00E82B6F">
        <w:rPr>
          <w:rStyle w:val="lev"/>
          <w:rFonts w:asciiTheme="majorBidi" w:hAnsiTheme="majorBidi"/>
          <w:sz w:val="32"/>
          <w:szCs w:val="32"/>
          <w:vertAlign w:val="superscript"/>
        </w:rPr>
        <w:t xml:space="preserve"> individual complaints</w:t>
      </w:r>
      <w:r w:rsidRPr="00E82B6F">
        <w:rPr>
          <w:rStyle w:val="lev"/>
          <w:rFonts w:asciiTheme="majorBidi" w:hAnsiTheme="majorBidi"/>
          <w:sz w:val="32"/>
          <w:szCs w:val="32"/>
          <w:vertAlign w:val="superscript"/>
        </w:rPr>
        <w:t xml:space="preserve"> between 2015 and 2019 amounted to (52%),</w:t>
      </w:r>
      <w:r w:rsidR="00EE4E73" w:rsidRPr="00E82B6F">
        <w:rPr>
          <w:rStyle w:val="lev"/>
          <w:rFonts w:asciiTheme="majorBidi" w:hAnsiTheme="majorBidi"/>
          <w:sz w:val="32"/>
          <w:szCs w:val="32"/>
          <w:vertAlign w:val="superscript"/>
        </w:rPr>
        <w:t xml:space="preserve"> showing</w:t>
      </w:r>
      <w:r w:rsidRPr="00E82B6F">
        <w:rPr>
          <w:rStyle w:val="lev"/>
          <w:rFonts w:asciiTheme="majorBidi" w:hAnsiTheme="majorBidi"/>
          <w:sz w:val="32"/>
          <w:szCs w:val="32"/>
          <w:vertAlign w:val="superscript"/>
        </w:rPr>
        <w:t xml:space="preserve"> increased awareness of workers of their rights and the means to access available complaints mechanisms</w:t>
      </w:r>
      <w:r w:rsidRPr="00E82B6F">
        <w:rPr>
          <w:rStyle w:val="lev"/>
          <w:rFonts w:asciiTheme="majorBidi" w:hAnsiTheme="majorBidi"/>
          <w:sz w:val="32"/>
          <w:szCs w:val="32"/>
          <w:vertAlign w:val="superscript"/>
          <w:rtl/>
        </w:rPr>
        <w:t>.</w:t>
      </w:r>
    </w:p>
    <w:p w14:paraId="6F8A79C0" w14:textId="4B0D760F" w:rsidR="00CD6F1E" w:rsidRPr="00E82B6F" w:rsidRDefault="003A1101" w:rsidP="00DB3163">
      <w:pPr>
        <w:widowControl w:val="0"/>
        <w:tabs>
          <w:tab w:val="right" w:pos="510"/>
        </w:tabs>
        <w:bidi w:val="0"/>
        <w:spacing w:before="120" w:after="120" w:line="360" w:lineRule="auto"/>
        <w:ind w:right="-1276"/>
        <w:rPr>
          <w:rStyle w:val="lev"/>
          <w:rFonts w:asciiTheme="majorBidi" w:hAnsiTheme="majorBidi" w:cstheme="majorBidi"/>
          <w:sz w:val="32"/>
          <w:szCs w:val="32"/>
          <w:vertAlign w:val="superscript"/>
          <w:rtl/>
        </w:rPr>
      </w:pPr>
      <w:r w:rsidRPr="00E82B6F">
        <w:rPr>
          <w:rStyle w:val="lev"/>
          <w:rFonts w:asciiTheme="majorBidi" w:hAnsiTheme="majorBidi" w:cstheme="majorBidi"/>
          <w:sz w:val="32"/>
          <w:szCs w:val="32"/>
          <w:vertAlign w:val="superscript"/>
        </w:rPr>
        <w:t>As for trade union organizations, the number of trade unions in the Sultanate is constantly increasing, reaching by the end of 2019 (271) unions distributed according to different economic activities</w:t>
      </w:r>
      <w:r w:rsidRPr="00E82B6F">
        <w:rPr>
          <w:rStyle w:val="lev"/>
          <w:rFonts w:asciiTheme="majorBidi" w:hAnsiTheme="majorBidi" w:cstheme="majorBidi"/>
          <w:sz w:val="32"/>
          <w:szCs w:val="32"/>
          <w:vertAlign w:val="superscript"/>
          <w:rtl/>
        </w:rPr>
        <w:t>.</w:t>
      </w:r>
    </w:p>
    <w:p w14:paraId="6D09FA10" w14:textId="47AA83C0" w:rsidR="00002E5D" w:rsidRPr="00E82B6F" w:rsidRDefault="00EA6AEF" w:rsidP="00DB3163">
      <w:pPr>
        <w:widowControl w:val="0"/>
        <w:tabs>
          <w:tab w:val="right" w:pos="510"/>
        </w:tabs>
        <w:bidi w:val="0"/>
        <w:spacing w:before="120" w:after="120" w:line="360" w:lineRule="auto"/>
        <w:ind w:right="-1276"/>
        <w:rPr>
          <w:rStyle w:val="lev"/>
          <w:rFonts w:asciiTheme="majorBidi" w:hAnsiTheme="majorBidi" w:cstheme="majorBidi"/>
          <w:sz w:val="32"/>
          <w:szCs w:val="32"/>
          <w:vertAlign w:val="superscript"/>
          <w:rtl/>
        </w:rPr>
      </w:pPr>
      <w:r w:rsidRPr="00E82B6F">
        <w:rPr>
          <w:rStyle w:val="lev"/>
          <w:rFonts w:asciiTheme="majorBidi" w:hAnsiTheme="majorBidi" w:cstheme="majorBidi"/>
          <w:sz w:val="32"/>
          <w:szCs w:val="32"/>
          <w:vertAlign w:val="superscript"/>
        </w:rPr>
        <w:t>Statistics</w:t>
      </w:r>
      <w:r w:rsidR="00DB4929" w:rsidRPr="00E82B6F">
        <w:rPr>
          <w:rStyle w:val="lev"/>
          <w:rFonts w:asciiTheme="majorBidi" w:hAnsiTheme="majorBidi" w:cstheme="majorBidi"/>
          <w:sz w:val="32"/>
          <w:szCs w:val="32"/>
          <w:vertAlign w:val="superscript"/>
        </w:rPr>
        <w:t xml:space="preserve"> also</w:t>
      </w:r>
      <w:r w:rsidRPr="00E82B6F">
        <w:rPr>
          <w:rStyle w:val="lev"/>
          <w:rFonts w:asciiTheme="majorBidi" w:hAnsiTheme="majorBidi" w:cstheme="majorBidi"/>
          <w:sz w:val="32"/>
          <w:szCs w:val="32"/>
          <w:vertAlign w:val="superscript"/>
        </w:rPr>
        <w:t xml:space="preserve"> indicate that the share of women in 2019 amounted to (36%) of the total jobs created in the private sector, with a net increase of (32%) compared to 2015.</w:t>
      </w:r>
    </w:p>
    <w:p w14:paraId="79E3436B" w14:textId="49A8B684" w:rsidR="00AD5155" w:rsidRPr="00E82B6F" w:rsidRDefault="00AD5155" w:rsidP="00DB3163">
      <w:pPr>
        <w:widowControl w:val="0"/>
        <w:tabs>
          <w:tab w:val="right" w:pos="510"/>
        </w:tabs>
        <w:bidi w:val="0"/>
        <w:spacing w:before="120" w:after="120" w:line="360" w:lineRule="auto"/>
        <w:ind w:left="-142" w:right="-1276"/>
        <w:rPr>
          <w:rStyle w:val="lev"/>
          <w:rFonts w:asciiTheme="majorBidi" w:hAnsiTheme="majorBidi" w:cstheme="majorBidi"/>
          <w:sz w:val="32"/>
          <w:szCs w:val="32"/>
          <w:vertAlign w:val="superscript"/>
          <w:rtl/>
        </w:rPr>
      </w:pPr>
      <w:r w:rsidRPr="00E82B6F">
        <w:rPr>
          <w:rStyle w:val="lev"/>
          <w:rFonts w:asciiTheme="majorBidi" w:hAnsiTheme="majorBidi" w:cstheme="majorBidi"/>
          <w:sz w:val="32"/>
          <w:szCs w:val="32"/>
          <w:vertAlign w:val="superscript"/>
        </w:rPr>
        <w:t xml:space="preserve">The Sultanate of Oman represented by </w:t>
      </w:r>
      <w:r w:rsidR="00324C6A">
        <w:rPr>
          <w:rStyle w:val="lev"/>
          <w:rFonts w:asciiTheme="majorBidi" w:hAnsiTheme="majorBidi" w:cstheme="majorBidi"/>
          <w:sz w:val="32"/>
          <w:szCs w:val="32"/>
          <w:vertAlign w:val="superscript"/>
        </w:rPr>
        <w:t xml:space="preserve">its </w:t>
      </w:r>
      <w:r w:rsidR="002A070C">
        <w:rPr>
          <w:rStyle w:val="lev"/>
          <w:rFonts w:asciiTheme="majorBidi" w:hAnsiTheme="majorBidi" w:cstheme="majorBidi"/>
          <w:sz w:val="32"/>
          <w:szCs w:val="32"/>
          <w:vertAlign w:val="superscript"/>
        </w:rPr>
        <w:t>trip</w:t>
      </w:r>
      <w:r w:rsidR="00324C6A">
        <w:rPr>
          <w:rStyle w:val="lev"/>
          <w:rFonts w:asciiTheme="majorBidi" w:hAnsiTheme="majorBidi" w:cstheme="majorBidi"/>
          <w:sz w:val="32"/>
          <w:szCs w:val="32"/>
          <w:vertAlign w:val="superscript"/>
        </w:rPr>
        <w:t>artite</w:t>
      </w:r>
      <w:r w:rsidR="002A070C">
        <w:rPr>
          <w:rStyle w:val="lev"/>
          <w:rFonts w:asciiTheme="majorBidi" w:hAnsiTheme="majorBidi" w:cstheme="majorBidi"/>
          <w:sz w:val="32"/>
          <w:szCs w:val="32"/>
          <w:vertAlign w:val="superscript"/>
        </w:rPr>
        <w:t xml:space="preserve"> constituents</w:t>
      </w:r>
      <w:r w:rsidRPr="00E82B6F">
        <w:rPr>
          <w:rStyle w:val="lev"/>
          <w:rFonts w:asciiTheme="majorBidi" w:hAnsiTheme="majorBidi" w:cstheme="majorBidi"/>
          <w:sz w:val="32"/>
          <w:szCs w:val="32"/>
          <w:vertAlign w:val="superscript"/>
        </w:rPr>
        <w:t xml:space="preserve"> </w:t>
      </w:r>
      <w:r w:rsidR="00617512" w:rsidRPr="00E82B6F">
        <w:rPr>
          <w:rStyle w:val="lev"/>
          <w:rFonts w:asciiTheme="majorBidi" w:hAnsiTheme="majorBidi" w:cstheme="majorBidi"/>
          <w:sz w:val="32"/>
          <w:szCs w:val="32"/>
          <w:vertAlign w:val="superscript"/>
        </w:rPr>
        <w:t xml:space="preserve">is still </w:t>
      </w:r>
      <w:r w:rsidRPr="00E82B6F">
        <w:rPr>
          <w:rStyle w:val="lev"/>
          <w:rFonts w:asciiTheme="majorBidi" w:hAnsiTheme="majorBidi" w:cstheme="majorBidi"/>
          <w:sz w:val="32"/>
          <w:szCs w:val="32"/>
          <w:vertAlign w:val="superscript"/>
        </w:rPr>
        <w:t xml:space="preserve">committed to </w:t>
      </w:r>
      <w:r w:rsidR="00673901" w:rsidRPr="00E82B6F">
        <w:rPr>
          <w:rStyle w:val="lev"/>
          <w:rFonts w:asciiTheme="majorBidi" w:hAnsiTheme="majorBidi" w:cstheme="majorBidi"/>
          <w:sz w:val="32"/>
          <w:szCs w:val="32"/>
          <w:vertAlign w:val="superscript"/>
        </w:rPr>
        <w:t>the Implementation of</w:t>
      </w:r>
      <w:r w:rsidRPr="00E82B6F">
        <w:rPr>
          <w:rStyle w:val="lev"/>
          <w:rFonts w:asciiTheme="majorBidi" w:hAnsiTheme="majorBidi" w:cstheme="majorBidi"/>
          <w:sz w:val="32"/>
          <w:szCs w:val="32"/>
          <w:vertAlign w:val="superscript"/>
        </w:rPr>
        <w:t xml:space="preserve"> the National Decent Work </w:t>
      </w:r>
      <w:r w:rsidR="00324C6A">
        <w:rPr>
          <w:rStyle w:val="lev"/>
          <w:rFonts w:asciiTheme="majorBidi" w:hAnsiTheme="majorBidi" w:cstheme="majorBidi"/>
          <w:sz w:val="32"/>
          <w:szCs w:val="32"/>
          <w:vertAlign w:val="superscript"/>
        </w:rPr>
        <w:t xml:space="preserve">Country </w:t>
      </w:r>
      <w:r w:rsidRPr="00E82B6F">
        <w:rPr>
          <w:rStyle w:val="lev"/>
          <w:rFonts w:asciiTheme="majorBidi" w:hAnsiTheme="majorBidi" w:cstheme="majorBidi"/>
          <w:sz w:val="32"/>
          <w:szCs w:val="32"/>
          <w:vertAlign w:val="superscript"/>
        </w:rPr>
        <w:t>Program with the International Labor Organization</w:t>
      </w:r>
      <w:r w:rsidR="00AE12D6" w:rsidRPr="00E82B6F">
        <w:rPr>
          <w:rStyle w:val="lev"/>
          <w:rFonts w:asciiTheme="majorBidi" w:hAnsiTheme="majorBidi" w:cstheme="majorBidi"/>
          <w:sz w:val="32"/>
          <w:szCs w:val="32"/>
          <w:vertAlign w:val="superscript"/>
        </w:rPr>
        <w:t xml:space="preserve"> since 2011</w:t>
      </w:r>
      <w:r w:rsidR="00324C6A">
        <w:rPr>
          <w:rStyle w:val="lev"/>
          <w:rFonts w:asciiTheme="majorBidi" w:hAnsiTheme="majorBidi" w:cstheme="majorBidi"/>
          <w:sz w:val="32"/>
          <w:szCs w:val="32"/>
          <w:vertAlign w:val="superscript"/>
        </w:rPr>
        <w:t xml:space="preserve"> up</w:t>
      </w:r>
      <w:r w:rsidR="00AE12D6" w:rsidRPr="00E82B6F">
        <w:rPr>
          <w:rStyle w:val="lev"/>
          <w:rFonts w:asciiTheme="majorBidi" w:hAnsiTheme="majorBidi" w:cstheme="majorBidi"/>
          <w:sz w:val="32"/>
          <w:szCs w:val="32"/>
          <w:vertAlign w:val="superscript"/>
        </w:rPr>
        <w:t xml:space="preserve"> to date</w:t>
      </w:r>
      <w:r w:rsidR="00324C6A">
        <w:rPr>
          <w:rStyle w:val="lev"/>
          <w:rFonts w:asciiTheme="majorBidi" w:hAnsiTheme="majorBidi" w:cstheme="majorBidi"/>
          <w:sz w:val="32"/>
          <w:szCs w:val="32"/>
          <w:vertAlign w:val="superscript"/>
        </w:rPr>
        <w:t>,</w:t>
      </w:r>
      <w:r w:rsidR="00C353B0" w:rsidRPr="00E82B6F">
        <w:rPr>
          <w:rStyle w:val="lev"/>
          <w:rFonts w:asciiTheme="majorBidi" w:hAnsiTheme="majorBidi" w:cstheme="majorBidi"/>
          <w:sz w:val="32"/>
          <w:szCs w:val="32"/>
          <w:vertAlign w:val="superscript"/>
        </w:rPr>
        <w:t xml:space="preserve"> seeking the</w:t>
      </w:r>
      <w:r w:rsidRPr="00E82B6F">
        <w:rPr>
          <w:rStyle w:val="lev"/>
          <w:rFonts w:asciiTheme="majorBidi" w:hAnsiTheme="majorBidi" w:cstheme="majorBidi"/>
          <w:sz w:val="32"/>
          <w:szCs w:val="32"/>
          <w:vertAlign w:val="superscript"/>
        </w:rPr>
        <w:t xml:space="preserve"> develop</w:t>
      </w:r>
      <w:r w:rsidR="00C353B0" w:rsidRPr="00E82B6F">
        <w:rPr>
          <w:rStyle w:val="lev"/>
          <w:rFonts w:asciiTheme="majorBidi" w:hAnsiTheme="majorBidi" w:cstheme="majorBidi"/>
          <w:sz w:val="32"/>
          <w:szCs w:val="32"/>
          <w:vertAlign w:val="superscript"/>
        </w:rPr>
        <w:t>ment of</w:t>
      </w:r>
      <w:r w:rsidRPr="00E82B6F">
        <w:rPr>
          <w:rStyle w:val="lev"/>
          <w:rFonts w:asciiTheme="majorBidi" w:hAnsiTheme="majorBidi" w:cstheme="majorBidi"/>
          <w:sz w:val="32"/>
          <w:szCs w:val="32"/>
          <w:vertAlign w:val="superscript"/>
        </w:rPr>
        <w:t xml:space="preserve"> the labor market</w:t>
      </w:r>
      <w:r w:rsidRPr="00E82B6F">
        <w:rPr>
          <w:rStyle w:val="lev"/>
          <w:rFonts w:asciiTheme="majorBidi" w:hAnsiTheme="majorBidi" w:cstheme="majorBidi"/>
          <w:sz w:val="32"/>
          <w:szCs w:val="32"/>
          <w:vertAlign w:val="superscript"/>
          <w:rtl/>
        </w:rPr>
        <w:t>.</w:t>
      </w:r>
    </w:p>
    <w:p w14:paraId="7FA1FD02" w14:textId="7D336FBB" w:rsidR="0048275C" w:rsidRPr="00E82B6F" w:rsidRDefault="00AD5155" w:rsidP="00AA4FE6">
      <w:pPr>
        <w:widowControl w:val="0"/>
        <w:tabs>
          <w:tab w:val="right" w:pos="510"/>
        </w:tabs>
        <w:bidi w:val="0"/>
        <w:spacing w:before="120" w:after="120" w:line="360" w:lineRule="auto"/>
        <w:ind w:right="-567"/>
        <w:rPr>
          <w:rStyle w:val="lev"/>
          <w:rFonts w:asciiTheme="majorBidi" w:hAnsiTheme="majorBidi" w:cstheme="majorBidi"/>
          <w:sz w:val="32"/>
          <w:szCs w:val="32"/>
          <w:vertAlign w:val="superscript"/>
          <w:rtl/>
        </w:rPr>
      </w:pPr>
      <w:r w:rsidRPr="00E82B6F">
        <w:rPr>
          <w:rStyle w:val="lev"/>
          <w:rFonts w:asciiTheme="majorBidi" w:hAnsiTheme="majorBidi" w:cstheme="majorBidi"/>
          <w:sz w:val="32"/>
          <w:szCs w:val="32"/>
          <w:vertAlign w:val="superscript"/>
        </w:rPr>
        <w:t>We affirm the Sultanate of Oman's continued commitment to study and apply international labor standards in line with</w:t>
      </w:r>
      <w:r w:rsidR="00D73B0B" w:rsidRPr="00E82B6F">
        <w:rPr>
          <w:rStyle w:val="lev"/>
          <w:rFonts w:asciiTheme="majorBidi" w:hAnsiTheme="majorBidi" w:cstheme="majorBidi"/>
          <w:sz w:val="32"/>
          <w:szCs w:val="32"/>
          <w:vertAlign w:val="superscript"/>
        </w:rPr>
        <w:t xml:space="preserve"> the</w:t>
      </w:r>
      <w:r w:rsidRPr="00E82B6F">
        <w:rPr>
          <w:rStyle w:val="lev"/>
          <w:rFonts w:asciiTheme="majorBidi" w:hAnsiTheme="majorBidi" w:cstheme="majorBidi"/>
          <w:sz w:val="32"/>
          <w:szCs w:val="32"/>
          <w:vertAlign w:val="superscript"/>
        </w:rPr>
        <w:t xml:space="preserve"> national </w:t>
      </w:r>
      <w:r w:rsidR="00324C6A">
        <w:rPr>
          <w:rStyle w:val="lev"/>
          <w:rFonts w:asciiTheme="majorBidi" w:hAnsiTheme="majorBidi" w:cstheme="majorBidi"/>
          <w:sz w:val="32"/>
          <w:szCs w:val="32"/>
          <w:vertAlign w:val="superscript"/>
        </w:rPr>
        <w:t>requirement</w:t>
      </w:r>
      <w:r w:rsidRPr="00E82B6F">
        <w:rPr>
          <w:rStyle w:val="lev"/>
          <w:rFonts w:asciiTheme="majorBidi" w:hAnsiTheme="majorBidi" w:cstheme="majorBidi"/>
          <w:sz w:val="32"/>
          <w:szCs w:val="32"/>
          <w:vertAlign w:val="superscript"/>
          <w:rtl/>
        </w:rPr>
        <w:t>.</w:t>
      </w:r>
    </w:p>
    <w:p w14:paraId="5E951C2C" w14:textId="652252CC" w:rsidR="008A4EBE" w:rsidRPr="00E82B6F" w:rsidRDefault="008A4EBE" w:rsidP="00DB3163">
      <w:pPr>
        <w:tabs>
          <w:tab w:val="left" w:pos="226"/>
          <w:tab w:val="right" w:pos="9936"/>
        </w:tabs>
        <w:bidi w:val="0"/>
        <w:spacing w:before="120" w:after="120" w:line="360" w:lineRule="auto"/>
        <w:ind w:left="999" w:right="-1276"/>
        <w:rPr>
          <w:rStyle w:val="lev"/>
          <w:rFonts w:asciiTheme="majorBidi" w:hAnsiTheme="majorBidi" w:cstheme="majorBidi"/>
          <w:sz w:val="32"/>
          <w:szCs w:val="32"/>
          <w:vertAlign w:val="superscript"/>
          <w:rtl/>
        </w:rPr>
      </w:pPr>
    </w:p>
    <w:p w14:paraId="70CF4AC7" w14:textId="21671236" w:rsidR="00C970B1" w:rsidRPr="00E82B6F" w:rsidRDefault="00864ABD" w:rsidP="00AA4FE6">
      <w:pPr>
        <w:tabs>
          <w:tab w:val="left" w:pos="226"/>
          <w:tab w:val="right" w:pos="9936"/>
        </w:tabs>
        <w:bidi w:val="0"/>
        <w:spacing w:before="120" w:after="120" w:line="360" w:lineRule="auto"/>
        <w:ind w:right="-1276"/>
        <w:rPr>
          <w:rStyle w:val="lev"/>
          <w:rFonts w:asciiTheme="majorBidi" w:hAnsiTheme="majorBidi" w:cstheme="majorBidi"/>
          <w:sz w:val="32"/>
          <w:szCs w:val="32"/>
          <w:vertAlign w:val="superscript"/>
          <w:rtl/>
        </w:rPr>
      </w:pPr>
      <w:r w:rsidRPr="00E82B6F">
        <w:rPr>
          <w:rStyle w:val="lev"/>
          <w:rFonts w:asciiTheme="majorBidi" w:hAnsiTheme="majorBidi" w:cstheme="majorBidi"/>
          <w:sz w:val="32"/>
          <w:szCs w:val="32"/>
          <w:vertAlign w:val="superscript"/>
        </w:rPr>
        <w:t>At the end,</w:t>
      </w:r>
    </w:p>
    <w:p w14:paraId="739E3943" w14:textId="0E530099" w:rsidR="008A4EBE" w:rsidRPr="00E82B6F" w:rsidRDefault="00864ABD" w:rsidP="00AA4FE6">
      <w:pPr>
        <w:tabs>
          <w:tab w:val="left" w:pos="226"/>
          <w:tab w:val="right" w:pos="9936"/>
        </w:tabs>
        <w:bidi w:val="0"/>
        <w:spacing w:before="120" w:after="120" w:line="360" w:lineRule="auto"/>
        <w:ind w:right="-1276"/>
        <w:rPr>
          <w:rStyle w:val="lev"/>
          <w:rFonts w:asciiTheme="majorBidi" w:hAnsiTheme="majorBidi" w:cstheme="majorBidi"/>
          <w:sz w:val="32"/>
          <w:szCs w:val="32"/>
          <w:vertAlign w:val="superscript"/>
          <w:rtl/>
        </w:rPr>
      </w:pPr>
      <w:r w:rsidRPr="00E82B6F">
        <w:rPr>
          <w:rStyle w:val="lev"/>
          <w:rFonts w:asciiTheme="majorBidi" w:hAnsiTheme="majorBidi" w:cstheme="majorBidi"/>
          <w:sz w:val="32"/>
          <w:szCs w:val="32"/>
          <w:vertAlign w:val="superscript"/>
        </w:rPr>
        <w:t xml:space="preserve">I would like to thank you all for your </w:t>
      </w:r>
      <w:r w:rsidR="00324C6A">
        <w:rPr>
          <w:rStyle w:val="lev"/>
          <w:rFonts w:asciiTheme="majorBidi" w:hAnsiTheme="majorBidi" w:cstheme="majorBidi"/>
          <w:sz w:val="32"/>
          <w:szCs w:val="32"/>
          <w:vertAlign w:val="superscript"/>
        </w:rPr>
        <w:t xml:space="preserve">kind </w:t>
      </w:r>
      <w:r w:rsidR="00324C6A" w:rsidRPr="00E82B6F">
        <w:rPr>
          <w:rStyle w:val="lev"/>
          <w:rFonts w:asciiTheme="majorBidi" w:hAnsiTheme="majorBidi" w:cstheme="majorBidi"/>
          <w:sz w:val="32"/>
          <w:szCs w:val="32"/>
          <w:vertAlign w:val="superscript"/>
        </w:rPr>
        <w:t>consideration, which</w:t>
      </w:r>
      <w:r w:rsidR="008F2E2D" w:rsidRPr="00E82B6F">
        <w:rPr>
          <w:rStyle w:val="lev"/>
          <w:rFonts w:asciiTheme="majorBidi" w:hAnsiTheme="majorBidi" w:cstheme="majorBidi"/>
          <w:sz w:val="32"/>
          <w:szCs w:val="32"/>
          <w:vertAlign w:val="superscript"/>
        </w:rPr>
        <w:t xml:space="preserve"> </w:t>
      </w:r>
      <w:r w:rsidR="00560ECB" w:rsidRPr="00E82B6F">
        <w:rPr>
          <w:rStyle w:val="lev"/>
          <w:rFonts w:asciiTheme="majorBidi" w:hAnsiTheme="majorBidi" w:cstheme="majorBidi"/>
          <w:sz w:val="32"/>
          <w:szCs w:val="32"/>
          <w:vertAlign w:val="superscript"/>
        </w:rPr>
        <w:t>undoubtedly</w:t>
      </w:r>
      <w:r w:rsidR="00E73306" w:rsidRPr="00E82B6F">
        <w:rPr>
          <w:rStyle w:val="lev"/>
          <w:rFonts w:asciiTheme="majorBidi" w:hAnsiTheme="majorBidi" w:cstheme="majorBidi"/>
          <w:sz w:val="32"/>
          <w:szCs w:val="32"/>
          <w:vertAlign w:val="superscript"/>
        </w:rPr>
        <w:t xml:space="preserve"> </w:t>
      </w:r>
      <w:r w:rsidR="00324C6A">
        <w:rPr>
          <w:rStyle w:val="lev"/>
          <w:rFonts w:asciiTheme="majorBidi" w:hAnsiTheme="majorBidi" w:cstheme="majorBidi"/>
          <w:sz w:val="32"/>
          <w:szCs w:val="32"/>
          <w:vertAlign w:val="superscript"/>
        </w:rPr>
        <w:t>reflects</w:t>
      </w:r>
      <w:r w:rsidR="00E73306" w:rsidRPr="00E82B6F">
        <w:rPr>
          <w:rStyle w:val="lev"/>
          <w:rFonts w:asciiTheme="majorBidi" w:hAnsiTheme="majorBidi" w:cstheme="majorBidi"/>
          <w:sz w:val="32"/>
          <w:szCs w:val="32"/>
          <w:vertAlign w:val="superscript"/>
        </w:rPr>
        <w:t xml:space="preserve"> the </w:t>
      </w:r>
      <w:r w:rsidR="005C0687" w:rsidRPr="00E82B6F">
        <w:rPr>
          <w:rStyle w:val="lev"/>
          <w:rFonts w:asciiTheme="majorBidi" w:hAnsiTheme="majorBidi" w:cstheme="majorBidi"/>
          <w:sz w:val="32"/>
          <w:szCs w:val="32"/>
          <w:vertAlign w:val="superscript"/>
        </w:rPr>
        <w:t xml:space="preserve">International </w:t>
      </w:r>
      <w:r w:rsidR="009745E2" w:rsidRPr="00E82B6F">
        <w:rPr>
          <w:rStyle w:val="lev"/>
          <w:rFonts w:asciiTheme="majorBidi" w:hAnsiTheme="majorBidi" w:cstheme="majorBidi"/>
          <w:sz w:val="32"/>
          <w:szCs w:val="32"/>
          <w:vertAlign w:val="superscript"/>
        </w:rPr>
        <w:t>community's</w:t>
      </w:r>
      <w:r w:rsidR="009C2189" w:rsidRPr="00E82B6F">
        <w:rPr>
          <w:rStyle w:val="lev"/>
          <w:rFonts w:asciiTheme="majorBidi" w:hAnsiTheme="majorBidi" w:cstheme="majorBidi"/>
          <w:sz w:val="32"/>
          <w:szCs w:val="32"/>
          <w:vertAlign w:val="superscript"/>
        </w:rPr>
        <w:t xml:space="preserve"> </w:t>
      </w:r>
      <w:r w:rsidR="007C21F1" w:rsidRPr="00E82B6F">
        <w:rPr>
          <w:rStyle w:val="lev"/>
          <w:rFonts w:asciiTheme="majorBidi" w:hAnsiTheme="majorBidi" w:cstheme="majorBidi"/>
          <w:sz w:val="32"/>
          <w:szCs w:val="32"/>
          <w:vertAlign w:val="superscript"/>
        </w:rPr>
        <w:t>keenness</w:t>
      </w:r>
      <w:r w:rsidR="00491ED8" w:rsidRPr="00E82B6F">
        <w:rPr>
          <w:rStyle w:val="lev"/>
          <w:rFonts w:asciiTheme="majorBidi" w:hAnsiTheme="majorBidi" w:cstheme="majorBidi"/>
          <w:sz w:val="32"/>
          <w:szCs w:val="32"/>
          <w:vertAlign w:val="superscript"/>
        </w:rPr>
        <w:t xml:space="preserve"> </w:t>
      </w:r>
      <w:r w:rsidR="002A761F" w:rsidRPr="00E82B6F">
        <w:rPr>
          <w:rStyle w:val="lev"/>
          <w:rFonts w:asciiTheme="majorBidi" w:hAnsiTheme="majorBidi" w:cstheme="majorBidi"/>
          <w:sz w:val="32"/>
          <w:szCs w:val="32"/>
          <w:vertAlign w:val="superscript"/>
        </w:rPr>
        <w:t xml:space="preserve">to </w:t>
      </w:r>
      <w:r w:rsidR="00AC7DBB" w:rsidRPr="00E82B6F">
        <w:rPr>
          <w:rStyle w:val="lev"/>
          <w:rFonts w:asciiTheme="majorBidi" w:hAnsiTheme="majorBidi" w:cstheme="majorBidi"/>
          <w:sz w:val="32"/>
          <w:szCs w:val="32"/>
          <w:vertAlign w:val="superscript"/>
        </w:rPr>
        <w:t>preserve workers' rights</w:t>
      </w:r>
      <w:r w:rsidR="00BC3B7F" w:rsidRPr="00E82B6F">
        <w:rPr>
          <w:rStyle w:val="lev"/>
          <w:rFonts w:asciiTheme="majorBidi" w:hAnsiTheme="majorBidi" w:cstheme="majorBidi"/>
          <w:sz w:val="32"/>
          <w:szCs w:val="32"/>
          <w:vertAlign w:val="superscript"/>
        </w:rPr>
        <w:t xml:space="preserve">. From this honorable </w:t>
      </w:r>
      <w:r w:rsidR="00320A3C" w:rsidRPr="00E82B6F">
        <w:rPr>
          <w:rStyle w:val="lev"/>
          <w:rFonts w:asciiTheme="majorBidi" w:hAnsiTheme="majorBidi" w:cstheme="majorBidi"/>
          <w:sz w:val="32"/>
          <w:szCs w:val="32"/>
          <w:vertAlign w:val="superscript"/>
        </w:rPr>
        <w:t>rostrum</w:t>
      </w:r>
      <w:r w:rsidR="00D50D83" w:rsidRPr="00E82B6F">
        <w:rPr>
          <w:rStyle w:val="lev"/>
          <w:rFonts w:asciiTheme="majorBidi" w:hAnsiTheme="majorBidi" w:cstheme="majorBidi"/>
          <w:sz w:val="32"/>
          <w:szCs w:val="32"/>
          <w:vertAlign w:val="superscript"/>
        </w:rPr>
        <w:t xml:space="preserve">, </w:t>
      </w:r>
      <w:r w:rsidR="007923CD" w:rsidRPr="00E82B6F">
        <w:rPr>
          <w:rStyle w:val="lev"/>
          <w:rFonts w:asciiTheme="majorBidi" w:hAnsiTheme="majorBidi" w:cstheme="majorBidi"/>
          <w:sz w:val="32"/>
          <w:szCs w:val="32"/>
          <w:vertAlign w:val="superscript"/>
        </w:rPr>
        <w:t>we affirm</w:t>
      </w:r>
      <w:r w:rsidR="00D50D83" w:rsidRPr="00E82B6F">
        <w:rPr>
          <w:rStyle w:val="lev"/>
          <w:rFonts w:asciiTheme="majorBidi" w:hAnsiTheme="majorBidi" w:cstheme="majorBidi"/>
          <w:sz w:val="32"/>
          <w:szCs w:val="32"/>
          <w:vertAlign w:val="superscript"/>
        </w:rPr>
        <w:t xml:space="preserve"> the Sultanate of Oman commitment </w:t>
      </w:r>
      <w:r w:rsidR="00D74EFD" w:rsidRPr="00E82B6F">
        <w:rPr>
          <w:rStyle w:val="lev"/>
          <w:rFonts w:asciiTheme="majorBidi" w:hAnsiTheme="majorBidi" w:cstheme="majorBidi"/>
          <w:sz w:val="32"/>
          <w:szCs w:val="32"/>
          <w:vertAlign w:val="superscript"/>
        </w:rPr>
        <w:t xml:space="preserve">to develop the labor market for a </w:t>
      </w:r>
      <w:r w:rsidR="003D0B80" w:rsidRPr="00E82B6F">
        <w:rPr>
          <w:rStyle w:val="lev"/>
          <w:rFonts w:asciiTheme="majorBidi" w:hAnsiTheme="majorBidi" w:cstheme="majorBidi"/>
          <w:sz w:val="32"/>
          <w:szCs w:val="32"/>
          <w:vertAlign w:val="superscript"/>
        </w:rPr>
        <w:t>prosperous</w:t>
      </w:r>
      <w:r w:rsidR="00F43771" w:rsidRPr="00E82B6F">
        <w:rPr>
          <w:rStyle w:val="lev"/>
          <w:rFonts w:asciiTheme="majorBidi" w:hAnsiTheme="majorBidi" w:cstheme="majorBidi"/>
          <w:sz w:val="32"/>
          <w:szCs w:val="32"/>
          <w:vertAlign w:val="superscript"/>
        </w:rPr>
        <w:t>, bright</w:t>
      </w:r>
      <w:r w:rsidR="006D26C8" w:rsidRPr="00E82B6F">
        <w:rPr>
          <w:rStyle w:val="lev"/>
          <w:rFonts w:asciiTheme="majorBidi" w:hAnsiTheme="majorBidi" w:cstheme="majorBidi"/>
          <w:sz w:val="32"/>
          <w:szCs w:val="32"/>
          <w:vertAlign w:val="superscript"/>
        </w:rPr>
        <w:t xml:space="preserve"> and fair</w:t>
      </w:r>
      <w:r w:rsidR="00D74EFD" w:rsidRPr="00E82B6F">
        <w:rPr>
          <w:rStyle w:val="lev"/>
          <w:rFonts w:asciiTheme="majorBidi" w:hAnsiTheme="majorBidi" w:cstheme="majorBidi"/>
          <w:sz w:val="32"/>
          <w:szCs w:val="32"/>
          <w:vertAlign w:val="superscript"/>
        </w:rPr>
        <w:t xml:space="preserve"> </w:t>
      </w:r>
      <w:r w:rsidR="006D26C8" w:rsidRPr="00E82B6F">
        <w:rPr>
          <w:rStyle w:val="lev"/>
          <w:rFonts w:asciiTheme="majorBidi" w:hAnsiTheme="majorBidi" w:cstheme="majorBidi"/>
          <w:sz w:val="32"/>
          <w:szCs w:val="32"/>
          <w:vertAlign w:val="superscript"/>
        </w:rPr>
        <w:t>future</w:t>
      </w:r>
      <w:r w:rsidR="00AB282C" w:rsidRPr="00E82B6F">
        <w:rPr>
          <w:rStyle w:val="lev"/>
          <w:rFonts w:asciiTheme="majorBidi" w:hAnsiTheme="majorBidi" w:cstheme="majorBidi"/>
          <w:sz w:val="32"/>
          <w:szCs w:val="32"/>
          <w:vertAlign w:val="superscript"/>
        </w:rPr>
        <w:t xml:space="preserve"> for all </w:t>
      </w:r>
      <w:r w:rsidR="00F54826" w:rsidRPr="00E82B6F">
        <w:rPr>
          <w:rStyle w:val="lev"/>
          <w:rFonts w:asciiTheme="majorBidi" w:hAnsiTheme="majorBidi" w:cstheme="majorBidi"/>
          <w:sz w:val="32"/>
          <w:szCs w:val="32"/>
          <w:vertAlign w:val="superscript"/>
        </w:rPr>
        <w:t>workers</w:t>
      </w:r>
      <w:r w:rsidR="00AB282C" w:rsidRPr="00E82B6F">
        <w:rPr>
          <w:rStyle w:val="lev"/>
          <w:rFonts w:asciiTheme="majorBidi" w:hAnsiTheme="majorBidi" w:cstheme="majorBidi"/>
          <w:sz w:val="32"/>
          <w:szCs w:val="32"/>
          <w:vertAlign w:val="superscript"/>
        </w:rPr>
        <w:t xml:space="preserve"> on </w:t>
      </w:r>
      <w:r w:rsidR="00F54826" w:rsidRPr="00E82B6F">
        <w:rPr>
          <w:rStyle w:val="lev"/>
          <w:rFonts w:asciiTheme="majorBidi" w:hAnsiTheme="majorBidi" w:cstheme="majorBidi"/>
          <w:sz w:val="32"/>
          <w:szCs w:val="32"/>
          <w:vertAlign w:val="superscript"/>
        </w:rPr>
        <w:t>its</w:t>
      </w:r>
      <w:r w:rsidR="00AB282C" w:rsidRPr="00E82B6F">
        <w:rPr>
          <w:rStyle w:val="lev"/>
          <w:rFonts w:asciiTheme="majorBidi" w:hAnsiTheme="majorBidi" w:cstheme="majorBidi"/>
          <w:sz w:val="32"/>
          <w:szCs w:val="32"/>
          <w:vertAlign w:val="superscript"/>
        </w:rPr>
        <w:t xml:space="preserve"> land</w:t>
      </w:r>
      <w:r w:rsidR="00344CC3" w:rsidRPr="00E82B6F">
        <w:rPr>
          <w:rStyle w:val="lev"/>
          <w:rFonts w:asciiTheme="majorBidi" w:hAnsiTheme="majorBidi" w:cstheme="majorBidi"/>
          <w:sz w:val="32"/>
          <w:szCs w:val="32"/>
          <w:vertAlign w:val="superscript"/>
        </w:rPr>
        <w:t>.</w:t>
      </w:r>
    </w:p>
    <w:p w14:paraId="597EB607" w14:textId="77777777" w:rsidR="000148B4" w:rsidRPr="00E82B6F" w:rsidRDefault="000148B4" w:rsidP="00DB3163">
      <w:pPr>
        <w:bidi w:val="0"/>
        <w:spacing w:line="360" w:lineRule="auto"/>
        <w:ind w:left="999"/>
        <w:rPr>
          <w:rStyle w:val="lev"/>
          <w:rFonts w:asciiTheme="majorBidi" w:hAnsiTheme="majorBidi" w:cstheme="majorBidi"/>
          <w:sz w:val="32"/>
          <w:szCs w:val="32"/>
          <w:vertAlign w:val="superscript"/>
        </w:rPr>
      </w:pPr>
    </w:p>
    <w:sectPr w:rsidR="000148B4" w:rsidRPr="00E82B6F" w:rsidSect="00240C56">
      <w:pgSz w:w="11906" w:h="16838"/>
      <w:pgMar w:top="1440" w:right="1416"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6A74F3"/>
    <w:multiLevelType w:val="hybridMultilevel"/>
    <w:tmpl w:val="1AB29B24"/>
    <w:lvl w:ilvl="0" w:tplc="08090001">
      <w:start w:val="1"/>
      <w:numFmt w:val="bullet"/>
      <w:lvlText w:val=""/>
      <w:lvlJc w:val="left"/>
      <w:pPr>
        <w:ind w:left="360" w:hanging="360"/>
      </w:pPr>
      <w:rPr>
        <w:rFonts w:ascii="Symbol" w:hAnsi="Symbol" w:hint="default"/>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BE"/>
    <w:rsid w:val="00002E5D"/>
    <w:rsid w:val="000148B4"/>
    <w:rsid w:val="00025325"/>
    <w:rsid w:val="00047C5B"/>
    <w:rsid w:val="00050F55"/>
    <w:rsid w:val="000630EB"/>
    <w:rsid w:val="00086F00"/>
    <w:rsid w:val="000E5BB9"/>
    <w:rsid w:val="000F752C"/>
    <w:rsid w:val="001047E1"/>
    <w:rsid w:val="001367CE"/>
    <w:rsid w:val="00160798"/>
    <w:rsid w:val="001650F3"/>
    <w:rsid w:val="001A25D2"/>
    <w:rsid w:val="001F51E1"/>
    <w:rsid w:val="001F64B6"/>
    <w:rsid w:val="001F6E15"/>
    <w:rsid w:val="0020144A"/>
    <w:rsid w:val="00201E99"/>
    <w:rsid w:val="00240C56"/>
    <w:rsid w:val="0026514F"/>
    <w:rsid w:val="00283E29"/>
    <w:rsid w:val="00287C2F"/>
    <w:rsid w:val="002A070C"/>
    <w:rsid w:val="002A605D"/>
    <w:rsid w:val="002A761F"/>
    <w:rsid w:val="002C013E"/>
    <w:rsid w:val="002D6042"/>
    <w:rsid w:val="002F5FAC"/>
    <w:rsid w:val="002F7BFE"/>
    <w:rsid w:val="00320A3C"/>
    <w:rsid w:val="00324C6A"/>
    <w:rsid w:val="00332CD0"/>
    <w:rsid w:val="00344CC3"/>
    <w:rsid w:val="00352326"/>
    <w:rsid w:val="0035771A"/>
    <w:rsid w:val="00360D13"/>
    <w:rsid w:val="00371C83"/>
    <w:rsid w:val="003A1101"/>
    <w:rsid w:val="003D0B80"/>
    <w:rsid w:val="0042794D"/>
    <w:rsid w:val="004368A1"/>
    <w:rsid w:val="004504C9"/>
    <w:rsid w:val="0048275C"/>
    <w:rsid w:val="00484A41"/>
    <w:rsid w:val="00491ED8"/>
    <w:rsid w:val="004B5729"/>
    <w:rsid w:val="004D3E90"/>
    <w:rsid w:val="004E1E34"/>
    <w:rsid w:val="004E21F6"/>
    <w:rsid w:val="004E5CC3"/>
    <w:rsid w:val="00500800"/>
    <w:rsid w:val="00522991"/>
    <w:rsid w:val="00560ECB"/>
    <w:rsid w:val="005620D0"/>
    <w:rsid w:val="005B0BC9"/>
    <w:rsid w:val="005C0687"/>
    <w:rsid w:val="005D5096"/>
    <w:rsid w:val="00605F3A"/>
    <w:rsid w:val="006162D7"/>
    <w:rsid w:val="00617512"/>
    <w:rsid w:val="00623D63"/>
    <w:rsid w:val="00642BDE"/>
    <w:rsid w:val="006476EA"/>
    <w:rsid w:val="00673901"/>
    <w:rsid w:val="006751DE"/>
    <w:rsid w:val="00680EF0"/>
    <w:rsid w:val="006810D6"/>
    <w:rsid w:val="006A7337"/>
    <w:rsid w:val="006B7FCC"/>
    <w:rsid w:val="006C0148"/>
    <w:rsid w:val="006C59EB"/>
    <w:rsid w:val="006D26C8"/>
    <w:rsid w:val="006D46A2"/>
    <w:rsid w:val="006E7E47"/>
    <w:rsid w:val="0070449F"/>
    <w:rsid w:val="007350CC"/>
    <w:rsid w:val="00736580"/>
    <w:rsid w:val="00736F88"/>
    <w:rsid w:val="00745503"/>
    <w:rsid w:val="007526D0"/>
    <w:rsid w:val="00773F01"/>
    <w:rsid w:val="007923CD"/>
    <w:rsid w:val="007A7F36"/>
    <w:rsid w:val="007C21F1"/>
    <w:rsid w:val="007D5B5C"/>
    <w:rsid w:val="007E6C6C"/>
    <w:rsid w:val="00802B09"/>
    <w:rsid w:val="00810B5B"/>
    <w:rsid w:val="00815941"/>
    <w:rsid w:val="00836B3E"/>
    <w:rsid w:val="008501A0"/>
    <w:rsid w:val="00853425"/>
    <w:rsid w:val="00864ABD"/>
    <w:rsid w:val="00876633"/>
    <w:rsid w:val="0087711C"/>
    <w:rsid w:val="00880091"/>
    <w:rsid w:val="00885787"/>
    <w:rsid w:val="00897ADA"/>
    <w:rsid w:val="008A4EBE"/>
    <w:rsid w:val="008A5590"/>
    <w:rsid w:val="008B11C4"/>
    <w:rsid w:val="008F2E2D"/>
    <w:rsid w:val="008F50AD"/>
    <w:rsid w:val="00903D2E"/>
    <w:rsid w:val="00931AB1"/>
    <w:rsid w:val="00963519"/>
    <w:rsid w:val="009745E2"/>
    <w:rsid w:val="00975D0A"/>
    <w:rsid w:val="00984B28"/>
    <w:rsid w:val="0099140C"/>
    <w:rsid w:val="009A29E0"/>
    <w:rsid w:val="009C2189"/>
    <w:rsid w:val="009E7BEE"/>
    <w:rsid w:val="00A07D90"/>
    <w:rsid w:val="00A376CA"/>
    <w:rsid w:val="00A43D30"/>
    <w:rsid w:val="00A45068"/>
    <w:rsid w:val="00A6622A"/>
    <w:rsid w:val="00A73931"/>
    <w:rsid w:val="00A761A7"/>
    <w:rsid w:val="00AA4FE6"/>
    <w:rsid w:val="00AB282C"/>
    <w:rsid w:val="00AB2F3A"/>
    <w:rsid w:val="00AC3D42"/>
    <w:rsid w:val="00AC6689"/>
    <w:rsid w:val="00AC7DBB"/>
    <w:rsid w:val="00AD5155"/>
    <w:rsid w:val="00AD5F46"/>
    <w:rsid w:val="00AE0CC1"/>
    <w:rsid w:val="00AE12D6"/>
    <w:rsid w:val="00AE5710"/>
    <w:rsid w:val="00AF4EF2"/>
    <w:rsid w:val="00B059F4"/>
    <w:rsid w:val="00B06B27"/>
    <w:rsid w:val="00B1203F"/>
    <w:rsid w:val="00B12ECC"/>
    <w:rsid w:val="00B13CD7"/>
    <w:rsid w:val="00B21268"/>
    <w:rsid w:val="00B219AD"/>
    <w:rsid w:val="00B2531D"/>
    <w:rsid w:val="00B3694E"/>
    <w:rsid w:val="00B37F22"/>
    <w:rsid w:val="00B559F7"/>
    <w:rsid w:val="00B631EF"/>
    <w:rsid w:val="00BB0599"/>
    <w:rsid w:val="00BC3B7F"/>
    <w:rsid w:val="00BC641A"/>
    <w:rsid w:val="00BC7271"/>
    <w:rsid w:val="00BE7934"/>
    <w:rsid w:val="00BF21E2"/>
    <w:rsid w:val="00BF7F05"/>
    <w:rsid w:val="00C353B0"/>
    <w:rsid w:val="00C47A3A"/>
    <w:rsid w:val="00C6225D"/>
    <w:rsid w:val="00C83903"/>
    <w:rsid w:val="00C90CAF"/>
    <w:rsid w:val="00C970B1"/>
    <w:rsid w:val="00CA171E"/>
    <w:rsid w:val="00CA2ECE"/>
    <w:rsid w:val="00CD6F1E"/>
    <w:rsid w:val="00D161BF"/>
    <w:rsid w:val="00D50D83"/>
    <w:rsid w:val="00D56E9B"/>
    <w:rsid w:val="00D73B0B"/>
    <w:rsid w:val="00D74EFD"/>
    <w:rsid w:val="00D759F7"/>
    <w:rsid w:val="00D865A2"/>
    <w:rsid w:val="00DB3163"/>
    <w:rsid w:val="00DB4929"/>
    <w:rsid w:val="00DC478F"/>
    <w:rsid w:val="00DC503A"/>
    <w:rsid w:val="00DD3CA4"/>
    <w:rsid w:val="00E0112B"/>
    <w:rsid w:val="00E21928"/>
    <w:rsid w:val="00E2362A"/>
    <w:rsid w:val="00E53D66"/>
    <w:rsid w:val="00E73306"/>
    <w:rsid w:val="00E82B6F"/>
    <w:rsid w:val="00E94AB9"/>
    <w:rsid w:val="00EA09A6"/>
    <w:rsid w:val="00EA6AEF"/>
    <w:rsid w:val="00EC79D2"/>
    <w:rsid w:val="00EE4E73"/>
    <w:rsid w:val="00EF3FDF"/>
    <w:rsid w:val="00F278A2"/>
    <w:rsid w:val="00F427BF"/>
    <w:rsid w:val="00F43771"/>
    <w:rsid w:val="00F52ACA"/>
    <w:rsid w:val="00F54826"/>
    <w:rsid w:val="00F64A15"/>
    <w:rsid w:val="00F774DA"/>
    <w:rsid w:val="00F97A6A"/>
    <w:rsid w:val="00FA29FB"/>
    <w:rsid w:val="00FA54B9"/>
    <w:rsid w:val="00FB67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ECC9D3"/>
  <w15:docId w15:val="{DE7D6FBC-4844-4EDD-8393-4476CF07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8A4EBE"/>
    <w:pPr>
      <w:autoSpaceDE w:val="0"/>
      <w:autoSpaceDN w:val="0"/>
      <w:bidi/>
      <w:adjustRightInd w:val="0"/>
      <w:spacing w:after="0" w:line="240" w:lineRule="auto"/>
    </w:pPr>
    <w:rPr>
      <w:rFonts w:ascii="Times-Roman" w:eastAsiaTheme="minorEastAsia" w:hAnsi="Times-Roman" w:cs="Times-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Bullets 1,سرد الفقرات"/>
    <w:basedOn w:val="Normal"/>
    <w:link w:val="ParagraphedelisteCar"/>
    <w:uiPriority w:val="34"/>
    <w:qFormat/>
    <w:rsid w:val="0048275C"/>
    <w:pPr>
      <w:autoSpaceDE/>
      <w:autoSpaceDN/>
      <w:adjustRightInd/>
      <w:ind w:left="720"/>
      <w:contextualSpacing/>
    </w:pPr>
    <w:rPr>
      <w:rFonts w:ascii="Times New Roman" w:eastAsia="Times New Roman" w:hAnsi="Times New Roman" w:cs="Times New Roman"/>
      <w:lang w:eastAsia="ar-SA"/>
    </w:rPr>
  </w:style>
  <w:style w:type="character" w:customStyle="1" w:styleId="ParagraphedelisteCar">
    <w:name w:val="Paragraphe de liste Car"/>
    <w:aliases w:val="List Bullets 1 Car,سرد الفقرات Car"/>
    <w:basedOn w:val="Policepardfaut"/>
    <w:link w:val="Paragraphedeliste"/>
    <w:uiPriority w:val="34"/>
    <w:locked/>
    <w:rsid w:val="0048275C"/>
    <w:rPr>
      <w:rFonts w:ascii="Times New Roman" w:eastAsia="Times New Roman" w:hAnsi="Times New Roman" w:cs="Times New Roman"/>
      <w:sz w:val="24"/>
      <w:szCs w:val="24"/>
      <w:lang w:val="en-US" w:eastAsia="ar-SA"/>
    </w:rPr>
  </w:style>
  <w:style w:type="character" w:styleId="lev">
    <w:name w:val="Strong"/>
    <w:basedOn w:val="Policepardfaut"/>
    <w:uiPriority w:val="22"/>
    <w:qFormat/>
    <w:rsid w:val="00287C2F"/>
    <w:rPr>
      <w:b/>
      <w:bCs/>
    </w:rPr>
  </w:style>
  <w:style w:type="paragraph" w:styleId="Sansinterligne">
    <w:name w:val="No Spacing"/>
    <w:uiPriority w:val="1"/>
    <w:qFormat/>
    <w:rsid w:val="00287C2F"/>
    <w:pPr>
      <w:autoSpaceDE w:val="0"/>
      <w:autoSpaceDN w:val="0"/>
      <w:bidi/>
      <w:adjustRightInd w:val="0"/>
      <w:spacing w:after="0" w:line="240" w:lineRule="auto"/>
    </w:pPr>
    <w:rPr>
      <w:rFonts w:ascii="Times-Roman" w:eastAsiaTheme="minorEastAsia" w:hAnsi="Times-Roman" w:cs="Times-Roman"/>
      <w:sz w:val="24"/>
      <w:szCs w:val="24"/>
      <w:lang w:val="en-US"/>
    </w:rPr>
  </w:style>
  <w:style w:type="paragraph" w:styleId="Titre">
    <w:name w:val="Title"/>
    <w:basedOn w:val="Normal"/>
    <w:next w:val="Normal"/>
    <w:link w:val="TitreCar"/>
    <w:uiPriority w:val="10"/>
    <w:qFormat/>
    <w:rsid w:val="00AE571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E5710"/>
    <w:rPr>
      <w:rFonts w:asciiTheme="majorHAnsi" w:eastAsiaTheme="majorEastAsia" w:hAnsiTheme="majorHAnsi" w:cstheme="majorBidi"/>
      <w:spacing w:val="-10"/>
      <w:kern w:val="28"/>
      <w:sz w:val="56"/>
      <w:szCs w:val="56"/>
      <w:lang w:val="en-US"/>
    </w:rPr>
  </w:style>
  <w:style w:type="character" w:styleId="Accentuationlgre">
    <w:name w:val="Subtle Emphasis"/>
    <w:basedOn w:val="Policepardfaut"/>
    <w:uiPriority w:val="19"/>
    <w:qFormat/>
    <w:rsid w:val="0085342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173846">
      <w:bodyDiv w:val="1"/>
      <w:marLeft w:val="0"/>
      <w:marRight w:val="0"/>
      <w:marTop w:val="0"/>
      <w:marBottom w:val="0"/>
      <w:divBdr>
        <w:top w:val="none" w:sz="0" w:space="0" w:color="auto"/>
        <w:left w:val="none" w:sz="0" w:space="0" w:color="auto"/>
        <w:bottom w:val="none" w:sz="0" w:space="0" w:color="auto"/>
        <w:right w:val="none" w:sz="0" w:space="0" w:color="auto"/>
      </w:divBdr>
    </w:div>
    <w:div w:id="579406286">
      <w:bodyDiv w:val="1"/>
      <w:marLeft w:val="0"/>
      <w:marRight w:val="0"/>
      <w:marTop w:val="0"/>
      <w:marBottom w:val="0"/>
      <w:divBdr>
        <w:top w:val="none" w:sz="0" w:space="0" w:color="auto"/>
        <w:left w:val="none" w:sz="0" w:space="0" w:color="auto"/>
        <w:bottom w:val="none" w:sz="0" w:space="0" w:color="auto"/>
        <w:right w:val="none" w:sz="0" w:space="0" w:color="auto"/>
      </w:divBdr>
    </w:div>
    <w:div w:id="1394037064">
      <w:bodyDiv w:val="1"/>
      <w:marLeft w:val="0"/>
      <w:marRight w:val="0"/>
      <w:marTop w:val="0"/>
      <w:marBottom w:val="0"/>
      <w:divBdr>
        <w:top w:val="none" w:sz="0" w:space="0" w:color="auto"/>
        <w:left w:val="none" w:sz="0" w:space="0" w:color="auto"/>
        <w:bottom w:val="none" w:sz="0" w:space="0" w:color="auto"/>
        <w:right w:val="none" w:sz="0" w:space="0" w:color="auto"/>
      </w:divBdr>
    </w:div>
    <w:div w:id="1585187752">
      <w:bodyDiv w:val="1"/>
      <w:marLeft w:val="0"/>
      <w:marRight w:val="0"/>
      <w:marTop w:val="0"/>
      <w:marBottom w:val="0"/>
      <w:divBdr>
        <w:top w:val="none" w:sz="0" w:space="0" w:color="auto"/>
        <w:left w:val="none" w:sz="0" w:space="0" w:color="auto"/>
        <w:bottom w:val="none" w:sz="0" w:space="0" w:color="auto"/>
        <w:right w:val="none" w:sz="0" w:space="0" w:color="auto"/>
      </w:divBdr>
    </w:div>
    <w:div w:id="1766271074">
      <w:bodyDiv w:val="1"/>
      <w:marLeft w:val="0"/>
      <w:marRight w:val="0"/>
      <w:marTop w:val="0"/>
      <w:marBottom w:val="0"/>
      <w:divBdr>
        <w:top w:val="none" w:sz="0" w:space="0" w:color="auto"/>
        <w:left w:val="none" w:sz="0" w:space="0" w:color="auto"/>
        <w:bottom w:val="none" w:sz="0" w:space="0" w:color="auto"/>
        <w:right w:val="none" w:sz="0" w:space="0" w:color="auto"/>
      </w:divBdr>
    </w:div>
    <w:div w:id="188004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m.wikipedia.org/wiki/Rahim"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m.wikipedia.org/wiki/Rahman_(Islamic_ter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EB81D3-C048-094C-AEB0-569431D33279}"/>
</file>

<file path=customXml/itemProps2.xml><?xml version="1.0" encoding="utf-8"?>
<ds:datastoreItem xmlns:ds="http://schemas.openxmlformats.org/officeDocument/2006/customXml" ds:itemID="{62A1D46B-1A28-46B6-9B63-9D3FCBE88D45}"/>
</file>

<file path=customXml/itemProps3.xml><?xml version="1.0" encoding="utf-8"?>
<ds:datastoreItem xmlns:ds="http://schemas.openxmlformats.org/officeDocument/2006/customXml" ds:itemID="{9D5C6E69-0742-46E1-AC3C-FAEF9FE30FF9}"/>
</file>

<file path=customXml/itemProps4.xml><?xml version="1.0" encoding="utf-8"?>
<ds:datastoreItem xmlns:ds="http://schemas.openxmlformats.org/officeDocument/2006/customXml" ds:itemID="{CAE22BE6-4C3F-450D-888F-EB8CB89E06CC}"/>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3abood 7amood</dc:creator>
  <cp:keywords/>
  <dc:description/>
  <cp:lastModifiedBy>Imène HANNACHI</cp:lastModifiedBy>
  <cp:revision>4</cp:revision>
  <dcterms:created xsi:type="dcterms:W3CDTF">2021-01-18T23:26:00Z</dcterms:created>
  <dcterms:modified xsi:type="dcterms:W3CDTF">2021-01-20T12:43:00Z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