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DA8" w:rsidRPr="004C3A26" w:rsidRDefault="00C44E08" w:rsidP="00C44E08">
      <w:pPr>
        <w:spacing w:after="0" w:line="240" w:lineRule="auto"/>
        <w:jc w:val="center"/>
        <w:rPr>
          <w:rFonts w:ascii="Times New Roman" w:hAnsi="Times New Roman"/>
          <w:sz w:val="32"/>
          <w:szCs w:val="32"/>
        </w:rPr>
      </w:pPr>
      <w:r w:rsidRPr="004C3A26">
        <w:rPr>
          <w:rFonts w:ascii="Times New Roman" w:hAnsi="Times New Roman"/>
          <w:sz w:val="32"/>
          <w:szCs w:val="32"/>
        </w:rPr>
        <w:t>Statement by the Federated States of Micronesia</w:t>
      </w:r>
    </w:p>
    <w:p w:rsidR="00C44E08" w:rsidRPr="004C3A26" w:rsidRDefault="00C44E08" w:rsidP="00C44E08">
      <w:pPr>
        <w:spacing w:after="0" w:line="240" w:lineRule="auto"/>
        <w:jc w:val="center"/>
        <w:rPr>
          <w:rFonts w:ascii="Times New Roman" w:hAnsi="Times New Roman"/>
          <w:sz w:val="32"/>
          <w:szCs w:val="32"/>
        </w:rPr>
      </w:pPr>
      <w:r w:rsidRPr="004C3A26">
        <w:rPr>
          <w:rFonts w:ascii="Times New Roman" w:hAnsi="Times New Roman"/>
          <w:sz w:val="32"/>
          <w:szCs w:val="32"/>
        </w:rPr>
        <w:t xml:space="preserve">On the Occasion of the </w:t>
      </w:r>
    </w:p>
    <w:p w:rsidR="00C44E08" w:rsidRPr="004C3A26" w:rsidRDefault="00240F9F" w:rsidP="00240F9F">
      <w:pPr>
        <w:spacing w:after="0" w:line="240" w:lineRule="auto"/>
        <w:jc w:val="center"/>
        <w:rPr>
          <w:rFonts w:ascii="Times New Roman" w:hAnsi="Times New Roman"/>
          <w:sz w:val="32"/>
          <w:szCs w:val="32"/>
        </w:rPr>
      </w:pPr>
      <w:r w:rsidRPr="004C3A26">
        <w:rPr>
          <w:rFonts w:ascii="Times New Roman" w:hAnsi="Times New Roman"/>
          <w:sz w:val="32"/>
          <w:szCs w:val="32"/>
        </w:rPr>
        <w:t>37</w:t>
      </w:r>
      <w:r w:rsidRPr="004C3A26">
        <w:rPr>
          <w:rFonts w:ascii="Times New Roman" w:hAnsi="Times New Roman"/>
          <w:sz w:val="32"/>
          <w:szCs w:val="32"/>
          <w:vertAlign w:val="superscript"/>
        </w:rPr>
        <w:t>th</w:t>
      </w:r>
      <w:r w:rsidRPr="004C3A26">
        <w:rPr>
          <w:rFonts w:ascii="Times New Roman" w:hAnsi="Times New Roman"/>
          <w:sz w:val="32"/>
          <w:szCs w:val="32"/>
        </w:rPr>
        <w:t xml:space="preserve"> Session of the Universal Periodic Review </w:t>
      </w:r>
      <w:r w:rsidR="00C44E08" w:rsidRPr="004C3A26">
        <w:rPr>
          <w:rFonts w:ascii="Times New Roman" w:hAnsi="Times New Roman"/>
          <w:sz w:val="32"/>
          <w:szCs w:val="32"/>
        </w:rPr>
        <w:t>Working Group</w:t>
      </w:r>
    </w:p>
    <w:p w:rsidR="00C44E08" w:rsidRPr="004C3A26" w:rsidRDefault="00C44E08" w:rsidP="00C44E08">
      <w:pPr>
        <w:spacing w:after="0" w:line="240" w:lineRule="auto"/>
        <w:jc w:val="center"/>
        <w:rPr>
          <w:rFonts w:ascii="Times New Roman" w:hAnsi="Times New Roman"/>
          <w:sz w:val="32"/>
          <w:szCs w:val="32"/>
        </w:rPr>
      </w:pPr>
    </w:p>
    <w:p w:rsidR="00240F9F" w:rsidRPr="004C3A26" w:rsidRDefault="00C44E08" w:rsidP="00240F9F">
      <w:pPr>
        <w:jc w:val="center"/>
        <w:rPr>
          <w:rFonts w:ascii="Times New Roman" w:eastAsia="Times New Roman" w:hAnsi="Times New Roman"/>
          <w:sz w:val="32"/>
          <w:szCs w:val="32"/>
        </w:rPr>
      </w:pPr>
      <w:r w:rsidRPr="004C3A26">
        <w:rPr>
          <w:rFonts w:ascii="Times New Roman" w:hAnsi="Times New Roman"/>
          <w:sz w:val="32"/>
          <w:szCs w:val="32"/>
        </w:rPr>
        <w:t xml:space="preserve">Mr. </w:t>
      </w:r>
      <w:r w:rsidR="00240F9F" w:rsidRPr="004C3A26">
        <w:rPr>
          <w:rFonts w:ascii="Times New Roman" w:eastAsia="Times New Roman" w:hAnsi="Times New Roman"/>
          <w:color w:val="202124"/>
          <w:sz w:val="32"/>
          <w:szCs w:val="32"/>
        </w:rPr>
        <w:t>KANDHI A. ELIEISAR</w:t>
      </w:r>
    </w:p>
    <w:p w:rsidR="00804820" w:rsidRPr="004C3A26" w:rsidRDefault="00240F9F" w:rsidP="00C44E08">
      <w:pPr>
        <w:spacing w:after="0" w:line="240" w:lineRule="auto"/>
        <w:jc w:val="center"/>
        <w:rPr>
          <w:rFonts w:ascii="Times New Roman" w:hAnsi="Times New Roman"/>
          <w:sz w:val="32"/>
          <w:szCs w:val="32"/>
        </w:rPr>
      </w:pPr>
      <w:r w:rsidRPr="004C3A26">
        <w:rPr>
          <w:rFonts w:ascii="Times New Roman" w:hAnsi="Times New Roman"/>
          <w:sz w:val="32"/>
          <w:szCs w:val="32"/>
        </w:rPr>
        <w:t xml:space="preserve">Secretary of the </w:t>
      </w:r>
      <w:r w:rsidR="00804820" w:rsidRPr="004C3A26">
        <w:rPr>
          <w:rFonts w:ascii="Times New Roman" w:hAnsi="Times New Roman"/>
          <w:sz w:val="32"/>
          <w:szCs w:val="32"/>
        </w:rPr>
        <w:t>Department of Foreign Affairs</w:t>
      </w:r>
    </w:p>
    <w:p w:rsidR="00C44E08" w:rsidRPr="004C3A26" w:rsidRDefault="00C44E08" w:rsidP="00C44E08">
      <w:pPr>
        <w:spacing w:after="0" w:line="240" w:lineRule="auto"/>
        <w:jc w:val="center"/>
        <w:rPr>
          <w:rFonts w:ascii="Times New Roman" w:hAnsi="Times New Roman"/>
          <w:sz w:val="32"/>
          <w:szCs w:val="32"/>
        </w:rPr>
      </w:pPr>
      <w:r w:rsidRPr="004C3A26">
        <w:rPr>
          <w:rFonts w:ascii="Times New Roman" w:hAnsi="Times New Roman"/>
          <w:sz w:val="32"/>
          <w:szCs w:val="32"/>
        </w:rPr>
        <w:t>Federated States of Micronesia</w:t>
      </w:r>
    </w:p>
    <w:p w:rsidR="00C44E08" w:rsidRPr="004C3A26" w:rsidRDefault="00804820" w:rsidP="00C44E08">
      <w:pPr>
        <w:spacing w:after="0" w:line="240" w:lineRule="auto"/>
        <w:jc w:val="center"/>
        <w:rPr>
          <w:rFonts w:ascii="Times New Roman" w:hAnsi="Times New Roman"/>
          <w:sz w:val="32"/>
          <w:szCs w:val="32"/>
        </w:rPr>
      </w:pPr>
      <w:r w:rsidRPr="004C3A26">
        <w:rPr>
          <w:rFonts w:ascii="Times New Roman" w:hAnsi="Times New Roman"/>
          <w:sz w:val="32"/>
          <w:szCs w:val="32"/>
        </w:rPr>
        <w:t xml:space="preserve"> </w:t>
      </w:r>
    </w:p>
    <w:p w:rsidR="00C44E08" w:rsidRPr="004C3A26" w:rsidRDefault="00240F9F" w:rsidP="00C44E08">
      <w:pPr>
        <w:spacing w:after="0" w:line="240" w:lineRule="auto"/>
        <w:jc w:val="center"/>
        <w:rPr>
          <w:rFonts w:ascii="Times New Roman" w:hAnsi="Times New Roman"/>
          <w:sz w:val="32"/>
          <w:szCs w:val="32"/>
        </w:rPr>
      </w:pPr>
      <w:r w:rsidRPr="004C3A26">
        <w:rPr>
          <w:rFonts w:ascii="Times New Roman" w:hAnsi="Times New Roman"/>
          <w:sz w:val="32"/>
          <w:szCs w:val="32"/>
        </w:rPr>
        <w:t>Palikir, Pohnpei FSM</w:t>
      </w:r>
    </w:p>
    <w:p w:rsidR="00C44E08" w:rsidRPr="004C3A26" w:rsidRDefault="00240F9F" w:rsidP="00C44E08">
      <w:pPr>
        <w:spacing w:after="0" w:line="240" w:lineRule="auto"/>
        <w:jc w:val="center"/>
        <w:rPr>
          <w:rFonts w:ascii="Times New Roman" w:hAnsi="Times New Roman"/>
          <w:sz w:val="32"/>
          <w:szCs w:val="32"/>
        </w:rPr>
      </w:pPr>
      <w:r w:rsidRPr="004C3A26">
        <w:rPr>
          <w:rFonts w:ascii="Times New Roman" w:hAnsi="Times New Roman"/>
          <w:sz w:val="32"/>
          <w:szCs w:val="32"/>
        </w:rPr>
        <w:t>January 18, 2021</w:t>
      </w:r>
    </w:p>
    <w:p w:rsidR="00C44E08" w:rsidRPr="004C3A26" w:rsidRDefault="00FD669C" w:rsidP="00C44E08">
      <w:pPr>
        <w:spacing w:after="0" w:line="240" w:lineRule="auto"/>
        <w:jc w:val="center"/>
        <w:rPr>
          <w:rFonts w:ascii="Times New Roman" w:hAnsi="Times New Roman"/>
          <w:sz w:val="32"/>
          <w:szCs w:val="32"/>
        </w:rPr>
      </w:pPr>
      <w:r w:rsidRPr="004C3A26">
        <w:rPr>
          <w:rFonts w:ascii="Times New Roman" w:hAnsi="Times New Roman"/>
          <w:sz w:val="32"/>
          <w:szCs w:val="32"/>
        </w:rPr>
        <w:t xml:space="preserve">  </w:t>
      </w:r>
    </w:p>
    <w:p w:rsidR="00804820" w:rsidRPr="004C3A26" w:rsidRDefault="008E2E23" w:rsidP="00C44E08">
      <w:pPr>
        <w:spacing w:after="0" w:line="240" w:lineRule="auto"/>
        <w:rPr>
          <w:rFonts w:ascii="Times New Roman" w:hAnsi="Times New Roman"/>
          <w:sz w:val="32"/>
          <w:szCs w:val="32"/>
        </w:rPr>
      </w:pPr>
      <w:r w:rsidRPr="004C3A26">
        <w:rPr>
          <w:rFonts w:ascii="Times New Roman" w:hAnsi="Times New Roman"/>
          <w:sz w:val="32"/>
          <w:szCs w:val="32"/>
        </w:rPr>
        <w:t>Madam</w:t>
      </w:r>
      <w:r w:rsidR="007109DF" w:rsidRPr="004C3A26">
        <w:rPr>
          <w:rFonts w:ascii="Times New Roman" w:hAnsi="Times New Roman"/>
          <w:sz w:val="32"/>
          <w:szCs w:val="32"/>
        </w:rPr>
        <w:t>e</w:t>
      </w:r>
      <w:r w:rsidR="00804820" w:rsidRPr="004C3A26">
        <w:rPr>
          <w:rFonts w:ascii="Times New Roman" w:hAnsi="Times New Roman"/>
          <w:sz w:val="32"/>
          <w:szCs w:val="32"/>
        </w:rPr>
        <w:t xml:space="preserve"> President</w:t>
      </w:r>
      <w:r w:rsidRPr="004C3A26">
        <w:rPr>
          <w:rFonts w:ascii="Times New Roman" w:hAnsi="Times New Roman"/>
          <w:sz w:val="32"/>
          <w:szCs w:val="32"/>
        </w:rPr>
        <w:t xml:space="preserve"> </w:t>
      </w:r>
    </w:p>
    <w:p w:rsidR="00C44E08" w:rsidRPr="004C3A26" w:rsidRDefault="008E2E23" w:rsidP="00C44E08">
      <w:pPr>
        <w:spacing w:after="0" w:line="240" w:lineRule="auto"/>
        <w:rPr>
          <w:rFonts w:ascii="Times New Roman" w:hAnsi="Times New Roman"/>
          <w:sz w:val="32"/>
          <w:szCs w:val="32"/>
        </w:rPr>
      </w:pPr>
      <w:r w:rsidRPr="004C3A26">
        <w:rPr>
          <w:rFonts w:ascii="Times New Roman" w:hAnsi="Times New Roman"/>
          <w:sz w:val="32"/>
          <w:szCs w:val="32"/>
        </w:rPr>
        <w:t xml:space="preserve">Distinguished </w:t>
      </w:r>
      <w:r w:rsidR="00C44E08" w:rsidRPr="004C3A26">
        <w:rPr>
          <w:rFonts w:ascii="Times New Roman" w:hAnsi="Times New Roman"/>
          <w:sz w:val="32"/>
          <w:szCs w:val="32"/>
        </w:rPr>
        <w:t>Members of the UPR Working Group</w:t>
      </w:r>
    </w:p>
    <w:p w:rsidR="005E6A65" w:rsidRPr="004C3A26" w:rsidRDefault="005E6A65" w:rsidP="00C44E08">
      <w:pPr>
        <w:spacing w:after="0" w:line="240" w:lineRule="auto"/>
        <w:rPr>
          <w:rFonts w:ascii="Times New Roman" w:hAnsi="Times New Roman"/>
          <w:sz w:val="32"/>
          <w:szCs w:val="32"/>
        </w:rPr>
      </w:pPr>
      <w:r w:rsidRPr="004C3A26">
        <w:rPr>
          <w:rFonts w:ascii="Times New Roman" w:hAnsi="Times New Roman"/>
          <w:sz w:val="32"/>
          <w:szCs w:val="32"/>
        </w:rPr>
        <w:t>Members of the Troika</w:t>
      </w:r>
    </w:p>
    <w:p w:rsidR="00C44E08" w:rsidRPr="004C3A26" w:rsidRDefault="00C44E08" w:rsidP="00C44E08">
      <w:pPr>
        <w:spacing w:after="0" w:line="240" w:lineRule="auto"/>
        <w:rPr>
          <w:rFonts w:ascii="Times New Roman" w:hAnsi="Times New Roman"/>
          <w:sz w:val="32"/>
          <w:szCs w:val="32"/>
        </w:rPr>
      </w:pPr>
      <w:r w:rsidRPr="004C3A26">
        <w:rPr>
          <w:rFonts w:ascii="Times New Roman" w:hAnsi="Times New Roman"/>
          <w:sz w:val="32"/>
          <w:szCs w:val="32"/>
        </w:rPr>
        <w:t>Distinguish Delegates</w:t>
      </w:r>
    </w:p>
    <w:p w:rsidR="00860D69" w:rsidRPr="004C3A26" w:rsidRDefault="00860D69" w:rsidP="00C44E08">
      <w:pPr>
        <w:spacing w:after="0" w:line="240" w:lineRule="auto"/>
        <w:rPr>
          <w:rFonts w:ascii="Times New Roman" w:hAnsi="Times New Roman"/>
          <w:sz w:val="32"/>
          <w:szCs w:val="32"/>
        </w:rPr>
      </w:pPr>
      <w:r w:rsidRPr="004C3A26">
        <w:rPr>
          <w:rFonts w:ascii="Times New Roman" w:hAnsi="Times New Roman"/>
          <w:sz w:val="32"/>
          <w:szCs w:val="32"/>
        </w:rPr>
        <w:t>Observers</w:t>
      </w:r>
    </w:p>
    <w:p w:rsidR="00C44E08" w:rsidRPr="004C3A26" w:rsidRDefault="00C44E08" w:rsidP="00C44E08">
      <w:pPr>
        <w:spacing w:after="0" w:line="240" w:lineRule="auto"/>
        <w:rPr>
          <w:rFonts w:ascii="Times New Roman" w:hAnsi="Times New Roman"/>
          <w:sz w:val="32"/>
          <w:szCs w:val="32"/>
        </w:rPr>
      </w:pPr>
      <w:r w:rsidRPr="004C3A26">
        <w:rPr>
          <w:rFonts w:ascii="Times New Roman" w:hAnsi="Times New Roman"/>
          <w:sz w:val="32"/>
          <w:szCs w:val="32"/>
        </w:rPr>
        <w:t>Ladies and Gentlemen</w:t>
      </w:r>
      <w:r w:rsidR="008E2E23" w:rsidRPr="004C3A26">
        <w:rPr>
          <w:rFonts w:ascii="Times New Roman" w:hAnsi="Times New Roman"/>
          <w:sz w:val="32"/>
          <w:szCs w:val="32"/>
        </w:rPr>
        <w:t>:</w:t>
      </w:r>
    </w:p>
    <w:p w:rsidR="00C44E08" w:rsidRPr="004C3A26" w:rsidRDefault="00C44E08" w:rsidP="00C44E08">
      <w:pPr>
        <w:spacing w:after="0" w:line="240" w:lineRule="auto"/>
        <w:rPr>
          <w:rFonts w:ascii="Times New Roman" w:hAnsi="Times New Roman"/>
          <w:sz w:val="32"/>
          <w:szCs w:val="32"/>
        </w:rPr>
      </w:pPr>
    </w:p>
    <w:p w:rsidR="00C46EC4" w:rsidRPr="004C3A26" w:rsidRDefault="00C46EC4" w:rsidP="0071643B">
      <w:pPr>
        <w:spacing w:after="0" w:line="360" w:lineRule="auto"/>
        <w:jc w:val="both"/>
        <w:rPr>
          <w:rFonts w:ascii="Times New Roman" w:hAnsi="Times New Roman"/>
          <w:sz w:val="32"/>
          <w:szCs w:val="32"/>
        </w:rPr>
      </w:pPr>
    </w:p>
    <w:p w:rsidR="00240F9F" w:rsidRPr="004C3A26" w:rsidRDefault="00240F9F" w:rsidP="0071643B">
      <w:pPr>
        <w:spacing w:after="0" w:line="360" w:lineRule="auto"/>
        <w:jc w:val="both"/>
        <w:rPr>
          <w:rFonts w:ascii="Times New Roman" w:hAnsi="Times New Roman"/>
          <w:sz w:val="32"/>
          <w:szCs w:val="32"/>
        </w:rPr>
      </w:pPr>
      <w:bookmarkStart w:id="0" w:name="_GoBack"/>
      <w:bookmarkEnd w:id="0"/>
      <w:r w:rsidRPr="004C3A26">
        <w:rPr>
          <w:rFonts w:ascii="Times New Roman" w:hAnsi="Times New Roman"/>
          <w:sz w:val="32"/>
          <w:szCs w:val="32"/>
        </w:rPr>
        <w:t xml:space="preserve">Warm Greetings </w:t>
      </w:r>
      <w:r w:rsidR="004C3A26">
        <w:rPr>
          <w:rFonts w:ascii="Times New Roman" w:hAnsi="Times New Roman"/>
          <w:sz w:val="32"/>
          <w:szCs w:val="32"/>
        </w:rPr>
        <w:t>of the New Year from our National C</w:t>
      </w:r>
      <w:r w:rsidRPr="004C3A26">
        <w:rPr>
          <w:rFonts w:ascii="Times New Roman" w:hAnsi="Times New Roman"/>
          <w:sz w:val="32"/>
          <w:szCs w:val="32"/>
        </w:rPr>
        <w:t>apital in Palikir!  I</w:t>
      </w:r>
      <w:r w:rsidR="0049654E" w:rsidRPr="004C3A26">
        <w:rPr>
          <w:rFonts w:ascii="Times New Roman" w:hAnsi="Times New Roman"/>
          <w:sz w:val="32"/>
          <w:szCs w:val="32"/>
        </w:rPr>
        <w:t xml:space="preserve"> take this opportunity to express my personal appreciation and gra</w:t>
      </w:r>
      <w:r w:rsidR="00CC2215" w:rsidRPr="004C3A26">
        <w:rPr>
          <w:rFonts w:ascii="Times New Roman" w:hAnsi="Times New Roman"/>
          <w:sz w:val="32"/>
          <w:szCs w:val="32"/>
        </w:rPr>
        <w:t>titude, and convey official</w:t>
      </w:r>
      <w:r w:rsidR="008126A0" w:rsidRPr="004C3A26">
        <w:rPr>
          <w:rFonts w:ascii="Times New Roman" w:hAnsi="Times New Roman"/>
          <w:sz w:val="32"/>
          <w:szCs w:val="32"/>
        </w:rPr>
        <w:t>ly</w:t>
      </w:r>
      <w:r w:rsidR="00CC2215" w:rsidRPr="004C3A26">
        <w:rPr>
          <w:rFonts w:ascii="Times New Roman" w:hAnsi="Times New Roman"/>
          <w:sz w:val="32"/>
          <w:szCs w:val="32"/>
        </w:rPr>
        <w:t xml:space="preserve"> my government</w:t>
      </w:r>
      <w:r w:rsidR="008126A0" w:rsidRPr="004C3A26">
        <w:rPr>
          <w:rFonts w:ascii="Times New Roman" w:hAnsi="Times New Roman"/>
          <w:sz w:val="32"/>
          <w:szCs w:val="32"/>
        </w:rPr>
        <w:t>’s full support,</w:t>
      </w:r>
      <w:r w:rsidR="0049654E" w:rsidRPr="004C3A26">
        <w:rPr>
          <w:rFonts w:ascii="Times New Roman" w:hAnsi="Times New Roman"/>
          <w:sz w:val="32"/>
          <w:szCs w:val="32"/>
        </w:rPr>
        <w:t xml:space="preserve"> to</w:t>
      </w:r>
      <w:r w:rsidR="00CC2215" w:rsidRPr="004C3A26">
        <w:rPr>
          <w:rFonts w:ascii="Times New Roman" w:hAnsi="Times New Roman"/>
          <w:sz w:val="32"/>
          <w:szCs w:val="32"/>
        </w:rPr>
        <w:t>wards</w:t>
      </w:r>
      <w:r w:rsidR="0049654E" w:rsidRPr="004C3A26">
        <w:rPr>
          <w:rFonts w:ascii="Times New Roman" w:hAnsi="Times New Roman"/>
          <w:sz w:val="32"/>
          <w:szCs w:val="32"/>
        </w:rPr>
        <w:t xml:space="preserve"> the Working Group for its important work of the Universal Periodic Review.  I also</w:t>
      </w:r>
      <w:r w:rsidR="00510DD9">
        <w:rPr>
          <w:rFonts w:ascii="Times New Roman" w:hAnsi="Times New Roman"/>
          <w:sz w:val="32"/>
          <w:szCs w:val="32"/>
        </w:rPr>
        <w:t xml:space="preserve"> extend my appreciation to the T</w:t>
      </w:r>
      <w:r w:rsidR="0049654E" w:rsidRPr="004C3A26">
        <w:rPr>
          <w:rFonts w:ascii="Times New Roman" w:hAnsi="Times New Roman"/>
          <w:sz w:val="32"/>
          <w:szCs w:val="32"/>
        </w:rPr>
        <w:t>roika fo</w:t>
      </w:r>
      <w:r w:rsidR="00510DD9">
        <w:rPr>
          <w:rFonts w:ascii="Times New Roman" w:hAnsi="Times New Roman"/>
          <w:sz w:val="32"/>
          <w:szCs w:val="32"/>
        </w:rPr>
        <w:t>r extending</w:t>
      </w:r>
      <w:r w:rsidR="0049654E" w:rsidRPr="004C3A26">
        <w:rPr>
          <w:rFonts w:ascii="Times New Roman" w:hAnsi="Times New Roman"/>
          <w:sz w:val="32"/>
          <w:szCs w:val="32"/>
        </w:rPr>
        <w:t xml:space="preserve"> the review process and for the constructive engagement during this </w:t>
      </w:r>
      <w:r w:rsidR="00CC2215" w:rsidRPr="004C3A26">
        <w:rPr>
          <w:rFonts w:ascii="Times New Roman" w:hAnsi="Times New Roman"/>
          <w:sz w:val="32"/>
          <w:szCs w:val="32"/>
        </w:rPr>
        <w:t>review</w:t>
      </w:r>
      <w:r w:rsidR="0049654E" w:rsidRPr="004C3A26">
        <w:rPr>
          <w:rFonts w:ascii="Times New Roman" w:hAnsi="Times New Roman"/>
          <w:sz w:val="32"/>
          <w:szCs w:val="32"/>
        </w:rPr>
        <w:t>.</w:t>
      </w:r>
    </w:p>
    <w:p w:rsidR="005E69B3" w:rsidRPr="004C3A26" w:rsidRDefault="005E69B3" w:rsidP="0071643B">
      <w:pPr>
        <w:spacing w:after="0" w:line="360" w:lineRule="auto"/>
        <w:jc w:val="both"/>
        <w:rPr>
          <w:rFonts w:ascii="Times New Roman" w:hAnsi="Times New Roman"/>
          <w:sz w:val="32"/>
          <w:szCs w:val="32"/>
        </w:rPr>
      </w:pPr>
    </w:p>
    <w:p w:rsidR="00175791" w:rsidRPr="004C3A26" w:rsidRDefault="005E69B3" w:rsidP="0071643B">
      <w:pPr>
        <w:spacing w:after="0" w:line="360" w:lineRule="auto"/>
        <w:jc w:val="both"/>
        <w:rPr>
          <w:rFonts w:ascii="Times New Roman" w:hAnsi="Times New Roman"/>
          <w:sz w:val="32"/>
          <w:szCs w:val="32"/>
        </w:rPr>
      </w:pPr>
      <w:r w:rsidRPr="004C3A26">
        <w:rPr>
          <w:rFonts w:ascii="Times New Roman" w:hAnsi="Times New Roman"/>
          <w:sz w:val="32"/>
          <w:szCs w:val="32"/>
        </w:rPr>
        <w:t>Madame President,</w:t>
      </w:r>
    </w:p>
    <w:p w:rsidR="00175791" w:rsidRPr="004C3A26" w:rsidRDefault="00175791" w:rsidP="0071643B">
      <w:pPr>
        <w:spacing w:after="0" w:line="360" w:lineRule="auto"/>
        <w:jc w:val="both"/>
        <w:rPr>
          <w:rFonts w:ascii="Times New Roman" w:hAnsi="Times New Roman"/>
          <w:sz w:val="32"/>
          <w:szCs w:val="32"/>
        </w:rPr>
      </w:pPr>
    </w:p>
    <w:p w:rsidR="00175791" w:rsidRPr="004C3A26" w:rsidRDefault="00175791" w:rsidP="0071643B">
      <w:pPr>
        <w:spacing w:after="0" w:line="360" w:lineRule="auto"/>
        <w:jc w:val="both"/>
        <w:rPr>
          <w:rFonts w:ascii="Times New Roman" w:hAnsi="Times New Roman"/>
          <w:sz w:val="32"/>
          <w:szCs w:val="32"/>
        </w:rPr>
      </w:pPr>
      <w:r w:rsidRPr="004C3A26">
        <w:rPr>
          <w:rFonts w:ascii="Times New Roman" w:hAnsi="Times New Roman"/>
          <w:sz w:val="32"/>
          <w:szCs w:val="32"/>
        </w:rPr>
        <w:lastRenderedPageBreak/>
        <w:t xml:space="preserve">As you </w:t>
      </w:r>
      <w:r w:rsidR="004C3A26">
        <w:rPr>
          <w:rFonts w:ascii="Times New Roman" w:hAnsi="Times New Roman"/>
          <w:sz w:val="32"/>
          <w:szCs w:val="32"/>
        </w:rPr>
        <w:t>assume the Presidency of this 37</w:t>
      </w:r>
      <w:r w:rsidR="004C3A26" w:rsidRPr="004C3A26">
        <w:rPr>
          <w:rFonts w:ascii="Times New Roman" w:hAnsi="Times New Roman"/>
          <w:sz w:val="32"/>
          <w:szCs w:val="32"/>
          <w:vertAlign w:val="superscript"/>
        </w:rPr>
        <w:t>th</w:t>
      </w:r>
      <w:r w:rsidR="004C3A26">
        <w:rPr>
          <w:rFonts w:ascii="Times New Roman" w:hAnsi="Times New Roman"/>
          <w:sz w:val="32"/>
          <w:szCs w:val="32"/>
        </w:rPr>
        <w:t xml:space="preserve"> S</w:t>
      </w:r>
      <w:r w:rsidR="00465F0F" w:rsidRPr="004C3A26">
        <w:rPr>
          <w:rFonts w:ascii="Times New Roman" w:hAnsi="Times New Roman"/>
          <w:sz w:val="32"/>
          <w:szCs w:val="32"/>
        </w:rPr>
        <w:t>ession of the Working Group of the UPR</w:t>
      </w:r>
      <w:r w:rsidRPr="004C3A26">
        <w:rPr>
          <w:rFonts w:ascii="Times New Roman" w:hAnsi="Times New Roman"/>
          <w:sz w:val="32"/>
          <w:szCs w:val="32"/>
        </w:rPr>
        <w:t>, I wish to recognize this historic occasion for Pacific Islanders, and express my congratulations.</w:t>
      </w:r>
    </w:p>
    <w:p w:rsidR="00175791" w:rsidRPr="004C3A26" w:rsidRDefault="00175791" w:rsidP="0071643B">
      <w:pPr>
        <w:spacing w:after="0" w:line="360" w:lineRule="auto"/>
        <w:jc w:val="both"/>
        <w:rPr>
          <w:rFonts w:ascii="Times New Roman" w:hAnsi="Times New Roman"/>
          <w:sz w:val="32"/>
          <w:szCs w:val="32"/>
        </w:rPr>
      </w:pPr>
    </w:p>
    <w:p w:rsidR="008E2E23" w:rsidRPr="004C3A26" w:rsidRDefault="00CC2215" w:rsidP="0071643B">
      <w:pPr>
        <w:spacing w:after="0" w:line="360" w:lineRule="auto"/>
        <w:jc w:val="both"/>
        <w:rPr>
          <w:rFonts w:ascii="Times New Roman" w:hAnsi="Times New Roman"/>
          <w:sz w:val="32"/>
          <w:szCs w:val="32"/>
        </w:rPr>
      </w:pPr>
      <w:r w:rsidRPr="004C3A26">
        <w:rPr>
          <w:rFonts w:ascii="Times New Roman" w:hAnsi="Times New Roman"/>
          <w:sz w:val="32"/>
          <w:szCs w:val="32"/>
        </w:rPr>
        <w:t xml:space="preserve">This is </w:t>
      </w:r>
      <w:r w:rsidR="008126A0" w:rsidRPr="004C3A26">
        <w:rPr>
          <w:rFonts w:ascii="Times New Roman" w:hAnsi="Times New Roman"/>
          <w:sz w:val="32"/>
          <w:szCs w:val="32"/>
        </w:rPr>
        <w:t xml:space="preserve">the </w:t>
      </w:r>
      <w:r w:rsidRPr="004C3A26">
        <w:rPr>
          <w:rFonts w:ascii="Times New Roman" w:hAnsi="Times New Roman"/>
          <w:sz w:val="32"/>
          <w:szCs w:val="32"/>
        </w:rPr>
        <w:t>third time that the Federated Sta</w:t>
      </w:r>
      <w:r w:rsidR="008126A0" w:rsidRPr="004C3A26">
        <w:rPr>
          <w:rFonts w:ascii="Times New Roman" w:hAnsi="Times New Roman"/>
          <w:sz w:val="32"/>
          <w:szCs w:val="32"/>
        </w:rPr>
        <w:t xml:space="preserve">tes of Micronesia </w:t>
      </w:r>
      <w:r w:rsidR="007109DF" w:rsidRPr="004C3A26">
        <w:rPr>
          <w:rFonts w:ascii="Times New Roman" w:hAnsi="Times New Roman"/>
          <w:sz w:val="32"/>
          <w:szCs w:val="32"/>
        </w:rPr>
        <w:t xml:space="preserve">(FSM) </w:t>
      </w:r>
      <w:r w:rsidR="008126A0" w:rsidRPr="004C3A26">
        <w:rPr>
          <w:rFonts w:ascii="Times New Roman" w:hAnsi="Times New Roman"/>
          <w:sz w:val="32"/>
          <w:szCs w:val="32"/>
        </w:rPr>
        <w:t>has gone through</w:t>
      </w:r>
      <w:r w:rsidRPr="004C3A26">
        <w:rPr>
          <w:rFonts w:ascii="Times New Roman" w:hAnsi="Times New Roman"/>
          <w:sz w:val="32"/>
          <w:szCs w:val="32"/>
        </w:rPr>
        <w:t xml:space="preserve"> the Universal Periodic Review, and </w:t>
      </w:r>
      <w:r w:rsidR="0049654E" w:rsidRPr="004C3A26">
        <w:rPr>
          <w:rFonts w:ascii="Times New Roman" w:hAnsi="Times New Roman"/>
          <w:sz w:val="32"/>
          <w:szCs w:val="32"/>
        </w:rPr>
        <w:t xml:space="preserve">I am </w:t>
      </w:r>
      <w:r w:rsidRPr="004C3A26">
        <w:rPr>
          <w:rFonts w:ascii="Times New Roman" w:hAnsi="Times New Roman"/>
          <w:sz w:val="32"/>
          <w:szCs w:val="32"/>
        </w:rPr>
        <w:t xml:space="preserve">very </w:t>
      </w:r>
      <w:r w:rsidR="0049654E" w:rsidRPr="004C3A26">
        <w:rPr>
          <w:rFonts w:ascii="Times New Roman" w:hAnsi="Times New Roman"/>
          <w:sz w:val="32"/>
          <w:szCs w:val="32"/>
        </w:rPr>
        <w:t>pleased to</w:t>
      </w:r>
      <w:r w:rsidRPr="004C3A26">
        <w:rPr>
          <w:rFonts w:ascii="Times New Roman" w:hAnsi="Times New Roman"/>
          <w:sz w:val="32"/>
          <w:szCs w:val="32"/>
        </w:rPr>
        <w:t xml:space="preserve"> announce </w:t>
      </w:r>
      <w:r w:rsidR="00884A2A" w:rsidRPr="004C3A26">
        <w:rPr>
          <w:rFonts w:ascii="Times New Roman" w:hAnsi="Times New Roman"/>
          <w:sz w:val="32"/>
          <w:szCs w:val="32"/>
        </w:rPr>
        <w:t>my</w:t>
      </w:r>
      <w:r w:rsidRPr="004C3A26">
        <w:rPr>
          <w:rFonts w:ascii="Times New Roman" w:hAnsi="Times New Roman"/>
          <w:sz w:val="32"/>
          <w:szCs w:val="32"/>
        </w:rPr>
        <w:t xml:space="preserve"> Government’s </w:t>
      </w:r>
      <w:r w:rsidR="00D3714B" w:rsidRPr="004C3A26">
        <w:rPr>
          <w:rFonts w:ascii="Times New Roman" w:hAnsi="Times New Roman"/>
          <w:sz w:val="32"/>
          <w:szCs w:val="32"/>
        </w:rPr>
        <w:t xml:space="preserve">continuing </w:t>
      </w:r>
      <w:r w:rsidR="008E2E23" w:rsidRPr="004C3A26">
        <w:rPr>
          <w:rFonts w:ascii="Times New Roman" w:hAnsi="Times New Roman"/>
          <w:sz w:val="32"/>
          <w:szCs w:val="32"/>
        </w:rPr>
        <w:t xml:space="preserve">full support and </w:t>
      </w:r>
      <w:r w:rsidR="00884A2A" w:rsidRPr="004C3A26">
        <w:rPr>
          <w:rFonts w:ascii="Times New Roman" w:hAnsi="Times New Roman"/>
          <w:sz w:val="32"/>
          <w:szCs w:val="32"/>
        </w:rPr>
        <w:t>genuine</w:t>
      </w:r>
      <w:r w:rsidR="00913AEC" w:rsidRPr="004C3A26">
        <w:rPr>
          <w:rFonts w:ascii="Times New Roman" w:hAnsi="Times New Roman"/>
          <w:sz w:val="32"/>
          <w:szCs w:val="32"/>
        </w:rPr>
        <w:t xml:space="preserve"> commitment to the success of the UPR.  Our first review took place in </w:t>
      </w:r>
      <w:r w:rsidR="00D3714B" w:rsidRPr="004C3A26">
        <w:rPr>
          <w:rFonts w:ascii="Times New Roman" w:hAnsi="Times New Roman"/>
          <w:sz w:val="32"/>
          <w:szCs w:val="32"/>
        </w:rPr>
        <w:t>2010</w:t>
      </w:r>
      <w:r w:rsidR="00913AEC" w:rsidRPr="004C3A26">
        <w:rPr>
          <w:rFonts w:ascii="Times New Roman" w:hAnsi="Times New Roman"/>
          <w:sz w:val="32"/>
          <w:szCs w:val="32"/>
        </w:rPr>
        <w:t xml:space="preserve">, and the last UPR review was in 2016.  </w:t>
      </w:r>
      <w:r w:rsidR="002B6707" w:rsidRPr="004C3A26">
        <w:rPr>
          <w:rFonts w:ascii="Times New Roman" w:hAnsi="Times New Roman"/>
          <w:sz w:val="32"/>
          <w:szCs w:val="32"/>
        </w:rPr>
        <w:t xml:space="preserve">We have no illusion that this </w:t>
      </w:r>
      <w:r w:rsidR="005E69B3" w:rsidRPr="004C3A26">
        <w:rPr>
          <w:rFonts w:ascii="Times New Roman" w:hAnsi="Times New Roman"/>
          <w:sz w:val="32"/>
          <w:szCs w:val="32"/>
        </w:rPr>
        <w:t>one</w:t>
      </w:r>
      <w:r w:rsidR="002B6707" w:rsidRPr="004C3A26">
        <w:rPr>
          <w:rFonts w:ascii="Times New Roman" w:hAnsi="Times New Roman"/>
          <w:sz w:val="32"/>
          <w:szCs w:val="32"/>
        </w:rPr>
        <w:t xml:space="preserve"> is a simple task.</w:t>
      </w:r>
    </w:p>
    <w:p w:rsidR="002B6707" w:rsidRPr="004C3A26" w:rsidRDefault="002B6707" w:rsidP="0071643B">
      <w:pPr>
        <w:spacing w:after="0" w:line="360" w:lineRule="auto"/>
        <w:jc w:val="both"/>
        <w:rPr>
          <w:rFonts w:ascii="Times New Roman" w:hAnsi="Times New Roman"/>
          <w:sz w:val="32"/>
          <w:szCs w:val="32"/>
        </w:rPr>
      </w:pPr>
    </w:p>
    <w:p w:rsidR="002B6707" w:rsidRPr="004C3A26" w:rsidRDefault="002B6707" w:rsidP="002B6707">
      <w:pPr>
        <w:widowControl w:val="0"/>
        <w:autoSpaceDE w:val="0"/>
        <w:autoSpaceDN w:val="0"/>
        <w:adjustRightInd w:val="0"/>
        <w:spacing w:after="0" w:line="360" w:lineRule="auto"/>
        <w:jc w:val="both"/>
        <w:rPr>
          <w:rFonts w:ascii="Times New Roman" w:hAnsi="Times New Roman"/>
          <w:color w:val="000000"/>
          <w:sz w:val="32"/>
          <w:szCs w:val="32"/>
        </w:rPr>
      </w:pPr>
      <w:r w:rsidRPr="004C3A26">
        <w:rPr>
          <w:rFonts w:ascii="Times New Roman" w:hAnsi="Times New Roman"/>
          <w:color w:val="000000"/>
          <w:sz w:val="32"/>
          <w:szCs w:val="32"/>
        </w:rPr>
        <w:t>Madam President,</w:t>
      </w:r>
    </w:p>
    <w:p w:rsidR="00465F0F" w:rsidRPr="004C3A26" w:rsidRDefault="00465F0F" w:rsidP="002B6707">
      <w:pPr>
        <w:spacing w:after="0" w:line="360" w:lineRule="auto"/>
        <w:jc w:val="both"/>
        <w:rPr>
          <w:rFonts w:ascii="Times New Roman" w:hAnsi="Times New Roman"/>
          <w:sz w:val="32"/>
          <w:szCs w:val="32"/>
        </w:rPr>
      </w:pPr>
    </w:p>
    <w:p w:rsidR="002B6707" w:rsidRPr="004C3A26" w:rsidRDefault="002B6707" w:rsidP="002B6707">
      <w:pPr>
        <w:spacing w:after="0" w:line="360" w:lineRule="auto"/>
        <w:jc w:val="both"/>
        <w:rPr>
          <w:rFonts w:ascii="Times New Roman" w:hAnsi="Times New Roman"/>
          <w:sz w:val="32"/>
          <w:szCs w:val="32"/>
        </w:rPr>
      </w:pPr>
      <w:r w:rsidRPr="004C3A26">
        <w:rPr>
          <w:rFonts w:ascii="Times New Roman" w:hAnsi="Times New Roman"/>
          <w:sz w:val="32"/>
          <w:szCs w:val="32"/>
        </w:rPr>
        <w:t xml:space="preserve">Despite the major challenges encountered in the drafting of the state report and organizing the national working group for the UPR while the world grapples with the COVID-19 pandemic, my Delegation joins this session with a constructive attitude to engage with the UPR Working Group, as a testament of Micronesia’s full commitment and support to the UPR.  </w:t>
      </w:r>
    </w:p>
    <w:p w:rsidR="002B6707" w:rsidRPr="004C3A26" w:rsidRDefault="002B6707" w:rsidP="0071643B">
      <w:pPr>
        <w:spacing w:after="0" w:line="360" w:lineRule="auto"/>
        <w:jc w:val="both"/>
        <w:rPr>
          <w:rFonts w:ascii="Times New Roman" w:hAnsi="Times New Roman"/>
          <w:sz w:val="32"/>
          <w:szCs w:val="32"/>
        </w:rPr>
      </w:pPr>
    </w:p>
    <w:p w:rsidR="00884A2A" w:rsidRPr="004C3A26" w:rsidRDefault="0096677C" w:rsidP="0071643B">
      <w:pPr>
        <w:spacing w:after="0" w:line="360" w:lineRule="auto"/>
        <w:jc w:val="both"/>
        <w:rPr>
          <w:rFonts w:ascii="Times New Roman" w:hAnsi="Times New Roman"/>
          <w:sz w:val="32"/>
          <w:szCs w:val="32"/>
        </w:rPr>
      </w:pPr>
      <w:r w:rsidRPr="004C3A26">
        <w:rPr>
          <w:rFonts w:ascii="Times New Roman" w:hAnsi="Times New Roman"/>
          <w:sz w:val="32"/>
          <w:szCs w:val="32"/>
        </w:rPr>
        <w:t xml:space="preserve">Madame President, </w:t>
      </w:r>
    </w:p>
    <w:p w:rsidR="00465F0F" w:rsidRPr="004C3A26" w:rsidRDefault="00465F0F" w:rsidP="0071643B">
      <w:pPr>
        <w:widowControl w:val="0"/>
        <w:autoSpaceDE w:val="0"/>
        <w:autoSpaceDN w:val="0"/>
        <w:adjustRightInd w:val="0"/>
        <w:spacing w:after="0" w:line="360" w:lineRule="auto"/>
        <w:jc w:val="both"/>
        <w:rPr>
          <w:rFonts w:ascii="Times New Roman" w:hAnsi="Times New Roman"/>
          <w:color w:val="000000"/>
          <w:sz w:val="32"/>
          <w:szCs w:val="32"/>
        </w:rPr>
      </w:pPr>
    </w:p>
    <w:p w:rsidR="008E2E23" w:rsidRPr="004C3A26" w:rsidRDefault="002B6707" w:rsidP="0071643B">
      <w:pPr>
        <w:widowControl w:val="0"/>
        <w:autoSpaceDE w:val="0"/>
        <w:autoSpaceDN w:val="0"/>
        <w:adjustRightInd w:val="0"/>
        <w:spacing w:after="0" w:line="360" w:lineRule="auto"/>
        <w:jc w:val="both"/>
        <w:rPr>
          <w:rFonts w:ascii="Times New Roman" w:hAnsi="Times New Roman"/>
          <w:color w:val="000000"/>
          <w:sz w:val="32"/>
          <w:szCs w:val="32"/>
        </w:rPr>
      </w:pPr>
      <w:r w:rsidRPr="004C3A26">
        <w:rPr>
          <w:rFonts w:ascii="Times New Roman" w:hAnsi="Times New Roman"/>
          <w:color w:val="000000"/>
          <w:sz w:val="32"/>
          <w:szCs w:val="32"/>
        </w:rPr>
        <w:t>T</w:t>
      </w:r>
      <w:r w:rsidR="00884A2A" w:rsidRPr="004C3A26">
        <w:rPr>
          <w:rFonts w:ascii="Times New Roman" w:hAnsi="Times New Roman"/>
          <w:color w:val="000000"/>
          <w:sz w:val="32"/>
          <w:szCs w:val="32"/>
        </w:rPr>
        <w:t>he United Nations</w:t>
      </w:r>
      <w:r w:rsidR="007A384D" w:rsidRPr="004C3A26">
        <w:rPr>
          <w:rFonts w:ascii="Times New Roman" w:hAnsi="Times New Roman"/>
          <w:color w:val="000000"/>
          <w:sz w:val="32"/>
          <w:szCs w:val="32"/>
        </w:rPr>
        <w:t xml:space="preserve"> </w:t>
      </w:r>
      <w:r w:rsidR="00884A2A" w:rsidRPr="004C3A26">
        <w:rPr>
          <w:rFonts w:ascii="Times New Roman" w:hAnsi="Times New Roman"/>
          <w:color w:val="000000"/>
          <w:sz w:val="32"/>
          <w:szCs w:val="32"/>
        </w:rPr>
        <w:t xml:space="preserve">Universal Declaration </w:t>
      </w:r>
      <w:r w:rsidR="0096677C" w:rsidRPr="004C3A26">
        <w:rPr>
          <w:rFonts w:ascii="Times New Roman" w:hAnsi="Times New Roman"/>
          <w:color w:val="000000"/>
          <w:sz w:val="32"/>
          <w:szCs w:val="32"/>
        </w:rPr>
        <w:t>of Human Rights.</w:t>
      </w:r>
      <w:r w:rsidR="00884A2A" w:rsidRPr="004C3A26">
        <w:rPr>
          <w:rFonts w:ascii="Times New Roman" w:hAnsi="Times New Roman"/>
          <w:color w:val="000000"/>
          <w:sz w:val="32"/>
          <w:szCs w:val="32"/>
        </w:rPr>
        <w:t xml:space="preserve">, which </w:t>
      </w:r>
      <w:r w:rsidR="00884A2A" w:rsidRPr="004C3A26">
        <w:rPr>
          <w:rFonts w:ascii="Times New Roman" w:hAnsi="Times New Roman"/>
          <w:color w:val="000000"/>
          <w:sz w:val="32"/>
          <w:szCs w:val="32"/>
        </w:rPr>
        <w:lastRenderedPageBreak/>
        <w:t>states that “all human beings are born free and equal in dignity and rights; that everyone has the right to life, liberty, and security of person; all human beings are equal before the law, and are entitled without any discrimination to</w:t>
      </w:r>
      <w:r w:rsidR="004C3A26">
        <w:rPr>
          <w:rFonts w:ascii="Times New Roman" w:hAnsi="Times New Roman"/>
          <w:color w:val="000000"/>
          <w:sz w:val="32"/>
          <w:szCs w:val="32"/>
        </w:rPr>
        <w:t xml:space="preserve"> equal protection of the law.” </w:t>
      </w:r>
      <w:r w:rsidR="00884A2A" w:rsidRPr="004C3A26">
        <w:rPr>
          <w:rFonts w:ascii="Times New Roman" w:hAnsi="Times New Roman"/>
          <w:color w:val="000000"/>
          <w:sz w:val="32"/>
          <w:szCs w:val="32"/>
        </w:rPr>
        <w:t>This provision in the Universal Declaration of Human Rights is very special for us in Micronesia because it reflects upon the very fundamental value that we attach to human life.</w:t>
      </w:r>
      <w:r w:rsidR="00DA01C5" w:rsidRPr="004C3A26">
        <w:rPr>
          <w:rFonts w:ascii="Times New Roman" w:hAnsi="Times New Roman"/>
          <w:color w:val="000000"/>
          <w:sz w:val="32"/>
          <w:szCs w:val="32"/>
        </w:rPr>
        <w:t xml:space="preserve"> </w:t>
      </w:r>
      <w:r w:rsidRPr="004C3A26">
        <w:rPr>
          <w:rFonts w:ascii="Times New Roman" w:hAnsi="Times New Roman"/>
          <w:color w:val="000000"/>
          <w:sz w:val="32"/>
          <w:szCs w:val="32"/>
        </w:rPr>
        <w:t>My</w:t>
      </w:r>
      <w:r w:rsidR="00DA01C5" w:rsidRPr="004C3A26">
        <w:rPr>
          <w:rFonts w:ascii="Times New Roman" w:hAnsi="Times New Roman"/>
          <w:color w:val="000000"/>
          <w:sz w:val="32"/>
          <w:szCs w:val="32"/>
        </w:rPr>
        <w:t xml:space="preserve"> </w:t>
      </w:r>
      <w:r w:rsidR="00050DCA" w:rsidRPr="004C3A26">
        <w:rPr>
          <w:rFonts w:ascii="Times New Roman" w:hAnsi="Times New Roman"/>
          <w:color w:val="000000"/>
          <w:sz w:val="32"/>
          <w:szCs w:val="32"/>
        </w:rPr>
        <w:t>government believes</w:t>
      </w:r>
      <w:r w:rsidR="00DA01C5" w:rsidRPr="004C3A26">
        <w:rPr>
          <w:rFonts w:ascii="Times New Roman" w:hAnsi="Times New Roman"/>
          <w:color w:val="000000"/>
          <w:sz w:val="32"/>
          <w:szCs w:val="32"/>
        </w:rPr>
        <w:t xml:space="preserve"> the Universal Declaration is as relevant today as it was in 1948. </w:t>
      </w:r>
      <w:r w:rsidR="003C7B9B" w:rsidRPr="004C3A26">
        <w:rPr>
          <w:rFonts w:ascii="Times New Roman" w:hAnsi="Times New Roman"/>
          <w:color w:val="000000"/>
          <w:sz w:val="32"/>
          <w:szCs w:val="32"/>
        </w:rPr>
        <w:t xml:space="preserve">The people </w:t>
      </w:r>
      <w:r w:rsidR="00D3714B" w:rsidRPr="004C3A26">
        <w:rPr>
          <w:rFonts w:ascii="Times New Roman" w:hAnsi="Times New Roman"/>
          <w:color w:val="000000"/>
          <w:sz w:val="32"/>
          <w:szCs w:val="32"/>
        </w:rPr>
        <w:t>on</w:t>
      </w:r>
      <w:r w:rsidR="003C7B9B" w:rsidRPr="004C3A26">
        <w:rPr>
          <w:rFonts w:ascii="Times New Roman" w:hAnsi="Times New Roman"/>
          <w:color w:val="000000"/>
          <w:sz w:val="32"/>
          <w:szCs w:val="32"/>
        </w:rPr>
        <w:t xml:space="preserve"> our islands know this</w:t>
      </w:r>
      <w:r w:rsidR="00510DD9">
        <w:rPr>
          <w:rFonts w:ascii="Times New Roman" w:hAnsi="Times New Roman"/>
          <w:color w:val="000000"/>
          <w:sz w:val="32"/>
          <w:szCs w:val="32"/>
        </w:rPr>
        <w:t xml:space="preserve"> by heart for it is an</w:t>
      </w:r>
      <w:r w:rsidR="00D3714B" w:rsidRPr="004C3A26">
        <w:rPr>
          <w:rFonts w:ascii="Times New Roman" w:hAnsi="Times New Roman"/>
          <w:color w:val="000000"/>
          <w:sz w:val="32"/>
          <w:szCs w:val="32"/>
        </w:rPr>
        <w:t xml:space="preserve"> essential aspect of our </w:t>
      </w:r>
      <w:r w:rsidR="003C7B9B" w:rsidRPr="004C3A26">
        <w:rPr>
          <w:rFonts w:ascii="Times New Roman" w:hAnsi="Times New Roman"/>
          <w:color w:val="000000"/>
          <w:sz w:val="32"/>
          <w:szCs w:val="32"/>
        </w:rPr>
        <w:t xml:space="preserve">cultural values and practices.  And, this </w:t>
      </w:r>
      <w:r w:rsidR="00510DD9">
        <w:rPr>
          <w:rFonts w:ascii="Times New Roman" w:hAnsi="Times New Roman"/>
          <w:color w:val="000000"/>
          <w:sz w:val="32"/>
          <w:szCs w:val="32"/>
        </w:rPr>
        <w:t>value is enunciated</w:t>
      </w:r>
      <w:r w:rsidR="00884A2A" w:rsidRPr="004C3A26">
        <w:rPr>
          <w:rFonts w:ascii="Times New Roman" w:hAnsi="Times New Roman"/>
          <w:color w:val="000000"/>
          <w:sz w:val="32"/>
          <w:szCs w:val="32"/>
        </w:rPr>
        <w:t xml:space="preserve"> in the</w:t>
      </w:r>
      <w:r w:rsidR="003C7B9B" w:rsidRPr="004C3A26">
        <w:rPr>
          <w:rFonts w:ascii="Times New Roman" w:hAnsi="Times New Roman"/>
          <w:color w:val="000000"/>
          <w:sz w:val="32"/>
          <w:szCs w:val="32"/>
        </w:rPr>
        <w:t xml:space="preserve"> Declaration of Rights in our Constitution</w:t>
      </w:r>
      <w:r w:rsidR="00D3714B" w:rsidRPr="004C3A26">
        <w:rPr>
          <w:rFonts w:ascii="Times New Roman" w:hAnsi="Times New Roman"/>
          <w:color w:val="000000"/>
          <w:sz w:val="32"/>
          <w:szCs w:val="32"/>
        </w:rPr>
        <w:t xml:space="preserve"> that is respected by all the four State Governments, given that our national </w:t>
      </w:r>
      <w:r w:rsidR="00F6459E" w:rsidRPr="004C3A26">
        <w:rPr>
          <w:rFonts w:ascii="Times New Roman" w:hAnsi="Times New Roman"/>
          <w:color w:val="000000"/>
          <w:sz w:val="32"/>
          <w:szCs w:val="32"/>
        </w:rPr>
        <w:t xml:space="preserve">Constitution </w:t>
      </w:r>
      <w:r w:rsidR="000E23C6" w:rsidRPr="004C3A26">
        <w:rPr>
          <w:rFonts w:ascii="Times New Roman" w:hAnsi="Times New Roman"/>
          <w:color w:val="000000"/>
          <w:sz w:val="32"/>
          <w:szCs w:val="32"/>
        </w:rPr>
        <w:t>is considered</w:t>
      </w:r>
      <w:r w:rsidR="00D3714B" w:rsidRPr="004C3A26">
        <w:rPr>
          <w:rFonts w:ascii="Times New Roman" w:hAnsi="Times New Roman"/>
          <w:color w:val="000000"/>
          <w:sz w:val="32"/>
          <w:szCs w:val="32"/>
        </w:rPr>
        <w:t xml:space="preserve"> as the</w:t>
      </w:r>
      <w:r w:rsidR="00F6459E" w:rsidRPr="004C3A26">
        <w:rPr>
          <w:rFonts w:ascii="Times New Roman" w:hAnsi="Times New Roman"/>
          <w:color w:val="000000"/>
          <w:sz w:val="32"/>
          <w:szCs w:val="32"/>
        </w:rPr>
        <w:t xml:space="preserve"> fundamental law upon which actions of our </w:t>
      </w:r>
      <w:r w:rsidR="00D3714B" w:rsidRPr="004C3A26">
        <w:rPr>
          <w:rFonts w:ascii="Times New Roman" w:hAnsi="Times New Roman"/>
          <w:color w:val="000000"/>
          <w:sz w:val="32"/>
          <w:szCs w:val="32"/>
        </w:rPr>
        <w:t>National and State G</w:t>
      </w:r>
      <w:r w:rsidR="00F6459E" w:rsidRPr="004C3A26">
        <w:rPr>
          <w:rFonts w:ascii="Times New Roman" w:hAnsi="Times New Roman"/>
          <w:color w:val="000000"/>
          <w:sz w:val="32"/>
          <w:szCs w:val="32"/>
        </w:rPr>
        <w:t>overnment</w:t>
      </w:r>
      <w:r w:rsidR="00D3714B" w:rsidRPr="004C3A26">
        <w:rPr>
          <w:rFonts w:ascii="Times New Roman" w:hAnsi="Times New Roman"/>
          <w:color w:val="000000"/>
          <w:sz w:val="32"/>
          <w:szCs w:val="32"/>
        </w:rPr>
        <w:t>s</w:t>
      </w:r>
      <w:r w:rsidR="00F6459E" w:rsidRPr="004C3A26">
        <w:rPr>
          <w:rFonts w:ascii="Times New Roman" w:hAnsi="Times New Roman"/>
          <w:color w:val="000000"/>
          <w:sz w:val="32"/>
          <w:szCs w:val="32"/>
        </w:rPr>
        <w:t xml:space="preserve"> are </w:t>
      </w:r>
      <w:r w:rsidR="0071643B" w:rsidRPr="004C3A26">
        <w:rPr>
          <w:rFonts w:ascii="Times New Roman" w:hAnsi="Times New Roman"/>
          <w:color w:val="000000"/>
          <w:sz w:val="32"/>
          <w:szCs w:val="32"/>
        </w:rPr>
        <w:t>anchored.</w:t>
      </w:r>
    </w:p>
    <w:p w:rsidR="00D3714B" w:rsidRPr="004C3A26" w:rsidRDefault="00D3714B" w:rsidP="0071643B">
      <w:pPr>
        <w:widowControl w:val="0"/>
        <w:autoSpaceDE w:val="0"/>
        <w:autoSpaceDN w:val="0"/>
        <w:adjustRightInd w:val="0"/>
        <w:spacing w:after="0" w:line="360" w:lineRule="auto"/>
        <w:jc w:val="both"/>
        <w:rPr>
          <w:rFonts w:ascii="Times New Roman" w:hAnsi="Times New Roman"/>
          <w:color w:val="000000"/>
          <w:sz w:val="32"/>
          <w:szCs w:val="32"/>
        </w:rPr>
      </w:pPr>
    </w:p>
    <w:p w:rsidR="00CC2215" w:rsidRPr="004C3A26" w:rsidRDefault="00860FBD" w:rsidP="0071643B">
      <w:pPr>
        <w:spacing w:after="0" w:line="360" w:lineRule="auto"/>
        <w:jc w:val="both"/>
        <w:rPr>
          <w:rFonts w:ascii="Times New Roman" w:hAnsi="Times New Roman"/>
          <w:sz w:val="32"/>
          <w:szCs w:val="32"/>
        </w:rPr>
      </w:pPr>
      <w:r w:rsidRPr="004C3A26">
        <w:rPr>
          <w:rFonts w:ascii="Times New Roman" w:hAnsi="Times New Roman"/>
          <w:sz w:val="32"/>
          <w:szCs w:val="32"/>
        </w:rPr>
        <w:t>Up until the 4</w:t>
      </w:r>
      <w:r w:rsidRPr="004C3A26">
        <w:rPr>
          <w:rFonts w:ascii="Times New Roman" w:hAnsi="Times New Roman"/>
          <w:sz w:val="32"/>
          <w:szCs w:val="32"/>
          <w:vertAlign w:val="superscript"/>
        </w:rPr>
        <w:t>th</w:t>
      </w:r>
      <w:r w:rsidRPr="004C3A26">
        <w:rPr>
          <w:rFonts w:ascii="Times New Roman" w:hAnsi="Times New Roman"/>
          <w:sz w:val="32"/>
          <w:szCs w:val="32"/>
        </w:rPr>
        <w:t xml:space="preserve"> of January 2021,</w:t>
      </w:r>
      <w:r w:rsidR="00913AEC" w:rsidRPr="004C3A26">
        <w:rPr>
          <w:rFonts w:ascii="Times New Roman" w:hAnsi="Times New Roman"/>
          <w:sz w:val="32"/>
          <w:szCs w:val="32"/>
        </w:rPr>
        <w:t xml:space="preserve"> </w:t>
      </w:r>
      <w:r w:rsidRPr="004C3A26">
        <w:rPr>
          <w:rFonts w:ascii="Times New Roman" w:hAnsi="Times New Roman"/>
          <w:sz w:val="32"/>
          <w:szCs w:val="32"/>
        </w:rPr>
        <w:t xml:space="preserve">Micronesia </w:t>
      </w:r>
      <w:r w:rsidR="00913AEC" w:rsidRPr="004C3A26">
        <w:rPr>
          <w:rFonts w:ascii="Times New Roman" w:hAnsi="Times New Roman"/>
          <w:sz w:val="32"/>
          <w:szCs w:val="32"/>
        </w:rPr>
        <w:t>ha</w:t>
      </w:r>
      <w:r w:rsidR="00DA152C" w:rsidRPr="004C3A26">
        <w:rPr>
          <w:rFonts w:ascii="Times New Roman" w:hAnsi="Times New Roman"/>
          <w:sz w:val="32"/>
          <w:szCs w:val="32"/>
        </w:rPr>
        <w:t>s</w:t>
      </w:r>
      <w:r w:rsidR="00913AEC" w:rsidRPr="004C3A26">
        <w:rPr>
          <w:rFonts w:ascii="Times New Roman" w:hAnsi="Times New Roman"/>
          <w:sz w:val="32"/>
          <w:szCs w:val="32"/>
        </w:rPr>
        <w:t xml:space="preserve"> remained COVID-</w:t>
      </w:r>
      <w:r w:rsidR="00510DD9">
        <w:rPr>
          <w:rFonts w:ascii="Times New Roman" w:hAnsi="Times New Roman"/>
          <w:sz w:val="32"/>
          <w:szCs w:val="32"/>
        </w:rPr>
        <w:t xml:space="preserve">19 </w:t>
      </w:r>
      <w:r w:rsidR="00913AEC" w:rsidRPr="004C3A26">
        <w:rPr>
          <w:rFonts w:ascii="Times New Roman" w:hAnsi="Times New Roman"/>
          <w:sz w:val="32"/>
          <w:szCs w:val="32"/>
        </w:rPr>
        <w:t>free</w:t>
      </w:r>
      <w:r w:rsidRPr="004C3A26">
        <w:rPr>
          <w:rFonts w:ascii="Times New Roman" w:hAnsi="Times New Roman"/>
          <w:sz w:val="32"/>
          <w:szCs w:val="32"/>
        </w:rPr>
        <w:t xml:space="preserve">. </w:t>
      </w:r>
      <w:r w:rsidR="00DA152C" w:rsidRPr="004C3A26">
        <w:rPr>
          <w:rFonts w:ascii="Times New Roman" w:hAnsi="Times New Roman"/>
          <w:sz w:val="32"/>
          <w:szCs w:val="32"/>
        </w:rPr>
        <w:t>We have</w:t>
      </w:r>
      <w:r w:rsidRPr="004C3A26">
        <w:rPr>
          <w:rFonts w:ascii="Times New Roman" w:hAnsi="Times New Roman"/>
          <w:sz w:val="32"/>
          <w:szCs w:val="32"/>
        </w:rPr>
        <w:t xml:space="preserve"> now recorded </w:t>
      </w:r>
      <w:r w:rsidR="00DA152C" w:rsidRPr="004C3A26">
        <w:rPr>
          <w:rFonts w:ascii="Times New Roman" w:hAnsi="Times New Roman"/>
          <w:sz w:val="32"/>
          <w:szCs w:val="32"/>
        </w:rPr>
        <w:t xml:space="preserve">our </w:t>
      </w:r>
      <w:r w:rsidRPr="004C3A26">
        <w:rPr>
          <w:rFonts w:ascii="Times New Roman" w:hAnsi="Times New Roman"/>
          <w:sz w:val="32"/>
          <w:szCs w:val="32"/>
        </w:rPr>
        <w:t>very first case of COVID-19</w:t>
      </w:r>
      <w:r w:rsidR="00510DD9">
        <w:rPr>
          <w:rFonts w:ascii="Times New Roman" w:hAnsi="Times New Roman"/>
          <w:sz w:val="32"/>
          <w:szCs w:val="32"/>
        </w:rPr>
        <w:t>,</w:t>
      </w:r>
      <w:r w:rsidRPr="004C3A26">
        <w:rPr>
          <w:rFonts w:ascii="Times New Roman" w:hAnsi="Times New Roman"/>
          <w:sz w:val="32"/>
          <w:szCs w:val="32"/>
        </w:rPr>
        <w:t xml:space="preserve"> </w:t>
      </w:r>
      <w:r w:rsidR="006F2F03" w:rsidRPr="004C3A26">
        <w:rPr>
          <w:rFonts w:ascii="Times New Roman" w:hAnsi="Times New Roman"/>
          <w:sz w:val="32"/>
          <w:szCs w:val="32"/>
        </w:rPr>
        <w:t>an imported border case.</w:t>
      </w:r>
      <w:r w:rsidR="00913AEC" w:rsidRPr="004C3A26">
        <w:rPr>
          <w:rFonts w:ascii="Times New Roman" w:hAnsi="Times New Roman"/>
          <w:sz w:val="32"/>
          <w:szCs w:val="32"/>
        </w:rPr>
        <w:t xml:space="preserve"> Micronesia is</w:t>
      </w:r>
      <w:r w:rsidR="00424589" w:rsidRPr="004C3A26">
        <w:rPr>
          <w:rFonts w:ascii="Times New Roman" w:hAnsi="Times New Roman"/>
          <w:sz w:val="32"/>
          <w:szCs w:val="32"/>
        </w:rPr>
        <w:t xml:space="preserve"> doing its best in light of the very limited resources and capacities.  Our leaders are </w:t>
      </w:r>
      <w:r w:rsidR="00913AEC" w:rsidRPr="004C3A26">
        <w:rPr>
          <w:rFonts w:ascii="Times New Roman" w:hAnsi="Times New Roman"/>
          <w:sz w:val="32"/>
          <w:szCs w:val="32"/>
        </w:rPr>
        <w:t xml:space="preserve">optimistic </w:t>
      </w:r>
      <w:r w:rsidR="00424589" w:rsidRPr="004C3A26">
        <w:rPr>
          <w:rFonts w:ascii="Times New Roman" w:hAnsi="Times New Roman"/>
          <w:sz w:val="32"/>
          <w:szCs w:val="32"/>
        </w:rPr>
        <w:t xml:space="preserve">that we </w:t>
      </w:r>
      <w:r w:rsidR="00913AEC" w:rsidRPr="004C3A26">
        <w:rPr>
          <w:rFonts w:ascii="Times New Roman" w:hAnsi="Times New Roman"/>
          <w:sz w:val="32"/>
          <w:szCs w:val="32"/>
        </w:rPr>
        <w:t>survive this pandemic.  Our COVID-</w:t>
      </w:r>
      <w:r w:rsidR="00510DD9">
        <w:rPr>
          <w:rFonts w:ascii="Times New Roman" w:hAnsi="Times New Roman"/>
          <w:sz w:val="32"/>
          <w:szCs w:val="32"/>
        </w:rPr>
        <w:t xml:space="preserve">19 </w:t>
      </w:r>
      <w:r w:rsidR="00913AEC" w:rsidRPr="004C3A26">
        <w:rPr>
          <w:rFonts w:ascii="Times New Roman" w:hAnsi="Times New Roman"/>
          <w:sz w:val="32"/>
          <w:szCs w:val="32"/>
        </w:rPr>
        <w:t>free status</w:t>
      </w:r>
      <w:r w:rsidR="006F2F03" w:rsidRPr="004C3A26">
        <w:rPr>
          <w:rFonts w:ascii="Times New Roman" w:hAnsi="Times New Roman"/>
          <w:sz w:val="32"/>
          <w:szCs w:val="32"/>
        </w:rPr>
        <w:t>, while it lasted,</w:t>
      </w:r>
      <w:r w:rsidR="00913AEC" w:rsidRPr="004C3A26">
        <w:rPr>
          <w:rFonts w:ascii="Times New Roman" w:hAnsi="Times New Roman"/>
          <w:sz w:val="32"/>
          <w:szCs w:val="32"/>
        </w:rPr>
        <w:t xml:space="preserve"> comes with critical sacrifices </w:t>
      </w:r>
      <w:r w:rsidR="00510DD9">
        <w:rPr>
          <w:rFonts w:ascii="Times New Roman" w:hAnsi="Times New Roman"/>
          <w:sz w:val="32"/>
          <w:szCs w:val="32"/>
        </w:rPr>
        <w:t xml:space="preserve">and self-imposed restrictions. </w:t>
      </w:r>
      <w:r w:rsidR="00913AEC" w:rsidRPr="004C3A26">
        <w:rPr>
          <w:rFonts w:ascii="Times New Roman" w:hAnsi="Times New Roman"/>
          <w:sz w:val="32"/>
          <w:szCs w:val="32"/>
        </w:rPr>
        <w:t xml:space="preserve">Being surrounded by jurisdictions with threatening </w:t>
      </w:r>
      <w:r w:rsidR="00F6459E" w:rsidRPr="004C3A26">
        <w:rPr>
          <w:rFonts w:ascii="Times New Roman" w:hAnsi="Times New Roman"/>
          <w:sz w:val="32"/>
          <w:szCs w:val="32"/>
        </w:rPr>
        <w:t>rise of COVID-19 cases</w:t>
      </w:r>
      <w:r w:rsidR="00913AEC" w:rsidRPr="004C3A26">
        <w:rPr>
          <w:rFonts w:ascii="Times New Roman" w:hAnsi="Times New Roman"/>
          <w:sz w:val="32"/>
          <w:szCs w:val="32"/>
        </w:rPr>
        <w:t>, Micronesia</w:t>
      </w:r>
      <w:r w:rsidR="00F6459E" w:rsidRPr="004C3A26">
        <w:rPr>
          <w:rFonts w:ascii="Times New Roman" w:hAnsi="Times New Roman"/>
          <w:sz w:val="32"/>
          <w:szCs w:val="32"/>
        </w:rPr>
        <w:t xml:space="preserve"> </w:t>
      </w:r>
      <w:r w:rsidR="006F2F03" w:rsidRPr="004C3A26">
        <w:rPr>
          <w:rFonts w:ascii="Times New Roman" w:hAnsi="Times New Roman"/>
          <w:sz w:val="32"/>
          <w:szCs w:val="32"/>
        </w:rPr>
        <w:t xml:space="preserve">was </w:t>
      </w:r>
      <w:r w:rsidR="00F6459E" w:rsidRPr="004C3A26">
        <w:rPr>
          <w:rFonts w:ascii="Times New Roman" w:hAnsi="Times New Roman"/>
          <w:sz w:val="32"/>
          <w:szCs w:val="32"/>
        </w:rPr>
        <w:t>forced to temporarily c</w:t>
      </w:r>
      <w:r w:rsidR="00913AEC" w:rsidRPr="004C3A26">
        <w:rPr>
          <w:rFonts w:ascii="Times New Roman" w:hAnsi="Times New Roman"/>
          <w:sz w:val="32"/>
          <w:szCs w:val="32"/>
        </w:rPr>
        <w:t>lose it</w:t>
      </w:r>
      <w:r w:rsidR="00F6459E" w:rsidRPr="004C3A26">
        <w:rPr>
          <w:rFonts w:ascii="Times New Roman" w:hAnsi="Times New Roman"/>
          <w:sz w:val="32"/>
          <w:szCs w:val="32"/>
        </w:rPr>
        <w:t>s national</w:t>
      </w:r>
      <w:r w:rsidR="00913AEC" w:rsidRPr="004C3A26">
        <w:rPr>
          <w:rFonts w:ascii="Times New Roman" w:hAnsi="Times New Roman"/>
          <w:sz w:val="32"/>
          <w:szCs w:val="32"/>
        </w:rPr>
        <w:t xml:space="preserve"> borders</w:t>
      </w:r>
      <w:r w:rsidR="00F6459E" w:rsidRPr="004C3A26">
        <w:rPr>
          <w:rFonts w:ascii="Times New Roman" w:hAnsi="Times New Roman"/>
          <w:sz w:val="32"/>
          <w:szCs w:val="32"/>
        </w:rPr>
        <w:t xml:space="preserve"> to </w:t>
      </w:r>
      <w:r w:rsidR="00510DD9">
        <w:rPr>
          <w:rFonts w:ascii="Times New Roman" w:hAnsi="Times New Roman"/>
          <w:sz w:val="32"/>
          <w:szCs w:val="32"/>
        </w:rPr>
        <w:lastRenderedPageBreak/>
        <w:t>foreign nationals</w:t>
      </w:r>
      <w:r w:rsidR="00F6459E" w:rsidRPr="004C3A26">
        <w:rPr>
          <w:rFonts w:ascii="Times New Roman" w:hAnsi="Times New Roman"/>
          <w:sz w:val="32"/>
          <w:szCs w:val="32"/>
        </w:rPr>
        <w:t xml:space="preserve"> in order to </w:t>
      </w:r>
      <w:r w:rsidR="00424589" w:rsidRPr="004C3A26">
        <w:rPr>
          <w:rFonts w:ascii="Times New Roman" w:hAnsi="Times New Roman"/>
          <w:sz w:val="32"/>
          <w:szCs w:val="32"/>
        </w:rPr>
        <w:t xml:space="preserve">protect </w:t>
      </w:r>
      <w:r w:rsidR="00F6459E" w:rsidRPr="004C3A26">
        <w:rPr>
          <w:rFonts w:ascii="Times New Roman" w:hAnsi="Times New Roman"/>
          <w:sz w:val="32"/>
          <w:szCs w:val="32"/>
        </w:rPr>
        <w:t>public health and safety, noting that our health care services are not fully equipped to deal with actual cases of the COVID-19.  I</w:t>
      </w:r>
      <w:r w:rsidR="00913AEC" w:rsidRPr="004C3A26">
        <w:rPr>
          <w:rFonts w:ascii="Times New Roman" w:hAnsi="Times New Roman"/>
          <w:sz w:val="32"/>
          <w:szCs w:val="32"/>
        </w:rPr>
        <w:t>ncidentally</w:t>
      </w:r>
      <w:r w:rsidR="00F6459E" w:rsidRPr="004C3A26">
        <w:rPr>
          <w:rFonts w:ascii="Times New Roman" w:hAnsi="Times New Roman"/>
          <w:sz w:val="32"/>
          <w:szCs w:val="32"/>
        </w:rPr>
        <w:t>, these temporary measures are also impacting upon</w:t>
      </w:r>
      <w:r w:rsidR="00913AEC" w:rsidRPr="004C3A26">
        <w:rPr>
          <w:rFonts w:ascii="Times New Roman" w:hAnsi="Times New Roman"/>
          <w:sz w:val="32"/>
          <w:szCs w:val="32"/>
        </w:rPr>
        <w:t xml:space="preserve"> our own citizens stranded in the ne</w:t>
      </w:r>
      <w:r w:rsidR="00424589" w:rsidRPr="004C3A26">
        <w:rPr>
          <w:rFonts w:ascii="Times New Roman" w:hAnsi="Times New Roman"/>
          <w:sz w:val="32"/>
          <w:szCs w:val="32"/>
        </w:rPr>
        <w:t xml:space="preserve">ighboring islands </w:t>
      </w:r>
      <w:r w:rsidR="00510DD9">
        <w:rPr>
          <w:rFonts w:ascii="Times New Roman" w:hAnsi="Times New Roman"/>
          <w:sz w:val="32"/>
          <w:szCs w:val="32"/>
        </w:rPr>
        <w:t xml:space="preserve">awaiting </w:t>
      </w:r>
      <w:r w:rsidR="00424589" w:rsidRPr="004C3A26">
        <w:rPr>
          <w:rFonts w:ascii="Times New Roman" w:hAnsi="Times New Roman"/>
          <w:sz w:val="32"/>
          <w:szCs w:val="32"/>
        </w:rPr>
        <w:t xml:space="preserve">their </w:t>
      </w:r>
      <w:r w:rsidR="00913AEC" w:rsidRPr="004C3A26">
        <w:rPr>
          <w:rFonts w:ascii="Times New Roman" w:hAnsi="Times New Roman"/>
          <w:sz w:val="32"/>
          <w:szCs w:val="32"/>
        </w:rPr>
        <w:t xml:space="preserve">safe return home.  The travel restrictions are crippling not only </w:t>
      </w:r>
      <w:r w:rsidR="00F6459E" w:rsidRPr="004C3A26">
        <w:rPr>
          <w:rFonts w:ascii="Times New Roman" w:hAnsi="Times New Roman"/>
          <w:sz w:val="32"/>
          <w:szCs w:val="32"/>
        </w:rPr>
        <w:t xml:space="preserve">our </w:t>
      </w:r>
      <w:r w:rsidR="00424589" w:rsidRPr="004C3A26">
        <w:rPr>
          <w:rFonts w:ascii="Times New Roman" w:hAnsi="Times New Roman"/>
          <w:sz w:val="32"/>
          <w:szCs w:val="32"/>
        </w:rPr>
        <w:t>citizens</w:t>
      </w:r>
      <w:r w:rsidR="00F6459E" w:rsidRPr="004C3A26">
        <w:rPr>
          <w:rFonts w:ascii="Times New Roman" w:hAnsi="Times New Roman"/>
          <w:sz w:val="32"/>
          <w:szCs w:val="32"/>
        </w:rPr>
        <w:t xml:space="preserve">, but also </w:t>
      </w:r>
      <w:r w:rsidR="00424589" w:rsidRPr="004C3A26">
        <w:rPr>
          <w:rFonts w:ascii="Times New Roman" w:hAnsi="Times New Roman"/>
          <w:sz w:val="32"/>
          <w:szCs w:val="32"/>
        </w:rPr>
        <w:t>our national and local economies</w:t>
      </w:r>
      <w:r w:rsidR="00F6459E" w:rsidRPr="004C3A26">
        <w:rPr>
          <w:rFonts w:ascii="Times New Roman" w:hAnsi="Times New Roman"/>
          <w:sz w:val="32"/>
          <w:szCs w:val="32"/>
        </w:rPr>
        <w:t xml:space="preserve"> </w:t>
      </w:r>
      <w:r w:rsidR="00424589" w:rsidRPr="004C3A26">
        <w:rPr>
          <w:rFonts w:ascii="Times New Roman" w:hAnsi="Times New Roman"/>
          <w:sz w:val="32"/>
          <w:szCs w:val="32"/>
        </w:rPr>
        <w:t>being dependent</w:t>
      </w:r>
      <w:r w:rsidR="00F6459E" w:rsidRPr="004C3A26">
        <w:rPr>
          <w:rFonts w:ascii="Times New Roman" w:hAnsi="Times New Roman"/>
          <w:sz w:val="32"/>
          <w:szCs w:val="32"/>
        </w:rPr>
        <w:t xml:space="preserve"> on </w:t>
      </w:r>
      <w:r w:rsidR="00913AEC" w:rsidRPr="004C3A26">
        <w:rPr>
          <w:rFonts w:ascii="Times New Roman" w:hAnsi="Times New Roman"/>
          <w:sz w:val="32"/>
          <w:szCs w:val="32"/>
        </w:rPr>
        <w:t>tourism and travels.</w:t>
      </w:r>
      <w:r w:rsidR="00B57F77" w:rsidRPr="004C3A26">
        <w:rPr>
          <w:rFonts w:ascii="Times New Roman" w:hAnsi="Times New Roman"/>
          <w:sz w:val="32"/>
          <w:szCs w:val="32"/>
        </w:rPr>
        <w:t xml:space="preserve">  Unless and until vaccines are </w:t>
      </w:r>
      <w:r w:rsidR="00424589" w:rsidRPr="004C3A26">
        <w:rPr>
          <w:rFonts w:ascii="Times New Roman" w:hAnsi="Times New Roman"/>
          <w:sz w:val="32"/>
          <w:szCs w:val="32"/>
        </w:rPr>
        <w:t>widely</w:t>
      </w:r>
      <w:r w:rsidR="00B57F77" w:rsidRPr="004C3A26">
        <w:rPr>
          <w:rFonts w:ascii="Times New Roman" w:hAnsi="Times New Roman"/>
          <w:sz w:val="32"/>
          <w:szCs w:val="32"/>
        </w:rPr>
        <w:t xml:space="preserve"> available to our vulnerable population, there is little prospect </w:t>
      </w:r>
      <w:r w:rsidR="00F6459E" w:rsidRPr="004C3A26">
        <w:rPr>
          <w:rFonts w:ascii="Times New Roman" w:hAnsi="Times New Roman"/>
          <w:sz w:val="32"/>
          <w:szCs w:val="32"/>
        </w:rPr>
        <w:t>of</w:t>
      </w:r>
      <w:r w:rsidR="00B57F77" w:rsidRPr="004C3A26">
        <w:rPr>
          <w:rFonts w:ascii="Times New Roman" w:hAnsi="Times New Roman"/>
          <w:sz w:val="32"/>
          <w:szCs w:val="32"/>
        </w:rPr>
        <w:t xml:space="preserve"> us getting back to normalcy, and it</w:t>
      </w:r>
      <w:r w:rsidR="00D23B47" w:rsidRPr="004C3A26">
        <w:rPr>
          <w:rFonts w:ascii="Times New Roman" w:hAnsi="Times New Roman"/>
          <w:sz w:val="32"/>
          <w:szCs w:val="32"/>
        </w:rPr>
        <w:t xml:space="preserve"> is a sad reality that people on our islands are faced with.</w:t>
      </w:r>
    </w:p>
    <w:p w:rsidR="00913AEC" w:rsidRPr="004C3A26" w:rsidRDefault="00913AEC" w:rsidP="0071643B">
      <w:pPr>
        <w:spacing w:after="0" w:line="360" w:lineRule="auto"/>
        <w:jc w:val="both"/>
        <w:rPr>
          <w:rFonts w:ascii="Times New Roman" w:hAnsi="Times New Roman"/>
          <w:sz w:val="32"/>
          <w:szCs w:val="32"/>
        </w:rPr>
      </w:pPr>
    </w:p>
    <w:p w:rsidR="00364227" w:rsidRPr="004C3A26" w:rsidRDefault="00424589" w:rsidP="00364227">
      <w:pPr>
        <w:spacing w:after="0" w:line="360" w:lineRule="auto"/>
        <w:jc w:val="both"/>
        <w:rPr>
          <w:rFonts w:ascii="Times New Roman" w:hAnsi="Times New Roman"/>
          <w:sz w:val="32"/>
          <w:szCs w:val="32"/>
        </w:rPr>
      </w:pPr>
      <w:r w:rsidRPr="004C3A26">
        <w:rPr>
          <w:rFonts w:ascii="Times New Roman" w:hAnsi="Times New Roman"/>
          <w:sz w:val="32"/>
          <w:szCs w:val="32"/>
        </w:rPr>
        <w:t xml:space="preserve">In the face of the </w:t>
      </w:r>
      <w:r w:rsidR="00D23B47" w:rsidRPr="004C3A26">
        <w:rPr>
          <w:rFonts w:ascii="Times New Roman" w:hAnsi="Times New Roman"/>
          <w:sz w:val="32"/>
          <w:szCs w:val="32"/>
        </w:rPr>
        <w:t>pandemic, Micronesia is making incremental progress on human rights</w:t>
      </w:r>
      <w:r w:rsidR="0071643B" w:rsidRPr="004C3A26">
        <w:rPr>
          <w:rFonts w:ascii="Times New Roman" w:hAnsi="Times New Roman"/>
          <w:sz w:val="32"/>
          <w:szCs w:val="32"/>
        </w:rPr>
        <w:t>, through the</w:t>
      </w:r>
      <w:r w:rsidR="00D23B47" w:rsidRPr="004C3A26">
        <w:rPr>
          <w:rFonts w:ascii="Times New Roman" w:hAnsi="Times New Roman"/>
          <w:sz w:val="32"/>
          <w:szCs w:val="32"/>
        </w:rPr>
        <w:t xml:space="preserve"> protection and strengthening of the institutions </w:t>
      </w:r>
      <w:r w:rsidR="0071643B" w:rsidRPr="004C3A26">
        <w:rPr>
          <w:rFonts w:ascii="Times New Roman" w:hAnsi="Times New Roman"/>
          <w:sz w:val="32"/>
          <w:szCs w:val="32"/>
        </w:rPr>
        <w:t xml:space="preserve">that </w:t>
      </w:r>
      <w:r w:rsidR="00D23B47" w:rsidRPr="004C3A26">
        <w:rPr>
          <w:rFonts w:ascii="Times New Roman" w:hAnsi="Times New Roman"/>
          <w:sz w:val="32"/>
          <w:szCs w:val="32"/>
        </w:rPr>
        <w:t>support</w:t>
      </w:r>
      <w:r w:rsidR="0071643B" w:rsidRPr="004C3A26">
        <w:rPr>
          <w:rFonts w:ascii="Times New Roman" w:hAnsi="Times New Roman"/>
          <w:sz w:val="32"/>
          <w:szCs w:val="32"/>
        </w:rPr>
        <w:t xml:space="preserve"> human rights</w:t>
      </w:r>
      <w:r w:rsidR="004C3A26">
        <w:rPr>
          <w:rFonts w:ascii="Times New Roman" w:hAnsi="Times New Roman"/>
          <w:sz w:val="32"/>
          <w:szCs w:val="32"/>
        </w:rPr>
        <w:t xml:space="preserve">. </w:t>
      </w:r>
      <w:r w:rsidR="00D23B47" w:rsidRPr="004C3A26">
        <w:rPr>
          <w:rFonts w:ascii="Times New Roman" w:hAnsi="Times New Roman"/>
          <w:sz w:val="32"/>
          <w:szCs w:val="32"/>
        </w:rPr>
        <w:t>And these areas are highlighted in this report.</w:t>
      </w:r>
      <w:r w:rsidR="00364227" w:rsidRPr="004C3A26">
        <w:rPr>
          <w:rFonts w:ascii="Times New Roman" w:hAnsi="Times New Roman"/>
          <w:sz w:val="32"/>
          <w:szCs w:val="32"/>
        </w:rPr>
        <w:t xml:space="preserve">  </w:t>
      </w:r>
    </w:p>
    <w:p w:rsidR="005E69B3" w:rsidRPr="004C3A26" w:rsidRDefault="005E69B3" w:rsidP="0096677C">
      <w:pPr>
        <w:spacing w:after="0" w:line="360" w:lineRule="auto"/>
        <w:jc w:val="both"/>
        <w:rPr>
          <w:rFonts w:ascii="Times New Roman" w:hAnsi="Times New Roman"/>
          <w:sz w:val="32"/>
          <w:szCs w:val="32"/>
        </w:rPr>
      </w:pPr>
    </w:p>
    <w:p w:rsidR="00175791" w:rsidRPr="004C3A26" w:rsidRDefault="0096677C" w:rsidP="00175791">
      <w:pPr>
        <w:spacing w:after="0" w:line="360" w:lineRule="auto"/>
        <w:jc w:val="both"/>
        <w:rPr>
          <w:rFonts w:ascii="Times New Roman" w:hAnsi="Times New Roman"/>
          <w:sz w:val="32"/>
          <w:szCs w:val="32"/>
        </w:rPr>
      </w:pPr>
      <w:r w:rsidRPr="004C3A26">
        <w:rPr>
          <w:rFonts w:ascii="Times New Roman" w:hAnsi="Times New Roman"/>
          <w:sz w:val="32"/>
          <w:szCs w:val="32"/>
        </w:rPr>
        <w:t xml:space="preserve">Since our last UPR report, </w:t>
      </w:r>
      <w:r w:rsidR="008C6223" w:rsidRPr="004C3A26">
        <w:rPr>
          <w:rFonts w:ascii="Times New Roman" w:hAnsi="Times New Roman"/>
          <w:sz w:val="32"/>
          <w:szCs w:val="32"/>
        </w:rPr>
        <w:t xml:space="preserve">we have taken encouragement from the international community and we were also motivated to integrate aspects of the human rights principles into our </w:t>
      </w:r>
      <w:r w:rsidR="00383C17" w:rsidRPr="004C3A26">
        <w:rPr>
          <w:rFonts w:ascii="Times New Roman" w:hAnsi="Times New Roman"/>
          <w:sz w:val="32"/>
          <w:szCs w:val="32"/>
        </w:rPr>
        <w:t xml:space="preserve">own </w:t>
      </w:r>
      <w:r w:rsidR="008C6223" w:rsidRPr="004C3A26">
        <w:rPr>
          <w:rFonts w:ascii="Times New Roman" w:hAnsi="Times New Roman"/>
          <w:sz w:val="32"/>
          <w:szCs w:val="32"/>
        </w:rPr>
        <w:t xml:space="preserve">national and state </w:t>
      </w:r>
      <w:r w:rsidR="00383C17" w:rsidRPr="004C3A26">
        <w:rPr>
          <w:rFonts w:ascii="Times New Roman" w:hAnsi="Times New Roman"/>
          <w:sz w:val="32"/>
          <w:szCs w:val="32"/>
        </w:rPr>
        <w:t xml:space="preserve">policies and </w:t>
      </w:r>
      <w:r w:rsidR="008C6223" w:rsidRPr="004C3A26">
        <w:rPr>
          <w:rFonts w:ascii="Times New Roman" w:hAnsi="Times New Roman"/>
          <w:sz w:val="32"/>
          <w:szCs w:val="32"/>
        </w:rPr>
        <w:t>legislations</w:t>
      </w:r>
      <w:r w:rsidR="00383C17" w:rsidRPr="004C3A26">
        <w:rPr>
          <w:rFonts w:ascii="Times New Roman" w:hAnsi="Times New Roman"/>
          <w:sz w:val="32"/>
          <w:szCs w:val="32"/>
        </w:rPr>
        <w:t>.</w:t>
      </w:r>
      <w:r w:rsidR="008C6223" w:rsidRPr="004C3A26">
        <w:rPr>
          <w:rFonts w:ascii="Times New Roman" w:hAnsi="Times New Roman"/>
          <w:sz w:val="32"/>
          <w:szCs w:val="32"/>
        </w:rPr>
        <w:t xml:space="preserve"> Today</w:t>
      </w:r>
      <w:r w:rsidR="00465F0F" w:rsidRPr="004C3A26">
        <w:rPr>
          <w:rFonts w:ascii="Times New Roman" w:hAnsi="Times New Roman"/>
          <w:sz w:val="32"/>
          <w:szCs w:val="32"/>
        </w:rPr>
        <w:t>,</w:t>
      </w:r>
      <w:r w:rsidR="008C6223" w:rsidRPr="004C3A26">
        <w:rPr>
          <w:rFonts w:ascii="Times New Roman" w:hAnsi="Times New Roman"/>
          <w:sz w:val="32"/>
          <w:szCs w:val="32"/>
        </w:rPr>
        <w:t xml:space="preserve"> </w:t>
      </w:r>
      <w:r w:rsidR="00383C17" w:rsidRPr="004C3A26">
        <w:rPr>
          <w:rFonts w:ascii="Times New Roman" w:hAnsi="Times New Roman"/>
          <w:sz w:val="32"/>
          <w:szCs w:val="32"/>
        </w:rPr>
        <w:t xml:space="preserve">state legislations </w:t>
      </w:r>
      <w:r w:rsidRPr="004C3A26">
        <w:rPr>
          <w:rFonts w:ascii="Times New Roman" w:hAnsi="Times New Roman"/>
          <w:sz w:val="32"/>
          <w:szCs w:val="32"/>
        </w:rPr>
        <w:t xml:space="preserve">were passed, in particular, Pohnpei State domestic violence law in 2017, and </w:t>
      </w:r>
      <w:r w:rsidR="00510DD9">
        <w:rPr>
          <w:rFonts w:ascii="Times New Roman" w:hAnsi="Times New Roman"/>
          <w:sz w:val="32"/>
          <w:szCs w:val="32"/>
        </w:rPr>
        <w:t>an</w:t>
      </w:r>
      <w:r w:rsidR="004C3A26" w:rsidRPr="004C3A26">
        <w:rPr>
          <w:rFonts w:ascii="Times New Roman" w:hAnsi="Times New Roman"/>
          <w:sz w:val="32"/>
          <w:szCs w:val="32"/>
        </w:rPr>
        <w:t xml:space="preserve"> </w:t>
      </w:r>
      <w:r w:rsidRPr="004C3A26">
        <w:rPr>
          <w:rFonts w:ascii="Times New Roman" w:hAnsi="Times New Roman"/>
          <w:sz w:val="32"/>
          <w:szCs w:val="32"/>
        </w:rPr>
        <w:t xml:space="preserve">age of consent law in 2019 for both </w:t>
      </w:r>
      <w:r w:rsidR="00383C17" w:rsidRPr="004C3A26">
        <w:rPr>
          <w:rFonts w:ascii="Times New Roman" w:hAnsi="Times New Roman"/>
          <w:sz w:val="32"/>
          <w:szCs w:val="32"/>
        </w:rPr>
        <w:t xml:space="preserve">the states of </w:t>
      </w:r>
      <w:r w:rsidRPr="004C3A26">
        <w:rPr>
          <w:rFonts w:ascii="Times New Roman" w:hAnsi="Times New Roman"/>
          <w:sz w:val="32"/>
          <w:szCs w:val="32"/>
        </w:rPr>
        <w:t>Pohnpei and Chuuk</w:t>
      </w:r>
      <w:r w:rsidR="004C3A26">
        <w:rPr>
          <w:rFonts w:ascii="Times New Roman" w:hAnsi="Times New Roman"/>
          <w:sz w:val="32"/>
          <w:szCs w:val="32"/>
        </w:rPr>
        <w:t>.</w:t>
      </w:r>
      <w:r w:rsidR="008C6223" w:rsidRPr="004C3A26">
        <w:rPr>
          <w:rFonts w:ascii="Times New Roman" w:hAnsi="Times New Roman"/>
          <w:sz w:val="32"/>
          <w:szCs w:val="32"/>
        </w:rPr>
        <w:t xml:space="preserve"> </w:t>
      </w:r>
      <w:r w:rsidRPr="004C3A26">
        <w:rPr>
          <w:rFonts w:ascii="Times New Roman" w:hAnsi="Times New Roman"/>
          <w:sz w:val="32"/>
          <w:szCs w:val="32"/>
        </w:rPr>
        <w:t xml:space="preserve">Pohnpei State </w:t>
      </w:r>
      <w:r w:rsidR="008C6223" w:rsidRPr="004C3A26">
        <w:rPr>
          <w:rFonts w:ascii="Times New Roman" w:hAnsi="Times New Roman"/>
          <w:sz w:val="32"/>
          <w:szCs w:val="32"/>
        </w:rPr>
        <w:t xml:space="preserve">has also </w:t>
      </w:r>
      <w:r w:rsidR="008C6223" w:rsidRPr="004C3A26">
        <w:rPr>
          <w:rFonts w:ascii="Times New Roman" w:hAnsi="Times New Roman"/>
          <w:sz w:val="32"/>
          <w:szCs w:val="32"/>
        </w:rPr>
        <w:lastRenderedPageBreak/>
        <w:t xml:space="preserve">enacted its </w:t>
      </w:r>
      <w:r w:rsidRPr="004C3A26">
        <w:rPr>
          <w:rFonts w:ascii="Times New Roman" w:hAnsi="Times New Roman"/>
          <w:sz w:val="32"/>
          <w:szCs w:val="32"/>
        </w:rPr>
        <w:t xml:space="preserve">Law on Disabilities. </w:t>
      </w:r>
      <w:r w:rsidR="00175791" w:rsidRPr="004C3A26">
        <w:rPr>
          <w:rFonts w:ascii="Times New Roman" w:hAnsi="Times New Roman"/>
          <w:sz w:val="32"/>
          <w:szCs w:val="32"/>
        </w:rPr>
        <w:t>The nation also enacted laws protecting the environment from litters and plastics.</w:t>
      </w:r>
    </w:p>
    <w:p w:rsidR="008C6223" w:rsidRPr="004C3A26" w:rsidRDefault="008C6223" w:rsidP="0096677C">
      <w:pPr>
        <w:spacing w:after="0" w:line="360" w:lineRule="auto"/>
        <w:jc w:val="both"/>
        <w:rPr>
          <w:rFonts w:ascii="Times New Roman" w:hAnsi="Times New Roman"/>
          <w:sz w:val="32"/>
          <w:szCs w:val="32"/>
        </w:rPr>
      </w:pPr>
    </w:p>
    <w:p w:rsidR="007A384D" w:rsidRPr="004C3A26" w:rsidRDefault="00383C17" w:rsidP="0096677C">
      <w:pPr>
        <w:spacing w:after="0" w:line="360" w:lineRule="auto"/>
        <w:jc w:val="both"/>
        <w:rPr>
          <w:rFonts w:ascii="Times New Roman" w:hAnsi="Times New Roman"/>
          <w:sz w:val="32"/>
          <w:szCs w:val="32"/>
        </w:rPr>
      </w:pPr>
      <w:r w:rsidRPr="004C3A26">
        <w:rPr>
          <w:rFonts w:ascii="Times New Roman" w:hAnsi="Times New Roman"/>
          <w:sz w:val="32"/>
          <w:szCs w:val="32"/>
        </w:rPr>
        <w:t>Th</w:t>
      </w:r>
      <w:r w:rsidR="00510DD9">
        <w:rPr>
          <w:rFonts w:ascii="Times New Roman" w:hAnsi="Times New Roman"/>
          <w:sz w:val="32"/>
          <w:szCs w:val="32"/>
        </w:rPr>
        <w:t>anks to the support of our development</w:t>
      </w:r>
      <w:r w:rsidRPr="004C3A26">
        <w:rPr>
          <w:rFonts w:ascii="Times New Roman" w:hAnsi="Times New Roman"/>
          <w:sz w:val="32"/>
          <w:szCs w:val="32"/>
        </w:rPr>
        <w:t xml:space="preserve"> partners in providing funds and technical assistance to our government</w:t>
      </w:r>
      <w:r w:rsidR="00510DD9">
        <w:rPr>
          <w:rFonts w:ascii="Times New Roman" w:hAnsi="Times New Roman"/>
          <w:sz w:val="32"/>
          <w:szCs w:val="32"/>
        </w:rPr>
        <w:t>. W</w:t>
      </w:r>
      <w:r w:rsidRPr="004C3A26">
        <w:rPr>
          <w:rFonts w:ascii="Times New Roman" w:hAnsi="Times New Roman"/>
          <w:sz w:val="32"/>
          <w:szCs w:val="32"/>
        </w:rPr>
        <w:t xml:space="preserve">e are now </w:t>
      </w:r>
      <w:r w:rsidR="005E69B3" w:rsidRPr="004C3A26">
        <w:rPr>
          <w:rFonts w:ascii="Times New Roman" w:hAnsi="Times New Roman"/>
          <w:sz w:val="32"/>
          <w:szCs w:val="32"/>
        </w:rPr>
        <w:t xml:space="preserve">also </w:t>
      </w:r>
      <w:r w:rsidRPr="004C3A26">
        <w:rPr>
          <w:rFonts w:ascii="Times New Roman" w:hAnsi="Times New Roman"/>
          <w:sz w:val="32"/>
          <w:szCs w:val="32"/>
        </w:rPr>
        <w:t xml:space="preserve">seeing progress </w:t>
      </w:r>
      <w:r w:rsidR="00E571D1" w:rsidRPr="004C3A26">
        <w:rPr>
          <w:rFonts w:ascii="Times New Roman" w:hAnsi="Times New Roman"/>
          <w:sz w:val="32"/>
          <w:szCs w:val="32"/>
        </w:rPr>
        <w:t>in some of our states where, for instance, in the State of Pohnpei, the seat of our Federation, a 24 hour hotline or crisis line for victims and survivors of violence is being rolled out.</w:t>
      </w:r>
      <w:r w:rsidR="00465F0F" w:rsidRPr="004C3A26">
        <w:rPr>
          <w:rFonts w:ascii="Times New Roman" w:hAnsi="Times New Roman"/>
          <w:sz w:val="32"/>
          <w:szCs w:val="32"/>
        </w:rPr>
        <w:t xml:space="preserve"> </w:t>
      </w:r>
      <w:r w:rsidR="004C3A26" w:rsidRPr="004C3A26">
        <w:rPr>
          <w:rFonts w:ascii="Times New Roman" w:hAnsi="Times New Roman"/>
          <w:sz w:val="32"/>
          <w:szCs w:val="32"/>
        </w:rPr>
        <w:t>In 2019, the Chuuk Women Council opened the Tongen Inepwinew Counseling Center which translates to “love of the family center”.</w:t>
      </w:r>
      <w:r w:rsidR="00E571D1" w:rsidRPr="004C3A26">
        <w:rPr>
          <w:rFonts w:ascii="Times New Roman" w:hAnsi="Times New Roman"/>
          <w:sz w:val="32"/>
          <w:szCs w:val="32"/>
        </w:rPr>
        <w:t xml:space="preserve"> Pohnpei State has also approved of a Gender Base Violence Standard Procedure for medical personnel, and the coaching of its Department of Social Affairs personnel in measures to end gender-based violence. </w:t>
      </w:r>
    </w:p>
    <w:p w:rsidR="00303F0B" w:rsidRPr="004C3A26" w:rsidRDefault="00303F0B" w:rsidP="0096677C">
      <w:pPr>
        <w:spacing w:after="0" w:line="360" w:lineRule="auto"/>
        <w:jc w:val="both"/>
        <w:rPr>
          <w:rFonts w:ascii="Times New Roman" w:hAnsi="Times New Roman"/>
          <w:sz w:val="32"/>
          <w:szCs w:val="32"/>
        </w:rPr>
      </w:pPr>
    </w:p>
    <w:p w:rsidR="00364227" w:rsidRPr="004C3A26" w:rsidRDefault="00510DD9" w:rsidP="00364227">
      <w:pPr>
        <w:spacing w:after="0" w:line="360" w:lineRule="auto"/>
        <w:jc w:val="both"/>
        <w:rPr>
          <w:rFonts w:ascii="Times New Roman" w:hAnsi="Times New Roman"/>
          <w:sz w:val="32"/>
          <w:szCs w:val="32"/>
        </w:rPr>
      </w:pPr>
      <w:r>
        <w:rPr>
          <w:rFonts w:ascii="Times New Roman" w:hAnsi="Times New Roman"/>
          <w:sz w:val="32"/>
          <w:szCs w:val="32"/>
        </w:rPr>
        <w:t>At the N</w:t>
      </w:r>
      <w:r w:rsidR="00303F0B" w:rsidRPr="004C3A26">
        <w:rPr>
          <w:rFonts w:ascii="Times New Roman" w:hAnsi="Times New Roman"/>
          <w:sz w:val="32"/>
          <w:szCs w:val="32"/>
        </w:rPr>
        <w:t>ational level, we are embarking on a project entitled "Strengthening Micronesia's National Gender Machinery</w:t>
      </w:r>
      <w:r>
        <w:rPr>
          <w:rFonts w:ascii="Times New Roman" w:hAnsi="Times New Roman"/>
          <w:sz w:val="32"/>
          <w:szCs w:val="32"/>
        </w:rPr>
        <w:t>”</w:t>
      </w:r>
      <w:r w:rsidR="00303F0B" w:rsidRPr="004C3A26">
        <w:rPr>
          <w:rFonts w:ascii="Times New Roman" w:hAnsi="Times New Roman"/>
          <w:sz w:val="32"/>
          <w:szCs w:val="32"/>
        </w:rPr>
        <w:t xml:space="preserve"> to mainstream Gender </w:t>
      </w:r>
      <w:r>
        <w:rPr>
          <w:rFonts w:ascii="Times New Roman" w:hAnsi="Times New Roman"/>
          <w:sz w:val="32"/>
          <w:szCs w:val="32"/>
        </w:rPr>
        <w:t>in National and State Programs</w:t>
      </w:r>
      <w:r w:rsidR="00303F0B" w:rsidRPr="004C3A26">
        <w:rPr>
          <w:rFonts w:ascii="Times New Roman" w:hAnsi="Times New Roman"/>
          <w:sz w:val="32"/>
          <w:szCs w:val="32"/>
        </w:rPr>
        <w:t xml:space="preserve"> which will be carried out in all our four states. And for the first time, we have recently put in place a Coordinator for Violence Against Women</w:t>
      </w:r>
      <w:r w:rsidR="005E69B3" w:rsidRPr="004C3A26">
        <w:rPr>
          <w:rFonts w:ascii="Times New Roman" w:hAnsi="Times New Roman"/>
          <w:sz w:val="32"/>
          <w:szCs w:val="32"/>
        </w:rPr>
        <w:t>.</w:t>
      </w:r>
      <w:r w:rsidR="00303F0B" w:rsidRPr="004C3A26">
        <w:rPr>
          <w:rFonts w:ascii="Times New Roman" w:hAnsi="Times New Roman"/>
          <w:sz w:val="32"/>
          <w:szCs w:val="32"/>
        </w:rPr>
        <w:t xml:space="preserve"> </w:t>
      </w:r>
      <w:r w:rsidR="00CA0279" w:rsidRPr="004C3A26">
        <w:rPr>
          <w:rFonts w:ascii="Times New Roman" w:hAnsi="Times New Roman"/>
          <w:sz w:val="32"/>
          <w:szCs w:val="32"/>
        </w:rPr>
        <w:t>F</w:t>
      </w:r>
      <w:r w:rsidR="005E69B3" w:rsidRPr="004C3A26">
        <w:rPr>
          <w:rFonts w:ascii="Times New Roman" w:hAnsi="Times New Roman"/>
          <w:sz w:val="32"/>
          <w:szCs w:val="32"/>
        </w:rPr>
        <w:t>urther</w:t>
      </w:r>
      <w:r>
        <w:rPr>
          <w:rFonts w:ascii="Times New Roman" w:hAnsi="Times New Roman"/>
          <w:sz w:val="32"/>
          <w:szCs w:val="32"/>
        </w:rPr>
        <w:t>more</w:t>
      </w:r>
      <w:r w:rsidR="005E69B3" w:rsidRPr="004C3A26">
        <w:rPr>
          <w:rFonts w:ascii="Times New Roman" w:hAnsi="Times New Roman"/>
          <w:sz w:val="32"/>
          <w:szCs w:val="32"/>
        </w:rPr>
        <w:t xml:space="preserve">, we completed </w:t>
      </w:r>
      <w:r w:rsidR="00465F0F" w:rsidRPr="004C3A26">
        <w:rPr>
          <w:rFonts w:ascii="Times New Roman" w:hAnsi="Times New Roman"/>
          <w:sz w:val="32"/>
          <w:szCs w:val="32"/>
        </w:rPr>
        <w:t xml:space="preserve">at the end of </w:t>
      </w:r>
      <w:r w:rsidR="00364227" w:rsidRPr="004C3A26">
        <w:rPr>
          <w:rFonts w:ascii="Times New Roman" w:hAnsi="Times New Roman"/>
          <w:sz w:val="32"/>
          <w:szCs w:val="32"/>
        </w:rPr>
        <w:t xml:space="preserve">2019, the scoping </w:t>
      </w:r>
      <w:r w:rsidR="005E69B3" w:rsidRPr="004C3A26">
        <w:rPr>
          <w:rFonts w:ascii="Times New Roman" w:hAnsi="Times New Roman"/>
          <w:sz w:val="32"/>
          <w:szCs w:val="32"/>
        </w:rPr>
        <w:t xml:space="preserve">of our </w:t>
      </w:r>
      <w:r w:rsidR="00364227" w:rsidRPr="004C3A26">
        <w:rPr>
          <w:rFonts w:ascii="Times New Roman" w:hAnsi="Times New Roman"/>
          <w:sz w:val="32"/>
          <w:szCs w:val="32"/>
        </w:rPr>
        <w:t>National H</w:t>
      </w:r>
      <w:r>
        <w:rPr>
          <w:rFonts w:ascii="Times New Roman" w:hAnsi="Times New Roman"/>
          <w:sz w:val="32"/>
          <w:szCs w:val="32"/>
        </w:rPr>
        <w:t>uman Rights Institution (NHRI).</w:t>
      </w:r>
      <w:r w:rsidR="00364227" w:rsidRPr="004C3A26">
        <w:rPr>
          <w:rFonts w:ascii="Times New Roman" w:hAnsi="Times New Roman"/>
          <w:sz w:val="32"/>
          <w:szCs w:val="32"/>
        </w:rPr>
        <w:t xml:space="preserve"> The NHRI final scoping report is now with the government for deliberation and to discuss the way forward on the recommendations.  </w:t>
      </w:r>
      <w:r w:rsidR="00CA0279" w:rsidRPr="004C3A26">
        <w:rPr>
          <w:rFonts w:ascii="Times New Roman" w:hAnsi="Times New Roman"/>
          <w:sz w:val="32"/>
          <w:szCs w:val="32"/>
        </w:rPr>
        <w:t xml:space="preserve">As in other countries due to the COVID-19 pandemic, our next </w:t>
      </w:r>
      <w:r w:rsidR="00364227" w:rsidRPr="004C3A26">
        <w:rPr>
          <w:rFonts w:ascii="Times New Roman" w:hAnsi="Times New Roman"/>
          <w:sz w:val="32"/>
          <w:szCs w:val="32"/>
        </w:rPr>
        <w:t xml:space="preserve">steps </w:t>
      </w:r>
      <w:r w:rsidR="00CA0279" w:rsidRPr="004C3A26">
        <w:rPr>
          <w:rFonts w:ascii="Times New Roman" w:hAnsi="Times New Roman"/>
          <w:sz w:val="32"/>
          <w:szCs w:val="32"/>
        </w:rPr>
        <w:lastRenderedPageBreak/>
        <w:t xml:space="preserve">which </w:t>
      </w:r>
      <w:r w:rsidR="00364227" w:rsidRPr="004C3A26">
        <w:rPr>
          <w:rFonts w:ascii="Times New Roman" w:hAnsi="Times New Roman"/>
          <w:sz w:val="32"/>
          <w:szCs w:val="32"/>
        </w:rPr>
        <w:t>are for further consultations to include relevant stakeholders at the state levels</w:t>
      </w:r>
      <w:r w:rsidR="00CA0279" w:rsidRPr="004C3A26">
        <w:rPr>
          <w:rFonts w:ascii="Times New Roman" w:hAnsi="Times New Roman"/>
          <w:sz w:val="32"/>
          <w:szCs w:val="32"/>
        </w:rPr>
        <w:t xml:space="preserve"> are temporarily put on hold</w:t>
      </w:r>
      <w:r w:rsidR="00364227" w:rsidRPr="004C3A26">
        <w:rPr>
          <w:rFonts w:ascii="Times New Roman" w:hAnsi="Times New Roman"/>
          <w:sz w:val="32"/>
          <w:szCs w:val="32"/>
        </w:rPr>
        <w:t xml:space="preserve">.  </w:t>
      </w:r>
    </w:p>
    <w:p w:rsidR="00D23B47" w:rsidRPr="004C3A26" w:rsidRDefault="00D23B47" w:rsidP="0071643B">
      <w:pPr>
        <w:spacing w:after="0" w:line="360" w:lineRule="auto"/>
        <w:jc w:val="both"/>
        <w:rPr>
          <w:rFonts w:ascii="Times New Roman" w:hAnsi="Times New Roman"/>
          <w:sz w:val="32"/>
          <w:szCs w:val="32"/>
        </w:rPr>
      </w:pPr>
    </w:p>
    <w:p w:rsidR="007109DF" w:rsidRPr="004C3A26" w:rsidRDefault="00175791" w:rsidP="0071643B">
      <w:pPr>
        <w:spacing w:after="0" w:line="360" w:lineRule="auto"/>
        <w:jc w:val="both"/>
        <w:rPr>
          <w:rFonts w:ascii="Times New Roman" w:hAnsi="Times New Roman"/>
          <w:sz w:val="32"/>
          <w:szCs w:val="32"/>
        </w:rPr>
      </w:pPr>
      <w:r w:rsidRPr="004C3A26">
        <w:rPr>
          <w:rFonts w:ascii="Times New Roman" w:hAnsi="Times New Roman"/>
          <w:sz w:val="32"/>
          <w:szCs w:val="32"/>
        </w:rPr>
        <w:t>M</w:t>
      </w:r>
      <w:r w:rsidR="007109DF" w:rsidRPr="004C3A26">
        <w:rPr>
          <w:rFonts w:ascii="Times New Roman" w:hAnsi="Times New Roman"/>
          <w:sz w:val="32"/>
          <w:szCs w:val="32"/>
        </w:rPr>
        <w:t xml:space="preserve">adam President, </w:t>
      </w:r>
    </w:p>
    <w:p w:rsidR="00094DEC" w:rsidRPr="004C3A26" w:rsidRDefault="00094DEC" w:rsidP="0071643B">
      <w:pPr>
        <w:spacing w:after="0" w:line="360" w:lineRule="auto"/>
        <w:jc w:val="both"/>
        <w:rPr>
          <w:rFonts w:ascii="Times New Roman" w:hAnsi="Times New Roman"/>
          <w:sz w:val="32"/>
          <w:szCs w:val="32"/>
        </w:rPr>
      </w:pPr>
    </w:p>
    <w:p w:rsidR="006734CA" w:rsidRPr="004C3A26" w:rsidRDefault="00AC6282" w:rsidP="0071643B">
      <w:pPr>
        <w:spacing w:after="0" w:line="360" w:lineRule="auto"/>
        <w:jc w:val="both"/>
        <w:rPr>
          <w:rFonts w:ascii="Times New Roman" w:hAnsi="Times New Roman"/>
          <w:color w:val="000000"/>
          <w:sz w:val="32"/>
          <w:szCs w:val="32"/>
        </w:rPr>
      </w:pPr>
      <w:r w:rsidRPr="004C3A26">
        <w:rPr>
          <w:rFonts w:ascii="Times New Roman" w:hAnsi="Times New Roman"/>
          <w:sz w:val="32"/>
          <w:szCs w:val="32"/>
        </w:rPr>
        <w:t xml:space="preserve">For us on the islands, human rights are about human survival.  Apart from the ongoing threats of the COVID-19 pandemic, our islands face the existential threats of sea level rise and global warming.  </w:t>
      </w:r>
      <w:r w:rsidRPr="004C3A26">
        <w:rPr>
          <w:rFonts w:ascii="Times New Roman" w:hAnsi="Times New Roman"/>
          <w:color w:val="000000"/>
          <w:sz w:val="32"/>
          <w:szCs w:val="32"/>
        </w:rPr>
        <w:t xml:space="preserve">Whereas, human rights might sound </w:t>
      </w:r>
      <w:r w:rsidR="00884A2A" w:rsidRPr="004C3A26">
        <w:rPr>
          <w:rFonts w:ascii="Times New Roman" w:hAnsi="Times New Roman"/>
          <w:color w:val="000000"/>
          <w:sz w:val="32"/>
          <w:szCs w:val="32"/>
        </w:rPr>
        <w:t>an abstract philosophical concept</w:t>
      </w:r>
      <w:r w:rsidRPr="004C3A26">
        <w:rPr>
          <w:rFonts w:ascii="Times New Roman" w:hAnsi="Times New Roman"/>
          <w:color w:val="000000"/>
          <w:sz w:val="32"/>
          <w:szCs w:val="32"/>
        </w:rPr>
        <w:t xml:space="preserve">, we concretize it through </w:t>
      </w:r>
      <w:r w:rsidR="00884A2A" w:rsidRPr="004C3A26">
        <w:rPr>
          <w:rFonts w:ascii="Times New Roman" w:hAnsi="Times New Roman"/>
          <w:color w:val="000000"/>
          <w:sz w:val="32"/>
          <w:szCs w:val="32"/>
        </w:rPr>
        <w:t xml:space="preserve">effective action towards environmental stewardship and protection. </w:t>
      </w:r>
      <w:r w:rsidRPr="004C3A26">
        <w:rPr>
          <w:rFonts w:ascii="Times New Roman" w:hAnsi="Times New Roman"/>
          <w:color w:val="000000"/>
          <w:sz w:val="32"/>
          <w:szCs w:val="32"/>
        </w:rPr>
        <w:t xml:space="preserve"> </w:t>
      </w:r>
      <w:r w:rsidR="00D83B61" w:rsidRPr="004C3A26">
        <w:rPr>
          <w:rFonts w:ascii="Times New Roman" w:hAnsi="Times New Roman"/>
          <w:color w:val="000000"/>
          <w:sz w:val="32"/>
          <w:szCs w:val="32"/>
        </w:rPr>
        <w:t xml:space="preserve">Micronesia was one of the first island states to actively pursue the phase down of </w:t>
      </w:r>
      <w:r w:rsidR="004C3A26" w:rsidRPr="004C3A26">
        <w:rPr>
          <w:rFonts w:ascii="Times New Roman" w:hAnsi="Times New Roman"/>
          <w:color w:val="000000"/>
          <w:sz w:val="32"/>
          <w:szCs w:val="32"/>
        </w:rPr>
        <w:t>hydro fluorocarbons</w:t>
      </w:r>
      <w:r w:rsidR="00884A2A" w:rsidRPr="004C3A26">
        <w:rPr>
          <w:rFonts w:ascii="Times New Roman" w:hAnsi="Times New Roman"/>
          <w:color w:val="000000"/>
          <w:sz w:val="32"/>
          <w:szCs w:val="32"/>
        </w:rPr>
        <w:t xml:space="preserve"> from the atmosphere through the </w:t>
      </w:r>
      <w:r w:rsidR="00693ED7" w:rsidRPr="004C3A26">
        <w:rPr>
          <w:rFonts w:ascii="Times New Roman" w:hAnsi="Times New Roman"/>
          <w:color w:val="000000"/>
          <w:sz w:val="32"/>
          <w:szCs w:val="32"/>
        </w:rPr>
        <w:t xml:space="preserve">Kigali Amendment under </w:t>
      </w:r>
      <w:r w:rsidR="00E571D1" w:rsidRPr="004C3A26">
        <w:rPr>
          <w:rFonts w:ascii="Times New Roman" w:hAnsi="Times New Roman"/>
          <w:color w:val="000000"/>
          <w:sz w:val="32"/>
          <w:szCs w:val="32"/>
        </w:rPr>
        <w:t xml:space="preserve">the </w:t>
      </w:r>
      <w:r w:rsidR="00884A2A" w:rsidRPr="004C3A26">
        <w:rPr>
          <w:rFonts w:ascii="Times New Roman" w:hAnsi="Times New Roman"/>
          <w:color w:val="000000"/>
          <w:sz w:val="32"/>
          <w:szCs w:val="32"/>
        </w:rPr>
        <w:t>Montreal Protocol on Ozone Dep</w:t>
      </w:r>
      <w:r w:rsidRPr="004C3A26">
        <w:rPr>
          <w:rFonts w:ascii="Times New Roman" w:hAnsi="Times New Roman"/>
          <w:color w:val="000000"/>
          <w:sz w:val="32"/>
          <w:szCs w:val="32"/>
        </w:rPr>
        <w:t>leting Substances</w:t>
      </w:r>
      <w:r w:rsidR="00DB671B" w:rsidRPr="004C3A26">
        <w:rPr>
          <w:rFonts w:ascii="Times New Roman" w:hAnsi="Times New Roman"/>
          <w:color w:val="000000"/>
          <w:sz w:val="32"/>
          <w:szCs w:val="32"/>
        </w:rPr>
        <w:t xml:space="preserve">. Like our sister small island developing states, we are also among the first to subscribe to and join other supportive processes such as the Paris Agreement, which we believe are critically important to  attaining our sustainable development and </w:t>
      </w:r>
      <w:r w:rsidR="00DA152C" w:rsidRPr="004C3A26">
        <w:rPr>
          <w:rFonts w:ascii="Times New Roman" w:hAnsi="Times New Roman"/>
          <w:color w:val="000000"/>
          <w:sz w:val="32"/>
          <w:szCs w:val="32"/>
        </w:rPr>
        <w:t>is beneficial to the attainment of</w:t>
      </w:r>
      <w:r w:rsidR="00DB671B" w:rsidRPr="004C3A26">
        <w:rPr>
          <w:rFonts w:ascii="Times New Roman" w:hAnsi="Times New Roman"/>
          <w:color w:val="000000"/>
          <w:sz w:val="32"/>
          <w:szCs w:val="32"/>
        </w:rPr>
        <w:t xml:space="preserve"> our human rights. </w:t>
      </w:r>
      <w:r w:rsidRPr="004C3A26">
        <w:rPr>
          <w:rFonts w:ascii="Times New Roman" w:hAnsi="Times New Roman"/>
          <w:color w:val="000000"/>
          <w:sz w:val="32"/>
          <w:szCs w:val="32"/>
        </w:rPr>
        <w:t xml:space="preserve"> </w:t>
      </w:r>
    </w:p>
    <w:p w:rsidR="006734CA" w:rsidRPr="004C3A26" w:rsidRDefault="006734CA" w:rsidP="0071643B">
      <w:pPr>
        <w:spacing w:after="0" w:line="360" w:lineRule="auto"/>
        <w:jc w:val="both"/>
        <w:rPr>
          <w:rFonts w:ascii="Times New Roman" w:hAnsi="Times New Roman"/>
          <w:color w:val="000000"/>
          <w:sz w:val="32"/>
          <w:szCs w:val="32"/>
        </w:rPr>
      </w:pPr>
    </w:p>
    <w:p w:rsidR="005F5268" w:rsidRPr="004C3A26" w:rsidRDefault="00BE2976" w:rsidP="0071643B">
      <w:pPr>
        <w:spacing w:after="0" w:line="360" w:lineRule="auto"/>
        <w:jc w:val="both"/>
        <w:rPr>
          <w:rFonts w:ascii="Times New Roman" w:eastAsia="Times New Roman" w:hAnsi="Times New Roman"/>
          <w:sz w:val="32"/>
          <w:szCs w:val="32"/>
        </w:rPr>
      </w:pPr>
      <w:r w:rsidRPr="004C3A26">
        <w:rPr>
          <w:rFonts w:ascii="Times New Roman" w:eastAsia="Times New Roman" w:hAnsi="Times New Roman"/>
          <w:sz w:val="32"/>
          <w:szCs w:val="32"/>
        </w:rPr>
        <w:t xml:space="preserve"> </w:t>
      </w:r>
      <w:r w:rsidR="005F5268" w:rsidRPr="004C3A26">
        <w:rPr>
          <w:rFonts w:ascii="Times New Roman" w:eastAsia="Times New Roman" w:hAnsi="Times New Roman"/>
          <w:sz w:val="32"/>
          <w:szCs w:val="32"/>
        </w:rPr>
        <w:t xml:space="preserve">Micronesia </w:t>
      </w:r>
      <w:r w:rsidR="00884A2A" w:rsidRPr="004C3A26">
        <w:rPr>
          <w:rFonts w:ascii="Times New Roman" w:eastAsia="Times New Roman" w:hAnsi="Times New Roman"/>
          <w:sz w:val="32"/>
          <w:szCs w:val="32"/>
        </w:rPr>
        <w:t xml:space="preserve">has made important strides to achieve human rights and the Sustainable Development Goals. Goal 16 of the Sustainable Development Goals is on peace, justice and strong institutions and addresses key human rights concerns. Human rights are cross cutting in </w:t>
      </w:r>
      <w:r w:rsidR="00884A2A" w:rsidRPr="004C3A26">
        <w:rPr>
          <w:rFonts w:ascii="Times New Roman" w:eastAsia="Times New Roman" w:hAnsi="Times New Roman"/>
          <w:sz w:val="32"/>
          <w:szCs w:val="32"/>
        </w:rPr>
        <w:lastRenderedPageBreak/>
        <w:t>all of the work that we do from addressing health, education, protection of children’s rights and welfare, emergency management, to employment and livelihood and so on.</w:t>
      </w:r>
    </w:p>
    <w:p w:rsidR="00CA0279" w:rsidRPr="004C3A26" w:rsidRDefault="00CA0279" w:rsidP="0071643B">
      <w:pPr>
        <w:spacing w:after="0" w:line="360" w:lineRule="auto"/>
        <w:jc w:val="both"/>
        <w:rPr>
          <w:rFonts w:ascii="Times New Roman" w:eastAsia="Times New Roman" w:hAnsi="Times New Roman"/>
          <w:sz w:val="32"/>
          <w:szCs w:val="32"/>
        </w:rPr>
      </w:pPr>
    </w:p>
    <w:p w:rsidR="00465F0F" w:rsidRPr="004C3A26" w:rsidRDefault="00465F0F" w:rsidP="0071643B">
      <w:pPr>
        <w:spacing w:after="0" w:line="360" w:lineRule="auto"/>
        <w:jc w:val="both"/>
        <w:rPr>
          <w:rFonts w:ascii="Times New Roman" w:hAnsi="Times New Roman"/>
          <w:sz w:val="32"/>
          <w:szCs w:val="32"/>
        </w:rPr>
      </w:pPr>
      <w:r w:rsidRPr="004C3A26">
        <w:rPr>
          <w:rFonts w:ascii="Times New Roman" w:hAnsi="Times New Roman"/>
          <w:sz w:val="32"/>
          <w:szCs w:val="32"/>
        </w:rPr>
        <w:t>Madam President,</w:t>
      </w:r>
    </w:p>
    <w:p w:rsidR="00465F0F" w:rsidRPr="004C3A26" w:rsidRDefault="00465F0F" w:rsidP="0071643B">
      <w:pPr>
        <w:spacing w:after="0" w:line="360" w:lineRule="auto"/>
        <w:jc w:val="both"/>
        <w:rPr>
          <w:rFonts w:ascii="Times New Roman" w:hAnsi="Times New Roman"/>
          <w:sz w:val="32"/>
          <w:szCs w:val="32"/>
        </w:rPr>
      </w:pPr>
    </w:p>
    <w:p w:rsidR="004C3A26" w:rsidRPr="004C3A26" w:rsidRDefault="00CA0279" w:rsidP="004C3A26">
      <w:pPr>
        <w:spacing w:after="0" w:line="360" w:lineRule="auto"/>
        <w:jc w:val="both"/>
        <w:rPr>
          <w:rFonts w:ascii="Times New Roman" w:hAnsi="Times New Roman"/>
          <w:sz w:val="32"/>
          <w:szCs w:val="32"/>
        </w:rPr>
      </w:pPr>
      <w:r w:rsidRPr="004C3A26">
        <w:rPr>
          <w:rFonts w:ascii="Times New Roman" w:hAnsi="Times New Roman"/>
          <w:sz w:val="32"/>
          <w:szCs w:val="32"/>
        </w:rPr>
        <w:t>The immediate future of our nation literally rests upon our youth. The measure of our success as a people as we seek to climb the development ladder during the next several decades will be determined by the quality of life we offer our children</w:t>
      </w:r>
      <w:r w:rsidR="002A03A6" w:rsidRPr="004C3A26">
        <w:rPr>
          <w:rFonts w:ascii="Times New Roman" w:hAnsi="Times New Roman"/>
          <w:sz w:val="32"/>
          <w:szCs w:val="32"/>
        </w:rPr>
        <w:t>.</w:t>
      </w:r>
      <w:r w:rsidR="004C3A26" w:rsidRPr="004C3A26">
        <w:rPr>
          <w:rFonts w:ascii="Times New Roman" w:hAnsi="Times New Roman"/>
          <w:sz w:val="32"/>
          <w:szCs w:val="32"/>
        </w:rPr>
        <w:t xml:space="preserve"> Investments in children thus afford FSM the most effective vaccine against any long-term social and economic consequences of the pandemic</w:t>
      </w:r>
    </w:p>
    <w:p w:rsidR="00CA0279" w:rsidRPr="004C3A26" w:rsidRDefault="00CA0279" w:rsidP="0071643B">
      <w:pPr>
        <w:spacing w:after="0" w:line="360" w:lineRule="auto"/>
        <w:jc w:val="both"/>
        <w:rPr>
          <w:rFonts w:ascii="Times New Roman" w:eastAsia="Times New Roman" w:hAnsi="Times New Roman"/>
          <w:sz w:val="32"/>
          <w:szCs w:val="32"/>
        </w:rPr>
      </w:pPr>
    </w:p>
    <w:p w:rsidR="00F77185" w:rsidRPr="004C3A26" w:rsidRDefault="00CA0279" w:rsidP="0071643B">
      <w:pPr>
        <w:spacing w:after="0" w:line="360" w:lineRule="auto"/>
        <w:jc w:val="both"/>
        <w:rPr>
          <w:rFonts w:ascii="Times New Roman" w:eastAsia="Times New Roman" w:hAnsi="Times New Roman"/>
          <w:sz w:val="32"/>
          <w:szCs w:val="32"/>
        </w:rPr>
      </w:pPr>
      <w:r w:rsidRPr="004C3A26">
        <w:rPr>
          <w:rFonts w:ascii="Times New Roman" w:hAnsi="Times New Roman"/>
          <w:sz w:val="32"/>
          <w:szCs w:val="32"/>
        </w:rPr>
        <w:t xml:space="preserve">While Micronesia thankfully does not experience some of the scourges that afflict the wellbeing of children in other parts of the world, we are nevertheless very apprehensive concerning the potential effects of climate change and resultant sea-level rise on the future of our children. This phenomenon threatens the very existence of their homes, culture, and history. </w:t>
      </w:r>
    </w:p>
    <w:p w:rsidR="00B61085" w:rsidRPr="004C3A26" w:rsidRDefault="001E1E51" w:rsidP="00F77185">
      <w:pPr>
        <w:shd w:val="clear" w:color="auto" w:fill="FFFFFF"/>
        <w:spacing w:before="120" w:after="120" w:line="360" w:lineRule="auto"/>
        <w:jc w:val="both"/>
        <w:rPr>
          <w:rFonts w:ascii="Times New Roman" w:hAnsi="Times New Roman"/>
          <w:sz w:val="32"/>
          <w:szCs w:val="32"/>
        </w:rPr>
      </w:pPr>
      <w:r w:rsidRPr="004C3A26">
        <w:rPr>
          <w:rFonts w:ascii="Times New Roman" w:hAnsi="Times New Roman"/>
          <w:sz w:val="32"/>
          <w:szCs w:val="32"/>
        </w:rPr>
        <w:t xml:space="preserve">As parents and as leaders of nations, we are bestowed </w:t>
      </w:r>
      <w:r w:rsidR="00510DD9">
        <w:rPr>
          <w:rFonts w:ascii="Times New Roman" w:hAnsi="Times New Roman"/>
          <w:sz w:val="32"/>
          <w:szCs w:val="32"/>
        </w:rPr>
        <w:t xml:space="preserve">with </w:t>
      </w:r>
      <w:r w:rsidRPr="004C3A26">
        <w:rPr>
          <w:rFonts w:ascii="Times New Roman" w:hAnsi="Times New Roman"/>
          <w:sz w:val="32"/>
          <w:szCs w:val="32"/>
        </w:rPr>
        <w:t xml:space="preserve">the awesome task of ensuring that we protect our children.  As a nation, </w:t>
      </w:r>
      <w:r w:rsidR="00465F0F" w:rsidRPr="004C3A26">
        <w:rPr>
          <w:rFonts w:ascii="Times New Roman" w:hAnsi="Times New Roman"/>
          <w:sz w:val="32"/>
          <w:szCs w:val="32"/>
        </w:rPr>
        <w:t>Micronesia has</w:t>
      </w:r>
      <w:r w:rsidRPr="004C3A26">
        <w:rPr>
          <w:rFonts w:ascii="Times New Roman" w:hAnsi="Times New Roman"/>
          <w:sz w:val="32"/>
          <w:szCs w:val="32"/>
        </w:rPr>
        <w:t xml:space="preserve"> taken concrete steps to enshrine this protection in our laws, (</w:t>
      </w:r>
      <w:r w:rsidR="00F77185" w:rsidRPr="004C3A26">
        <w:rPr>
          <w:rFonts w:ascii="Times New Roman" w:hAnsi="Times New Roman"/>
          <w:sz w:val="32"/>
          <w:szCs w:val="32"/>
        </w:rPr>
        <w:t>FSM</w:t>
      </w:r>
      <w:r w:rsidRPr="004C3A26">
        <w:rPr>
          <w:rFonts w:ascii="Times New Roman" w:hAnsi="Times New Roman"/>
          <w:sz w:val="32"/>
          <w:szCs w:val="32"/>
        </w:rPr>
        <w:t xml:space="preserve"> </w:t>
      </w:r>
      <w:r w:rsidR="00F77185" w:rsidRPr="004C3A26">
        <w:rPr>
          <w:rFonts w:ascii="Times New Roman" w:hAnsi="Times New Roman"/>
          <w:sz w:val="32"/>
          <w:szCs w:val="32"/>
        </w:rPr>
        <w:t>C</w:t>
      </w:r>
      <w:r w:rsidRPr="004C3A26">
        <w:rPr>
          <w:rFonts w:ascii="Times New Roman" w:hAnsi="Times New Roman"/>
          <w:sz w:val="32"/>
          <w:szCs w:val="32"/>
        </w:rPr>
        <w:t>ode</w:t>
      </w:r>
      <w:r w:rsidR="00F77185" w:rsidRPr="004C3A26">
        <w:rPr>
          <w:rFonts w:ascii="Times New Roman" w:hAnsi="Times New Roman"/>
          <w:sz w:val="32"/>
          <w:szCs w:val="32"/>
        </w:rPr>
        <w:t xml:space="preserve"> Title 41, Section 502</w:t>
      </w:r>
      <w:r w:rsidRPr="004C3A26">
        <w:rPr>
          <w:rFonts w:ascii="Times New Roman" w:hAnsi="Times New Roman"/>
          <w:sz w:val="32"/>
          <w:szCs w:val="32"/>
        </w:rPr>
        <w:t>)</w:t>
      </w:r>
      <w:r w:rsidR="00F77185" w:rsidRPr="004C3A26">
        <w:rPr>
          <w:rFonts w:ascii="Times New Roman" w:hAnsi="Times New Roman"/>
          <w:sz w:val="32"/>
          <w:szCs w:val="32"/>
        </w:rPr>
        <w:t xml:space="preserve"> </w:t>
      </w:r>
      <w:r w:rsidRPr="004C3A26">
        <w:rPr>
          <w:rFonts w:ascii="Times New Roman" w:hAnsi="Times New Roman"/>
          <w:sz w:val="32"/>
          <w:szCs w:val="32"/>
        </w:rPr>
        <w:t xml:space="preserve">which </w:t>
      </w:r>
      <w:r w:rsidR="00F77185" w:rsidRPr="004C3A26">
        <w:rPr>
          <w:rFonts w:ascii="Times New Roman" w:hAnsi="Times New Roman"/>
          <w:sz w:val="32"/>
          <w:szCs w:val="32"/>
        </w:rPr>
        <w:t xml:space="preserve">protects children from child abuse, </w:t>
      </w:r>
      <w:r w:rsidR="00F77185" w:rsidRPr="004C3A26">
        <w:rPr>
          <w:rFonts w:ascii="Times New Roman" w:hAnsi="Times New Roman"/>
          <w:sz w:val="32"/>
          <w:szCs w:val="32"/>
        </w:rPr>
        <w:lastRenderedPageBreak/>
        <w:t>where “abuse” is defined as “any case in which a child exhibits evidence of skin bruising, bleeding, sexual molestation, burns, fracture of any bone, subdural hematoma, soft-tissue swelling, and such condition or death is not justifiably explained, or the history given concerning such condition or death is at variance with the degrees of t</w:t>
      </w:r>
      <w:r w:rsidR="00510DD9">
        <w:rPr>
          <w:rFonts w:ascii="Times New Roman" w:hAnsi="Times New Roman"/>
          <w:sz w:val="32"/>
          <w:szCs w:val="32"/>
        </w:rPr>
        <w:t xml:space="preserve">ype of such condition or death </w:t>
      </w:r>
      <w:r w:rsidR="00F77185" w:rsidRPr="004C3A26">
        <w:rPr>
          <w:rFonts w:ascii="Times New Roman" w:hAnsi="Times New Roman"/>
          <w:sz w:val="32"/>
          <w:szCs w:val="32"/>
        </w:rPr>
        <w:t>or the circumstances indicate that such condition or death may not be the produc</w:t>
      </w:r>
      <w:r w:rsidR="00510DD9">
        <w:rPr>
          <w:rFonts w:ascii="Times New Roman" w:hAnsi="Times New Roman"/>
          <w:sz w:val="32"/>
          <w:szCs w:val="32"/>
        </w:rPr>
        <w:t>t of an accidental occurrence”.</w:t>
      </w:r>
      <w:r w:rsidR="00F77185" w:rsidRPr="004C3A26">
        <w:rPr>
          <w:rFonts w:ascii="Times New Roman" w:hAnsi="Times New Roman"/>
          <w:sz w:val="32"/>
          <w:szCs w:val="32"/>
        </w:rPr>
        <w:t xml:space="preserve"> This protects children from severe corporal punishment that can cause physical injury</w:t>
      </w:r>
      <w:r w:rsidR="00B61085" w:rsidRPr="004C3A26">
        <w:rPr>
          <w:rFonts w:ascii="Times New Roman" w:hAnsi="Times New Roman"/>
          <w:sz w:val="32"/>
          <w:szCs w:val="32"/>
        </w:rPr>
        <w:t>.</w:t>
      </w:r>
    </w:p>
    <w:p w:rsidR="00175791" w:rsidRPr="004C3A26" w:rsidRDefault="00175791" w:rsidP="00F77185">
      <w:pPr>
        <w:shd w:val="clear" w:color="auto" w:fill="FFFFFF"/>
        <w:spacing w:before="120" w:after="120" w:line="360" w:lineRule="auto"/>
        <w:jc w:val="both"/>
        <w:rPr>
          <w:rFonts w:ascii="Times New Roman" w:hAnsi="Times New Roman"/>
          <w:sz w:val="32"/>
          <w:szCs w:val="32"/>
        </w:rPr>
      </w:pPr>
    </w:p>
    <w:p w:rsidR="002A03A6" w:rsidRPr="004C3A26" w:rsidRDefault="00B61085" w:rsidP="00F77185">
      <w:pPr>
        <w:shd w:val="clear" w:color="auto" w:fill="FFFFFF"/>
        <w:spacing w:before="120" w:after="120" w:line="360" w:lineRule="auto"/>
        <w:jc w:val="both"/>
        <w:rPr>
          <w:rFonts w:ascii="Times New Roman" w:hAnsi="Times New Roman"/>
          <w:sz w:val="32"/>
          <w:szCs w:val="32"/>
        </w:rPr>
      </w:pPr>
      <w:r w:rsidRPr="004C3A26">
        <w:rPr>
          <w:rFonts w:ascii="Times New Roman" w:hAnsi="Times New Roman"/>
          <w:sz w:val="32"/>
          <w:szCs w:val="32"/>
        </w:rPr>
        <w:t>Ma</w:t>
      </w:r>
      <w:r w:rsidR="002A03A6" w:rsidRPr="004C3A26">
        <w:rPr>
          <w:rFonts w:ascii="Times New Roman" w:hAnsi="Times New Roman"/>
          <w:sz w:val="32"/>
          <w:szCs w:val="32"/>
        </w:rPr>
        <w:t>dame President,</w:t>
      </w:r>
    </w:p>
    <w:p w:rsidR="002A03A6" w:rsidRPr="004C3A26" w:rsidRDefault="002A03A6" w:rsidP="00B61085">
      <w:pPr>
        <w:shd w:val="clear" w:color="auto" w:fill="FFFFFF"/>
        <w:spacing w:before="120" w:after="120" w:line="360" w:lineRule="auto"/>
        <w:jc w:val="both"/>
        <w:rPr>
          <w:rFonts w:ascii="Times New Roman" w:hAnsi="Times New Roman"/>
          <w:sz w:val="32"/>
          <w:szCs w:val="32"/>
        </w:rPr>
      </w:pPr>
      <w:r w:rsidRPr="004C3A26">
        <w:rPr>
          <w:rFonts w:ascii="Times New Roman" w:hAnsi="Times New Roman"/>
          <w:sz w:val="32"/>
          <w:szCs w:val="32"/>
        </w:rPr>
        <w:t>This present pandemic has taken its toll on our ch</w:t>
      </w:r>
      <w:r w:rsidR="00BD3C7F">
        <w:rPr>
          <w:rFonts w:ascii="Times New Roman" w:hAnsi="Times New Roman"/>
          <w:sz w:val="32"/>
          <w:szCs w:val="32"/>
        </w:rPr>
        <w:t>ildren’s education.  Schools have been</w:t>
      </w:r>
      <w:r w:rsidRPr="004C3A26">
        <w:rPr>
          <w:rFonts w:ascii="Times New Roman" w:hAnsi="Times New Roman"/>
          <w:sz w:val="32"/>
          <w:szCs w:val="32"/>
        </w:rPr>
        <w:t xml:space="preserve"> closed and children have no means of accessing online education</w:t>
      </w:r>
      <w:r w:rsidR="004904EE" w:rsidRPr="004C3A26">
        <w:rPr>
          <w:rFonts w:ascii="Times New Roman" w:hAnsi="Times New Roman"/>
          <w:sz w:val="32"/>
          <w:szCs w:val="32"/>
        </w:rPr>
        <w:t>.</w:t>
      </w:r>
    </w:p>
    <w:p w:rsidR="002A03A6" w:rsidRPr="004C3A26" w:rsidRDefault="002A03A6" w:rsidP="00B61085">
      <w:pPr>
        <w:shd w:val="clear" w:color="auto" w:fill="FFFFFF"/>
        <w:spacing w:before="120" w:after="120" w:line="360" w:lineRule="auto"/>
        <w:jc w:val="both"/>
        <w:rPr>
          <w:rFonts w:ascii="Times New Roman" w:hAnsi="Times New Roman"/>
          <w:sz w:val="32"/>
          <w:szCs w:val="32"/>
        </w:rPr>
      </w:pPr>
      <w:r w:rsidRPr="004C3A26">
        <w:rPr>
          <w:rFonts w:ascii="Times New Roman" w:hAnsi="Times New Roman"/>
          <w:sz w:val="32"/>
          <w:szCs w:val="32"/>
        </w:rPr>
        <w:t xml:space="preserve">The Internet and related technologies could be a tool of access for our children to better health care, </w:t>
      </w:r>
      <w:r w:rsidR="004904EE" w:rsidRPr="004C3A26">
        <w:rPr>
          <w:rFonts w:ascii="Times New Roman" w:hAnsi="Times New Roman"/>
          <w:sz w:val="32"/>
          <w:szCs w:val="32"/>
        </w:rPr>
        <w:t xml:space="preserve">and </w:t>
      </w:r>
      <w:r w:rsidRPr="004C3A26">
        <w:rPr>
          <w:rFonts w:ascii="Times New Roman" w:hAnsi="Times New Roman"/>
          <w:sz w:val="32"/>
          <w:szCs w:val="32"/>
        </w:rPr>
        <w:t>education</w:t>
      </w:r>
      <w:r w:rsidR="004904EE" w:rsidRPr="004C3A26">
        <w:rPr>
          <w:rFonts w:ascii="Times New Roman" w:hAnsi="Times New Roman"/>
          <w:sz w:val="32"/>
          <w:szCs w:val="32"/>
        </w:rPr>
        <w:t xml:space="preserve">.  </w:t>
      </w:r>
      <w:r w:rsidRPr="004C3A26">
        <w:rPr>
          <w:rFonts w:ascii="Times New Roman" w:hAnsi="Times New Roman"/>
          <w:sz w:val="32"/>
          <w:szCs w:val="32"/>
        </w:rPr>
        <w:t>However, afford</w:t>
      </w:r>
      <w:r w:rsidR="00175791" w:rsidRPr="004C3A26">
        <w:rPr>
          <w:rFonts w:ascii="Times New Roman" w:hAnsi="Times New Roman"/>
          <w:sz w:val="32"/>
          <w:szCs w:val="32"/>
        </w:rPr>
        <w:t>ability</w:t>
      </w:r>
      <w:r w:rsidRPr="004C3A26">
        <w:rPr>
          <w:rFonts w:ascii="Times New Roman" w:hAnsi="Times New Roman"/>
          <w:sz w:val="32"/>
          <w:szCs w:val="32"/>
        </w:rPr>
        <w:t xml:space="preserve"> to build the necessary infrastructure to bring the Internet and other telecommunications services to our children who are living, in many cases, in remote villages and islands without electricity</w:t>
      </w:r>
      <w:r w:rsidR="00175791" w:rsidRPr="004C3A26">
        <w:rPr>
          <w:rFonts w:ascii="Times New Roman" w:hAnsi="Times New Roman"/>
          <w:sz w:val="32"/>
          <w:szCs w:val="32"/>
        </w:rPr>
        <w:t xml:space="preserve"> is a constant challenge that we face as a developing country and </w:t>
      </w:r>
      <w:r w:rsidR="00465F0F" w:rsidRPr="004C3A26">
        <w:rPr>
          <w:rFonts w:ascii="Times New Roman" w:hAnsi="Times New Roman"/>
          <w:sz w:val="32"/>
          <w:szCs w:val="32"/>
        </w:rPr>
        <w:t xml:space="preserve">a </w:t>
      </w:r>
      <w:r w:rsidR="00175791" w:rsidRPr="004C3A26">
        <w:rPr>
          <w:rFonts w:ascii="Times New Roman" w:hAnsi="Times New Roman"/>
          <w:sz w:val="32"/>
          <w:szCs w:val="32"/>
        </w:rPr>
        <w:t>big oceanic state</w:t>
      </w:r>
      <w:r w:rsidRPr="004C3A26">
        <w:rPr>
          <w:rFonts w:ascii="Times New Roman" w:hAnsi="Times New Roman"/>
          <w:sz w:val="32"/>
          <w:szCs w:val="32"/>
        </w:rPr>
        <w:t>. My country appreciates the generous financial contribution</w:t>
      </w:r>
      <w:r w:rsidR="00BD3C7F">
        <w:rPr>
          <w:rFonts w:ascii="Times New Roman" w:hAnsi="Times New Roman"/>
          <w:sz w:val="32"/>
          <w:szCs w:val="32"/>
        </w:rPr>
        <w:t>s from development</w:t>
      </w:r>
      <w:r w:rsidR="004904EE" w:rsidRPr="004C3A26">
        <w:rPr>
          <w:rFonts w:ascii="Times New Roman" w:hAnsi="Times New Roman"/>
          <w:sz w:val="32"/>
          <w:szCs w:val="32"/>
        </w:rPr>
        <w:t xml:space="preserve"> partners</w:t>
      </w:r>
      <w:r w:rsidRPr="004C3A26">
        <w:rPr>
          <w:rFonts w:ascii="Times New Roman" w:hAnsi="Times New Roman"/>
          <w:sz w:val="32"/>
          <w:szCs w:val="32"/>
        </w:rPr>
        <w:t xml:space="preserve"> toward</w:t>
      </w:r>
      <w:r w:rsidR="004904EE" w:rsidRPr="004C3A26">
        <w:rPr>
          <w:rFonts w:ascii="Times New Roman" w:hAnsi="Times New Roman"/>
          <w:sz w:val="32"/>
          <w:szCs w:val="32"/>
        </w:rPr>
        <w:t>s</w:t>
      </w:r>
      <w:r w:rsidRPr="004C3A26">
        <w:rPr>
          <w:rFonts w:ascii="Times New Roman" w:hAnsi="Times New Roman"/>
          <w:sz w:val="32"/>
          <w:szCs w:val="32"/>
        </w:rPr>
        <w:t xml:space="preserve"> narrowing the digital divide. We look </w:t>
      </w:r>
      <w:r w:rsidRPr="004C3A26">
        <w:rPr>
          <w:rFonts w:ascii="Times New Roman" w:hAnsi="Times New Roman"/>
          <w:sz w:val="32"/>
          <w:szCs w:val="32"/>
        </w:rPr>
        <w:lastRenderedPageBreak/>
        <w:t>forward to continuing our work with the international community as we address these emerging challenges.</w:t>
      </w:r>
    </w:p>
    <w:p w:rsidR="00B61085" w:rsidRPr="004C3A26" w:rsidRDefault="00B61085" w:rsidP="00B61085">
      <w:pPr>
        <w:shd w:val="clear" w:color="auto" w:fill="FFFFFF"/>
        <w:spacing w:before="120" w:after="120" w:line="360" w:lineRule="auto"/>
        <w:jc w:val="both"/>
        <w:rPr>
          <w:rFonts w:ascii="Times New Roman" w:hAnsi="Times New Roman"/>
          <w:sz w:val="32"/>
          <w:szCs w:val="32"/>
        </w:rPr>
      </w:pPr>
    </w:p>
    <w:p w:rsidR="002A03A6" w:rsidRPr="004C3A26" w:rsidRDefault="00BD3C7F" w:rsidP="00B61085">
      <w:pPr>
        <w:shd w:val="clear" w:color="auto" w:fill="FFFFFF"/>
        <w:spacing w:before="120" w:after="120" w:line="360" w:lineRule="auto"/>
        <w:jc w:val="both"/>
        <w:rPr>
          <w:rFonts w:ascii="Times New Roman" w:hAnsi="Times New Roman"/>
          <w:sz w:val="32"/>
          <w:szCs w:val="32"/>
        </w:rPr>
      </w:pPr>
      <w:r>
        <w:rPr>
          <w:rFonts w:ascii="Times New Roman" w:hAnsi="Times New Roman"/>
          <w:sz w:val="32"/>
          <w:szCs w:val="32"/>
        </w:rPr>
        <w:t>Moreover</w:t>
      </w:r>
      <w:r w:rsidR="002A03A6" w:rsidRPr="004C3A26">
        <w:rPr>
          <w:rFonts w:ascii="Times New Roman" w:hAnsi="Times New Roman"/>
          <w:sz w:val="32"/>
          <w:szCs w:val="32"/>
        </w:rPr>
        <w:t xml:space="preserve">, we must ensure that the Internet and other new technologies do not provide additional avenues for exploitation. </w:t>
      </w:r>
      <w:r w:rsidR="004904EE" w:rsidRPr="004C3A26">
        <w:rPr>
          <w:rFonts w:ascii="Times New Roman" w:hAnsi="Times New Roman"/>
          <w:sz w:val="32"/>
          <w:szCs w:val="32"/>
        </w:rPr>
        <w:t>We urge</w:t>
      </w:r>
      <w:r w:rsidR="00B61085" w:rsidRPr="004C3A26">
        <w:rPr>
          <w:rFonts w:ascii="Times New Roman" w:hAnsi="Times New Roman"/>
          <w:sz w:val="32"/>
          <w:szCs w:val="32"/>
        </w:rPr>
        <w:t xml:space="preserve"> </w:t>
      </w:r>
      <w:r w:rsidR="004904EE" w:rsidRPr="004C3A26">
        <w:rPr>
          <w:rFonts w:ascii="Times New Roman" w:hAnsi="Times New Roman"/>
          <w:sz w:val="32"/>
          <w:szCs w:val="32"/>
        </w:rPr>
        <w:t>the active cooperation of all state parties to uphold the</w:t>
      </w:r>
      <w:r w:rsidR="002A03A6" w:rsidRPr="004C3A26">
        <w:rPr>
          <w:rFonts w:ascii="Times New Roman" w:hAnsi="Times New Roman"/>
          <w:sz w:val="32"/>
          <w:szCs w:val="32"/>
        </w:rPr>
        <w:t xml:space="preserve"> optional protocols to the Convention on the Rights of the Child</w:t>
      </w:r>
      <w:r w:rsidR="00175791" w:rsidRPr="004C3A26">
        <w:rPr>
          <w:rFonts w:ascii="Times New Roman" w:hAnsi="Times New Roman"/>
          <w:sz w:val="32"/>
          <w:szCs w:val="32"/>
        </w:rPr>
        <w:t>, and</w:t>
      </w:r>
      <w:r>
        <w:rPr>
          <w:rFonts w:ascii="Times New Roman" w:hAnsi="Times New Roman"/>
          <w:sz w:val="32"/>
          <w:szCs w:val="32"/>
        </w:rPr>
        <w:t xml:space="preserve"> also urge</w:t>
      </w:r>
      <w:r w:rsidR="00175791" w:rsidRPr="004C3A26">
        <w:rPr>
          <w:rFonts w:ascii="Times New Roman" w:hAnsi="Times New Roman"/>
          <w:sz w:val="32"/>
          <w:szCs w:val="32"/>
        </w:rPr>
        <w:t xml:space="preserve"> others that have yet to become a party to do so</w:t>
      </w:r>
      <w:r w:rsidR="00B61085" w:rsidRPr="004C3A26">
        <w:rPr>
          <w:rFonts w:ascii="Times New Roman" w:hAnsi="Times New Roman"/>
          <w:sz w:val="32"/>
          <w:szCs w:val="32"/>
        </w:rPr>
        <w:t>.</w:t>
      </w:r>
    </w:p>
    <w:p w:rsidR="00B61085" w:rsidRPr="004C3A26" w:rsidRDefault="00B61085" w:rsidP="00B61085">
      <w:pPr>
        <w:shd w:val="clear" w:color="auto" w:fill="FFFFFF"/>
        <w:spacing w:before="120" w:after="120" w:line="360" w:lineRule="auto"/>
        <w:jc w:val="both"/>
        <w:rPr>
          <w:rFonts w:ascii="Times New Roman" w:hAnsi="Times New Roman"/>
          <w:sz w:val="32"/>
          <w:szCs w:val="32"/>
        </w:rPr>
      </w:pPr>
    </w:p>
    <w:p w:rsidR="002A03A6" w:rsidRPr="004C3A26" w:rsidRDefault="002A03A6" w:rsidP="00B61085">
      <w:pPr>
        <w:shd w:val="clear" w:color="auto" w:fill="FFFFFF"/>
        <w:spacing w:before="120" w:after="120" w:line="360" w:lineRule="auto"/>
        <w:jc w:val="both"/>
        <w:rPr>
          <w:rFonts w:ascii="Times New Roman" w:hAnsi="Times New Roman"/>
          <w:sz w:val="32"/>
          <w:szCs w:val="32"/>
        </w:rPr>
      </w:pPr>
      <w:r w:rsidRPr="004C3A26">
        <w:rPr>
          <w:rFonts w:ascii="Times New Roman" w:hAnsi="Times New Roman"/>
          <w:sz w:val="32"/>
          <w:szCs w:val="32"/>
        </w:rPr>
        <w:t>Madam President,</w:t>
      </w:r>
    </w:p>
    <w:p w:rsidR="005F5268" w:rsidRPr="004C3A26" w:rsidRDefault="005F5268" w:rsidP="00B61085">
      <w:pPr>
        <w:shd w:val="clear" w:color="auto" w:fill="FFFFFF"/>
        <w:spacing w:before="120" w:after="120" w:line="360" w:lineRule="auto"/>
        <w:jc w:val="both"/>
        <w:rPr>
          <w:rFonts w:ascii="Times New Roman" w:hAnsi="Times New Roman"/>
          <w:sz w:val="32"/>
          <w:szCs w:val="32"/>
        </w:rPr>
      </w:pPr>
      <w:r w:rsidRPr="004C3A26">
        <w:rPr>
          <w:rFonts w:ascii="Times New Roman" w:hAnsi="Times New Roman"/>
          <w:sz w:val="32"/>
          <w:szCs w:val="32"/>
        </w:rPr>
        <w:t>Micronesia’s commitment t</w:t>
      </w:r>
      <w:r w:rsidR="0071643B" w:rsidRPr="004C3A26">
        <w:rPr>
          <w:rFonts w:ascii="Times New Roman" w:hAnsi="Times New Roman"/>
          <w:sz w:val="32"/>
          <w:szCs w:val="32"/>
        </w:rPr>
        <w:t xml:space="preserve">o human rights is implemented through public awareness campaigns, such as the </w:t>
      </w:r>
      <w:r w:rsidR="00884A2A" w:rsidRPr="004C3A26">
        <w:rPr>
          <w:rFonts w:ascii="Times New Roman" w:hAnsi="Times New Roman"/>
          <w:sz w:val="32"/>
          <w:szCs w:val="32"/>
        </w:rPr>
        <w:t>FSM National Awareness Series Dialogue launched On UN Day</w:t>
      </w:r>
      <w:r w:rsidR="0071643B" w:rsidRPr="004C3A26">
        <w:rPr>
          <w:rFonts w:ascii="Times New Roman" w:hAnsi="Times New Roman"/>
          <w:sz w:val="32"/>
          <w:szCs w:val="32"/>
        </w:rPr>
        <w:t xml:space="preserve">, providing the </w:t>
      </w:r>
      <w:r w:rsidR="00884A2A" w:rsidRPr="004C3A26">
        <w:rPr>
          <w:rFonts w:ascii="Times New Roman" w:hAnsi="Times New Roman"/>
          <w:sz w:val="32"/>
          <w:szCs w:val="32"/>
        </w:rPr>
        <w:t>opportunity to create awareness on Human Rights</w:t>
      </w:r>
      <w:r w:rsidR="0071643B" w:rsidRPr="004C3A26">
        <w:rPr>
          <w:rFonts w:ascii="Times New Roman" w:hAnsi="Times New Roman"/>
          <w:sz w:val="32"/>
          <w:szCs w:val="32"/>
        </w:rPr>
        <w:t xml:space="preserve"> issues in the country.</w:t>
      </w:r>
      <w:r w:rsidR="00884A2A" w:rsidRPr="004C3A26">
        <w:rPr>
          <w:rFonts w:ascii="Times New Roman" w:hAnsi="Times New Roman"/>
          <w:sz w:val="32"/>
          <w:szCs w:val="32"/>
        </w:rPr>
        <w:t xml:space="preserve"> The series</w:t>
      </w:r>
      <w:r w:rsidR="003166DD" w:rsidRPr="004C3A26">
        <w:rPr>
          <w:rFonts w:ascii="Times New Roman" w:hAnsi="Times New Roman"/>
          <w:sz w:val="32"/>
          <w:szCs w:val="32"/>
        </w:rPr>
        <w:t>, with the assistance of the UN Joint Presence in our Capital,</w:t>
      </w:r>
      <w:r w:rsidR="00884A2A" w:rsidRPr="004C3A26">
        <w:rPr>
          <w:rFonts w:ascii="Times New Roman" w:hAnsi="Times New Roman"/>
          <w:sz w:val="32"/>
          <w:szCs w:val="32"/>
        </w:rPr>
        <w:t xml:space="preserve"> included several key awareness days, which led to the annual 16 Days of Activism Campaign. These days include International Day for the Elimination of Violence against women, World children’s day dialogues, world diabetes day outreach, and international volunteers’ day</w:t>
      </w:r>
      <w:r w:rsidR="003166DD" w:rsidRPr="004C3A26">
        <w:rPr>
          <w:rFonts w:ascii="Times New Roman" w:hAnsi="Times New Roman"/>
          <w:sz w:val="32"/>
          <w:szCs w:val="32"/>
        </w:rPr>
        <w:t xml:space="preserve"> targeting the general population, authorities and N</w:t>
      </w:r>
      <w:r w:rsidR="00BD3C7F">
        <w:rPr>
          <w:rFonts w:ascii="Times New Roman" w:hAnsi="Times New Roman"/>
          <w:sz w:val="32"/>
          <w:szCs w:val="32"/>
        </w:rPr>
        <w:t xml:space="preserve">on </w:t>
      </w:r>
      <w:r w:rsidR="003166DD" w:rsidRPr="004C3A26">
        <w:rPr>
          <w:rFonts w:ascii="Times New Roman" w:hAnsi="Times New Roman"/>
          <w:sz w:val="32"/>
          <w:szCs w:val="32"/>
        </w:rPr>
        <w:t>G</w:t>
      </w:r>
      <w:r w:rsidR="00BD3C7F">
        <w:rPr>
          <w:rFonts w:ascii="Times New Roman" w:hAnsi="Times New Roman"/>
          <w:sz w:val="32"/>
          <w:szCs w:val="32"/>
        </w:rPr>
        <w:t xml:space="preserve">overnmental </w:t>
      </w:r>
      <w:r w:rsidR="003166DD" w:rsidRPr="004C3A26">
        <w:rPr>
          <w:rFonts w:ascii="Times New Roman" w:hAnsi="Times New Roman"/>
          <w:sz w:val="32"/>
          <w:szCs w:val="32"/>
        </w:rPr>
        <w:t>O</w:t>
      </w:r>
      <w:r w:rsidR="00BD3C7F">
        <w:rPr>
          <w:rFonts w:ascii="Times New Roman" w:hAnsi="Times New Roman"/>
          <w:sz w:val="32"/>
          <w:szCs w:val="32"/>
        </w:rPr>
        <w:t>rganization</w:t>
      </w:r>
      <w:r w:rsidR="003166DD" w:rsidRPr="004C3A26">
        <w:rPr>
          <w:rFonts w:ascii="Times New Roman" w:hAnsi="Times New Roman"/>
          <w:sz w:val="32"/>
          <w:szCs w:val="32"/>
        </w:rPr>
        <w:t>s</w:t>
      </w:r>
      <w:r w:rsidR="00884A2A" w:rsidRPr="004C3A26">
        <w:rPr>
          <w:rFonts w:ascii="Times New Roman" w:hAnsi="Times New Roman"/>
          <w:sz w:val="32"/>
          <w:szCs w:val="32"/>
        </w:rPr>
        <w:t xml:space="preserve">.  </w:t>
      </w:r>
    </w:p>
    <w:p w:rsidR="00DB671B" w:rsidRPr="004C3A26" w:rsidRDefault="00DB671B" w:rsidP="00B61085">
      <w:pPr>
        <w:shd w:val="clear" w:color="auto" w:fill="FFFFFF"/>
        <w:spacing w:before="120" w:after="120" w:line="360" w:lineRule="auto"/>
        <w:jc w:val="both"/>
        <w:rPr>
          <w:rFonts w:ascii="Times New Roman" w:hAnsi="Times New Roman"/>
          <w:sz w:val="32"/>
          <w:szCs w:val="32"/>
        </w:rPr>
      </w:pPr>
    </w:p>
    <w:p w:rsidR="005F5268" w:rsidRPr="004C3A26" w:rsidRDefault="00DB671B" w:rsidP="00B61085">
      <w:pPr>
        <w:shd w:val="clear" w:color="auto" w:fill="FFFFFF"/>
        <w:spacing w:before="120" w:after="120" w:line="360" w:lineRule="auto"/>
        <w:jc w:val="both"/>
        <w:rPr>
          <w:rFonts w:ascii="Times New Roman" w:hAnsi="Times New Roman"/>
          <w:sz w:val="32"/>
          <w:szCs w:val="32"/>
        </w:rPr>
      </w:pPr>
      <w:r w:rsidRPr="004C3A26">
        <w:rPr>
          <w:rFonts w:ascii="Times New Roman" w:hAnsi="Times New Roman"/>
          <w:sz w:val="32"/>
          <w:szCs w:val="32"/>
        </w:rPr>
        <w:lastRenderedPageBreak/>
        <w:t xml:space="preserve">We are very cognizant of the great role the UN development system plays in our </w:t>
      </w:r>
      <w:r w:rsidR="003166DD" w:rsidRPr="004C3A26">
        <w:rPr>
          <w:rFonts w:ascii="Times New Roman" w:hAnsi="Times New Roman"/>
          <w:sz w:val="32"/>
          <w:szCs w:val="32"/>
        </w:rPr>
        <w:t xml:space="preserve">sustainable </w:t>
      </w:r>
      <w:r w:rsidRPr="004C3A26">
        <w:rPr>
          <w:rFonts w:ascii="Times New Roman" w:hAnsi="Times New Roman"/>
          <w:sz w:val="32"/>
          <w:szCs w:val="32"/>
        </w:rPr>
        <w:t>development and</w:t>
      </w:r>
      <w:r w:rsidR="003166DD" w:rsidRPr="004C3A26">
        <w:rPr>
          <w:rFonts w:ascii="Times New Roman" w:hAnsi="Times New Roman"/>
          <w:sz w:val="32"/>
          <w:szCs w:val="32"/>
        </w:rPr>
        <w:t xml:space="preserve"> international commitments including in the area of human rights</w:t>
      </w:r>
      <w:r w:rsidR="00B36DE8" w:rsidRPr="004C3A26">
        <w:rPr>
          <w:rFonts w:ascii="Times New Roman" w:hAnsi="Times New Roman"/>
          <w:sz w:val="32"/>
          <w:szCs w:val="32"/>
        </w:rPr>
        <w:t xml:space="preserve">. That is why Micronesia and its other sister nations of the North Pacific </w:t>
      </w:r>
      <w:r w:rsidR="00BD3C7F">
        <w:rPr>
          <w:rFonts w:ascii="Times New Roman" w:hAnsi="Times New Roman"/>
          <w:sz w:val="32"/>
          <w:szCs w:val="32"/>
        </w:rPr>
        <w:t xml:space="preserve">such as </w:t>
      </w:r>
      <w:r w:rsidR="00B36DE8" w:rsidRPr="004C3A26">
        <w:rPr>
          <w:rFonts w:ascii="Times New Roman" w:hAnsi="Times New Roman"/>
          <w:sz w:val="32"/>
          <w:szCs w:val="32"/>
        </w:rPr>
        <w:t>Kiribati, the Ma</w:t>
      </w:r>
      <w:r w:rsidR="00BD3C7F">
        <w:rPr>
          <w:rFonts w:ascii="Times New Roman" w:hAnsi="Times New Roman"/>
          <w:sz w:val="32"/>
          <w:szCs w:val="32"/>
        </w:rPr>
        <w:t>rshall Islands, Nauru and Palau</w:t>
      </w:r>
      <w:r w:rsidR="00405A3F" w:rsidRPr="004C3A26">
        <w:rPr>
          <w:rFonts w:ascii="Times New Roman" w:hAnsi="Times New Roman"/>
          <w:sz w:val="32"/>
          <w:szCs w:val="32"/>
        </w:rPr>
        <w:t>, recognizing our highly dispersed islands and population,</w:t>
      </w:r>
      <w:r w:rsidR="00B36DE8" w:rsidRPr="004C3A26">
        <w:rPr>
          <w:rFonts w:ascii="Times New Roman" w:hAnsi="Times New Roman"/>
          <w:sz w:val="32"/>
          <w:szCs w:val="32"/>
        </w:rPr>
        <w:t xml:space="preserve"> remained committed and seized with the matter of the opening of an on-the-ground presence of a UN multi-country office (MCO) for our North Pacific region with great urgency. The UN, through the MCO, will be better positioned to deliver the type of effective, efficient, coherent and impactful assistance our countries</w:t>
      </w:r>
      <w:r w:rsidR="00405A3F" w:rsidRPr="004C3A26">
        <w:rPr>
          <w:rFonts w:ascii="Times New Roman" w:hAnsi="Times New Roman"/>
          <w:sz w:val="32"/>
          <w:szCs w:val="32"/>
        </w:rPr>
        <w:t xml:space="preserve"> need and require in order for us to fully implement our commitments under the 2030 Sustainable Development Agenda, and </w:t>
      </w:r>
      <w:r w:rsidR="00820B79" w:rsidRPr="004C3A26">
        <w:rPr>
          <w:rFonts w:ascii="Times New Roman" w:hAnsi="Times New Roman"/>
          <w:sz w:val="32"/>
          <w:szCs w:val="32"/>
        </w:rPr>
        <w:t>can be of more assistance</w:t>
      </w:r>
      <w:r w:rsidR="00370543" w:rsidRPr="004C3A26">
        <w:rPr>
          <w:rFonts w:ascii="Times New Roman" w:hAnsi="Times New Roman"/>
          <w:sz w:val="32"/>
          <w:szCs w:val="32"/>
        </w:rPr>
        <w:t xml:space="preserve"> to help develop further a better foundation and protection for human rights, where necessary.</w:t>
      </w:r>
      <w:r w:rsidRPr="004C3A26">
        <w:rPr>
          <w:rFonts w:ascii="Times New Roman" w:hAnsi="Times New Roman"/>
          <w:sz w:val="32"/>
          <w:szCs w:val="32"/>
        </w:rPr>
        <w:t xml:space="preserve"> </w:t>
      </w:r>
    </w:p>
    <w:p w:rsidR="00DB671B" w:rsidRPr="004C3A26" w:rsidRDefault="00DB671B" w:rsidP="00B61085">
      <w:pPr>
        <w:shd w:val="clear" w:color="auto" w:fill="FFFFFF"/>
        <w:spacing w:before="120" w:after="120" w:line="360" w:lineRule="auto"/>
        <w:jc w:val="both"/>
        <w:rPr>
          <w:rFonts w:ascii="Times New Roman" w:hAnsi="Times New Roman"/>
          <w:sz w:val="32"/>
          <w:szCs w:val="32"/>
        </w:rPr>
      </w:pPr>
    </w:p>
    <w:p w:rsidR="005F5268" w:rsidRPr="004C3A26" w:rsidRDefault="0071643B" w:rsidP="00B61085">
      <w:pPr>
        <w:shd w:val="clear" w:color="auto" w:fill="FFFFFF"/>
        <w:spacing w:before="120" w:after="120" w:line="360" w:lineRule="auto"/>
        <w:jc w:val="both"/>
        <w:rPr>
          <w:rFonts w:ascii="Times New Roman" w:hAnsi="Times New Roman"/>
          <w:sz w:val="32"/>
          <w:szCs w:val="32"/>
        </w:rPr>
      </w:pPr>
      <w:r w:rsidRPr="004C3A26">
        <w:rPr>
          <w:rFonts w:ascii="Times New Roman" w:hAnsi="Times New Roman"/>
          <w:sz w:val="32"/>
          <w:szCs w:val="32"/>
        </w:rPr>
        <w:t xml:space="preserve">In preparing for this interactive dialogue with the UPR Working Group, Micronesia established a national </w:t>
      </w:r>
      <w:r w:rsidR="00884A2A" w:rsidRPr="004C3A26">
        <w:rPr>
          <w:rFonts w:ascii="Times New Roman" w:hAnsi="Times New Roman"/>
          <w:sz w:val="32"/>
          <w:szCs w:val="32"/>
        </w:rPr>
        <w:t>UPR/Human Rights taskforce made up of key agencies, namely—</w:t>
      </w:r>
      <w:r w:rsidRPr="004C3A26">
        <w:rPr>
          <w:rFonts w:ascii="Times New Roman" w:hAnsi="Times New Roman"/>
          <w:sz w:val="32"/>
          <w:szCs w:val="32"/>
        </w:rPr>
        <w:t>Dept.</w:t>
      </w:r>
      <w:r w:rsidR="00884A2A" w:rsidRPr="004C3A26">
        <w:rPr>
          <w:rFonts w:ascii="Times New Roman" w:hAnsi="Times New Roman"/>
          <w:sz w:val="32"/>
          <w:szCs w:val="32"/>
        </w:rPr>
        <w:t xml:space="preserve"> of </w:t>
      </w:r>
      <w:r w:rsidR="00424589" w:rsidRPr="004C3A26">
        <w:rPr>
          <w:rFonts w:ascii="Times New Roman" w:hAnsi="Times New Roman"/>
          <w:sz w:val="32"/>
          <w:szCs w:val="32"/>
        </w:rPr>
        <w:t>Foreign Affairs, D</w:t>
      </w:r>
      <w:r w:rsidRPr="004C3A26">
        <w:rPr>
          <w:rFonts w:ascii="Times New Roman" w:hAnsi="Times New Roman"/>
          <w:sz w:val="32"/>
          <w:szCs w:val="32"/>
        </w:rPr>
        <w:t xml:space="preserve">ept. of </w:t>
      </w:r>
      <w:r w:rsidR="00424589" w:rsidRPr="004C3A26">
        <w:rPr>
          <w:rFonts w:ascii="Times New Roman" w:hAnsi="Times New Roman"/>
          <w:sz w:val="32"/>
          <w:szCs w:val="32"/>
        </w:rPr>
        <w:t>Health</w:t>
      </w:r>
      <w:r w:rsidR="00BD3C7F">
        <w:rPr>
          <w:rFonts w:ascii="Times New Roman" w:hAnsi="Times New Roman"/>
          <w:sz w:val="32"/>
          <w:szCs w:val="32"/>
        </w:rPr>
        <w:t xml:space="preserve"> and Social Affairs</w:t>
      </w:r>
      <w:r w:rsidRPr="004C3A26">
        <w:rPr>
          <w:rFonts w:ascii="Times New Roman" w:hAnsi="Times New Roman"/>
          <w:sz w:val="32"/>
          <w:szCs w:val="32"/>
        </w:rPr>
        <w:t xml:space="preserve">, Dept. of Environment </w:t>
      </w:r>
      <w:r w:rsidR="00884A2A" w:rsidRPr="004C3A26">
        <w:rPr>
          <w:rFonts w:ascii="Times New Roman" w:hAnsi="Times New Roman"/>
          <w:sz w:val="32"/>
          <w:szCs w:val="32"/>
        </w:rPr>
        <w:t xml:space="preserve">Climate Change &amp; Emergency Management, </w:t>
      </w:r>
      <w:r w:rsidRPr="004C3A26">
        <w:rPr>
          <w:rFonts w:ascii="Times New Roman" w:hAnsi="Times New Roman"/>
          <w:sz w:val="32"/>
          <w:szCs w:val="32"/>
        </w:rPr>
        <w:t>Dept.</w:t>
      </w:r>
      <w:r w:rsidR="00884A2A" w:rsidRPr="004C3A26">
        <w:rPr>
          <w:rFonts w:ascii="Times New Roman" w:hAnsi="Times New Roman"/>
          <w:sz w:val="32"/>
          <w:szCs w:val="32"/>
        </w:rPr>
        <w:t xml:space="preserve"> of Education, Justice Dept, Dept</w:t>
      </w:r>
      <w:r w:rsidR="00492AD5" w:rsidRPr="004C3A26">
        <w:rPr>
          <w:rFonts w:ascii="Times New Roman" w:hAnsi="Times New Roman"/>
          <w:sz w:val="32"/>
          <w:szCs w:val="32"/>
        </w:rPr>
        <w:t>.</w:t>
      </w:r>
      <w:r w:rsidR="00884A2A" w:rsidRPr="004C3A26">
        <w:rPr>
          <w:rFonts w:ascii="Times New Roman" w:hAnsi="Times New Roman"/>
          <w:sz w:val="32"/>
          <w:szCs w:val="32"/>
        </w:rPr>
        <w:t xml:space="preserve"> of </w:t>
      </w:r>
      <w:r w:rsidR="00B90868" w:rsidRPr="004C3A26">
        <w:rPr>
          <w:rFonts w:ascii="Times New Roman" w:hAnsi="Times New Roman"/>
          <w:sz w:val="32"/>
          <w:szCs w:val="32"/>
        </w:rPr>
        <w:t>Resources &amp; Development (</w:t>
      </w:r>
      <w:r w:rsidR="00884A2A" w:rsidRPr="004C3A26">
        <w:rPr>
          <w:rFonts w:ascii="Times New Roman" w:hAnsi="Times New Roman"/>
          <w:sz w:val="32"/>
          <w:szCs w:val="32"/>
        </w:rPr>
        <w:t>R&amp;D</w:t>
      </w:r>
      <w:r w:rsidR="00B90868" w:rsidRPr="004C3A26">
        <w:rPr>
          <w:rFonts w:ascii="Times New Roman" w:hAnsi="Times New Roman"/>
          <w:sz w:val="32"/>
          <w:szCs w:val="32"/>
        </w:rPr>
        <w:t>)</w:t>
      </w:r>
      <w:r w:rsidR="00884A2A" w:rsidRPr="004C3A26">
        <w:rPr>
          <w:rFonts w:ascii="Times New Roman" w:hAnsi="Times New Roman"/>
          <w:sz w:val="32"/>
          <w:szCs w:val="32"/>
        </w:rPr>
        <w:t xml:space="preserve">, </w:t>
      </w:r>
      <w:r w:rsidR="00B90868" w:rsidRPr="004C3A26">
        <w:rPr>
          <w:rFonts w:ascii="Times New Roman" w:hAnsi="Times New Roman"/>
          <w:sz w:val="32"/>
          <w:szCs w:val="32"/>
        </w:rPr>
        <w:t>the Secretariat of the Pacific Community (</w:t>
      </w:r>
      <w:r w:rsidR="00884A2A" w:rsidRPr="004C3A26">
        <w:rPr>
          <w:rFonts w:ascii="Times New Roman" w:hAnsi="Times New Roman"/>
          <w:sz w:val="32"/>
          <w:szCs w:val="32"/>
        </w:rPr>
        <w:t>SPC</w:t>
      </w:r>
      <w:r w:rsidR="00B90868" w:rsidRPr="004C3A26">
        <w:rPr>
          <w:rFonts w:ascii="Times New Roman" w:hAnsi="Times New Roman"/>
          <w:sz w:val="32"/>
          <w:szCs w:val="32"/>
        </w:rPr>
        <w:t>)</w:t>
      </w:r>
      <w:r w:rsidR="00884A2A" w:rsidRPr="004C3A26">
        <w:rPr>
          <w:rFonts w:ascii="Times New Roman" w:hAnsi="Times New Roman"/>
          <w:sz w:val="32"/>
          <w:szCs w:val="32"/>
        </w:rPr>
        <w:t xml:space="preserve">, and support from the </w:t>
      </w:r>
      <w:r w:rsidR="00B90868" w:rsidRPr="004C3A26">
        <w:rPr>
          <w:rFonts w:ascii="Times New Roman" w:hAnsi="Times New Roman"/>
          <w:sz w:val="32"/>
          <w:szCs w:val="32"/>
        </w:rPr>
        <w:t xml:space="preserve">FSM </w:t>
      </w:r>
      <w:r w:rsidR="00884A2A" w:rsidRPr="004C3A26">
        <w:rPr>
          <w:rFonts w:ascii="Times New Roman" w:hAnsi="Times New Roman"/>
          <w:sz w:val="32"/>
          <w:szCs w:val="32"/>
        </w:rPr>
        <w:t>SDG W</w:t>
      </w:r>
      <w:r w:rsidR="00492AD5" w:rsidRPr="004C3A26">
        <w:rPr>
          <w:rFonts w:ascii="Times New Roman" w:hAnsi="Times New Roman"/>
          <w:sz w:val="32"/>
          <w:szCs w:val="32"/>
        </w:rPr>
        <w:t xml:space="preserve">orking </w:t>
      </w:r>
      <w:r w:rsidR="00884A2A" w:rsidRPr="004C3A26">
        <w:rPr>
          <w:rFonts w:ascii="Times New Roman" w:hAnsi="Times New Roman"/>
          <w:sz w:val="32"/>
          <w:szCs w:val="32"/>
        </w:rPr>
        <w:t>G</w:t>
      </w:r>
      <w:r w:rsidR="00492AD5" w:rsidRPr="004C3A26">
        <w:rPr>
          <w:rFonts w:ascii="Times New Roman" w:hAnsi="Times New Roman"/>
          <w:sz w:val="32"/>
          <w:szCs w:val="32"/>
        </w:rPr>
        <w:t>roup</w:t>
      </w:r>
      <w:r w:rsidR="00884A2A" w:rsidRPr="004C3A26">
        <w:rPr>
          <w:rFonts w:ascii="Times New Roman" w:hAnsi="Times New Roman"/>
          <w:sz w:val="32"/>
          <w:szCs w:val="32"/>
        </w:rPr>
        <w:t>.</w:t>
      </w:r>
      <w:r w:rsidRPr="004C3A26">
        <w:rPr>
          <w:rFonts w:ascii="Times New Roman" w:hAnsi="Times New Roman"/>
          <w:sz w:val="32"/>
          <w:szCs w:val="32"/>
        </w:rPr>
        <w:t xml:space="preserve">  My Delegation attaches vital importance to the UPR</w:t>
      </w:r>
      <w:r w:rsidR="00884A2A" w:rsidRPr="004C3A26">
        <w:rPr>
          <w:rFonts w:ascii="Times New Roman" w:hAnsi="Times New Roman"/>
          <w:sz w:val="32"/>
          <w:szCs w:val="32"/>
        </w:rPr>
        <w:t xml:space="preserve"> process</w:t>
      </w:r>
      <w:r w:rsidRPr="004C3A26">
        <w:rPr>
          <w:rFonts w:ascii="Times New Roman" w:hAnsi="Times New Roman"/>
          <w:sz w:val="32"/>
          <w:szCs w:val="32"/>
        </w:rPr>
        <w:t xml:space="preserve"> as a </w:t>
      </w:r>
      <w:r w:rsidR="00884A2A" w:rsidRPr="004C3A26">
        <w:rPr>
          <w:rFonts w:ascii="Times New Roman" w:hAnsi="Times New Roman"/>
          <w:sz w:val="32"/>
          <w:szCs w:val="32"/>
        </w:rPr>
        <w:t xml:space="preserve">unique mechanism of </w:t>
      </w:r>
      <w:r w:rsidR="00884A2A" w:rsidRPr="004C3A26">
        <w:rPr>
          <w:rFonts w:ascii="Times New Roman" w:hAnsi="Times New Roman"/>
          <w:sz w:val="32"/>
          <w:szCs w:val="32"/>
        </w:rPr>
        <w:lastRenderedPageBreak/>
        <w:t xml:space="preserve">the Human Rights Council aimed at evaluating the compliance of each of the 193 UN member states to their human rights obligations. </w:t>
      </w:r>
      <w:r w:rsidRPr="004C3A26">
        <w:rPr>
          <w:rFonts w:ascii="Times New Roman" w:hAnsi="Times New Roman"/>
          <w:sz w:val="32"/>
          <w:szCs w:val="32"/>
        </w:rPr>
        <w:t xml:space="preserve">As the UPR </w:t>
      </w:r>
      <w:r w:rsidR="00884A2A" w:rsidRPr="004C3A26">
        <w:rPr>
          <w:rFonts w:ascii="Times New Roman" w:hAnsi="Times New Roman"/>
          <w:sz w:val="32"/>
          <w:szCs w:val="32"/>
        </w:rPr>
        <w:t>mechanism review</w:t>
      </w:r>
      <w:r w:rsidRPr="004C3A26">
        <w:rPr>
          <w:rFonts w:ascii="Times New Roman" w:hAnsi="Times New Roman"/>
          <w:sz w:val="32"/>
          <w:szCs w:val="32"/>
        </w:rPr>
        <w:t>s</w:t>
      </w:r>
      <w:r w:rsidR="00884A2A" w:rsidRPr="004C3A26">
        <w:rPr>
          <w:rFonts w:ascii="Times New Roman" w:hAnsi="Times New Roman"/>
          <w:sz w:val="32"/>
          <w:szCs w:val="32"/>
        </w:rPr>
        <w:t xml:space="preserve"> the human rights situation</w:t>
      </w:r>
      <w:r w:rsidRPr="004C3A26">
        <w:rPr>
          <w:rFonts w:ascii="Times New Roman" w:hAnsi="Times New Roman"/>
          <w:sz w:val="32"/>
          <w:szCs w:val="32"/>
        </w:rPr>
        <w:t xml:space="preserve"> of my country, we view this process as an </w:t>
      </w:r>
      <w:r w:rsidR="00884A2A" w:rsidRPr="004C3A26">
        <w:rPr>
          <w:rFonts w:ascii="Times New Roman" w:hAnsi="Times New Roman"/>
          <w:sz w:val="32"/>
          <w:szCs w:val="32"/>
        </w:rPr>
        <w:t>opportunity</w:t>
      </w:r>
      <w:r w:rsidR="00492AD5" w:rsidRPr="004C3A26">
        <w:rPr>
          <w:rFonts w:ascii="Times New Roman" w:hAnsi="Times New Roman"/>
          <w:sz w:val="32"/>
          <w:szCs w:val="32"/>
        </w:rPr>
        <w:t xml:space="preserve"> not only to share best practices but also as an avenue to </w:t>
      </w:r>
      <w:r w:rsidR="00884A2A" w:rsidRPr="004C3A26">
        <w:rPr>
          <w:rFonts w:ascii="Times New Roman" w:hAnsi="Times New Roman"/>
          <w:sz w:val="32"/>
          <w:szCs w:val="32"/>
        </w:rPr>
        <w:t xml:space="preserve">identify </w:t>
      </w:r>
      <w:r w:rsidR="00492AD5" w:rsidRPr="004C3A26">
        <w:rPr>
          <w:rFonts w:ascii="Times New Roman" w:hAnsi="Times New Roman"/>
          <w:sz w:val="32"/>
          <w:szCs w:val="32"/>
        </w:rPr>
        <w:t xml:space="preserve">critical </w:t>
      </w:r>
      <w:r w:rsidR="00884A2A" w:rsidRPr="004C3A26">
        <w:rPr>
          <w:rFonts w:ascii="Times New Roman" w:hAnsi="Times New Roman"/>
          <w:sz w:val="32"/>
          <w:szCs w:val="32"/>
        </w:rPr>
        <w:t>areas of cooperation and technical assistance.  </w:t>
      </w:r>
    </w:p>
    <w:p w:rsidR="00B61085" w:rsidRPr="004C3A26" w:rsidRDefault="00B61085" w:rsidP="00B61085">
      <w:pPr>
        <w:shd w:val="clear" w:color="auto" w:fill="FFFFFF"/>
        <w:spacing w:before="120" w:after="120" w:line="360" w:lineRule="auto"/>
        <w:jc w:val="both"/>
        <w:rPr>
          <w:rFonts w:ascii="Times New Roman" w:hAnsi="Times New Roman"/>
          <w:sz w:val="32"/>
          <w:szCs w:val="32"/>
        </w:rPr>
      </w:pPr>
    </w:p>
    <w:p w:rsidR="00405A3F" w:rsidRPr="004C3A26" w:rsidRDefault="00B61085" w:rsidP="00B61085">
      <w:pPr>
        <w:shd w:val="clear" w:color="auto" w:fill="FFFFFF"/>
        <w:spacing w:before="120" w:after="120" w:line="360" w:lineRule="auto"/>
        <w:jc w:val="both"/>
        <w:rPr>
          <w:rFonts w:ascii="Times New Roman" w:hAnsi="Times New Roman"/>
          <w:sz w:val="32"/>
          <w:szCs w:val="32"/>
        </w:rPr>
      </w:pPr>
      <w:r w:rsidRPr="004C3A26">
        <w:rPr>
          <w:rFonts w:ascii="Times New Roman" w:hAnsi="Times New Roman"/>
          <w:sz w:val="32"/>
          <w:szCs w:val="32"/>
        </w:rPr>
        <w:t>Madam President,</w:t>
      </w:r>
    </w:p>
    <w:p w:rsidR="00884A2A" w:rsidRPr="004C3A26" w:rsidRDefault="0071643B" w:rsidP="00B61085">
      <w:pPr>
        <w:shd w:val="clear" w:color="auto" w:fill="FFFFFF"/>
        <w:spacing w:before="120" w:after="120" w:line="360" w:lineRule="auto"/>
        <w:jc w:val="both"/>
        <w:rPr>
          <w:rFonts w:ascii="Times New Roman" w:hAnsi="Times New Roman"/>
          <w:sz w:val="32"/>
          <w:szCs w:val="32"/>
        </w:rPr>
      </w:pPr>
      <w:r w:rsidRPr="004C3A26">
        <w:rPr>
          <w:rFonts w:ascii="Times New Roman" w:hAnsi="Times New Roman"/>
          <w:sz w:val="32"/>
          <w:szCs w:val="32"/>
        </w:rPr>
        <w:t>We have key experiences in related Hum</w:t>
      </w:r>
      <w:r w:rsidR="00BD3C7F">
        <w:rPr>
          <w:rFonts w:ascii="Times New Roman" w:hAnsi="Times New Roman"/>
          <w:sz w:val="32"/>
          <w:szCs w:val="32"/>
        </w:rPr>
        <w:t>an Rights interactive dialogues</w:t>
      </w:r>
      <w:r w:rsidR="00492AD5" w:rsidRPr="004C3A26">
        <w:rPr>
          <w:rFonts w:ascii="Times New Roman" w:hAnsi="Times New Roman"/>
          <w:sz w:val="32"/>
          <w:szCs w:val="32"/>
        </w:rPr>
        <w:t xml:space="preserve">, </w:t>
      </w:r>
      <w:r w:rsidRPr="004C3A26">
        <w:rPr>
          <w:rFonts w:ascii="Times New Roman" w:hAnsi="Times New Roman"/>
          <w:sz w:val="32"/>
          <w:szCs w:val="32"/>
        </w:rPr>
        <w:t xml:space="preserve">having </w:t>
      </w:r>
      <w:r w:rsidR="00884A2A" w:rsidRPr="004C3A26">
        <w:rPr>
          <w:rFonts w:ascii="Times New Roman" w:hAnsi="Times New Roman"/>
          <w:sz w:val="32"/>
          <w:szCs w:val="32"/>
        </w:rPr>
        <w:t xml:space="preserve">reported on several human rights conventions </w:t>
      </w:r>
      <w:r w:rsidR="000E23C6" w:rsidRPr="004C3A26">
        <w:rPr>
          <w:rFonts w:ascii="Times New Roman" w:hAnsi="Times New Roman"/>
          <w:sz w:val="32"/>
          <w:szCs w:val="32"/>
        </w:rPr>
        <w:t>including the</w:t>
      </w:r>
      <w:r w:rsidR="00884A2A" w:rsidRPr="004C3A26">
        <w:rPr>
          <w:rFonts w:ascii="Times New Roman" w:hAnsi="Times New Roman"/>
          <w:sz w:val="32"/>
          <w:szCs w:val="32"/>
        </w:rPr>
        <w:t xml:space="preserve"> Convention on the Rights of the Child, and CEDAW or the convention on the elimination of all forms of discrimination against women.</w:t>
      </w:r>
      <w:r w:rsidRPr="004C3A26">
        <w:rPr>
          <w:rFonts w:ascii="Times New Roman" w:hAnsi="Times New Roman"/>
          <w:sz w:val="32"/>
          <w:szCs w:val="32"/>
        </w:rPr>
        <w:t xml:space="preserve"> </w:t>
      </w:r>
      <w:r w:rsidR="00F44436" w:rsidRPr="004C3A26">
        <w:rPr>
          <w:rFonts w:ascii="Times New Roman" w:hAnsi="Times New Roman"/>
          <w:sz w:val="32"/>
          <w:szCs w:val="32"/>
        </w:rPr>
        <w:t xml:space="preserve"> In July 2020, FSM has also presented its</w:t>
      </w:r>
      <w:r w:rsidR="000E23C6" w:rsidRPr="004C3A26">
        <w:rPr>
          <w:rFonts w:ascii="Times New Roman" w:hAnsi="Times New Roman"/>
          <w:sz w:val="32"/>
          <w:szCs w:val="32"/>
        </w:rPr>
        <w:t xml:space="preserve"> initial</w:t>
      </w:r>
      <w:r w:rsidR="00F44436" w:rsidRPr="004C3A26">
        <w:rPr>
          <w:rFonts w:ascii="Times New Roman" w:hAnsi="Times New Roman"/>
          <w:sz w:val="32"/>
          <w:szCs w:val="32"/>
        </w:rPr>
        <w:t xml:space="preserve"> vol</w:t>
      </w:r>
      <w:r w:rsidR="00BD3C7F">
        <w:rPr>
          <w:rFonts w:ascii="Times New Roman" w:hAnsi="Times New Roman"/>
          <w:sz w:val="32"/>
          <w:szCs w:val="32"/>
        </w:rPr>
        <w:t>untary national review report</w:t>
      </w:r>
      <w:r w:rsidR="00F44436" w:rsidRPr="004C3A26">
        <w:rPr>
          <w:rFonts w:ascii="Times New Roman" w:hAnsi="Times New Roman"/>
          <w:sz w:val="32"/>
          <w:szCs w:val="32"/>
        </w:rPr>
        <w:t xml:space="preserve"> ad</w:t>
      </w:r>
      <w:r w:rsidR="00BD3C7F">
        <w:rPr>
          <w:rFonts w:ascii="Times New Roman" w:hAnsi="Times New Roman"/>
          <w:sz w:val="32"/>
          <w:szCs w:val="32"/>
        </w:rPr>
        <w:t xml:space="preserve">dressing </w:t>
      </w:r>
      <w:r w:rsidR="00F44436" w:rsidRPr="004C3A26">
        <w:rPr>
          <w:rFonts w:ascii="Times New Roman" w:hAnsi="Times New Roman"/>
          <w:sz w:val="32"/>
          <w:szCs w:val="32"/>
        </w:rPr>
        <w:t xml:space="preserve">the 2030 Sustainable Development Agenda. </w:t>
      </w:r>
      <w:r w:rsidRPr="004C3A26">
        <w:rPr>
          <w:rFonts w:ascii="Times New Roman" w:hAnsi="Times New Roman"/>
          <w:sz w:val="32"/>
          <w:szCs w:val="32"/>
        </w:rPr>
        <w:t xml:space="preserve"> </w:t>
      </w:r>
      <w:r w:rsidR="00F44436" w:rsidRPr="004C3A26">
        <w:rPr>
          <w:rFonts w:ascii="Times New Roman" w:hAnsi="Times New Roman"/>
          <w:sz w:val="32"/>
          <w:szCs w:val="32"/>
        </w:rPr>
        <w:t xml:space="preserve">The International Convention on the Rights of Persons with Disability initial report is in its final review and ready to be submitted.  </w:t>
      </w:r>
      <w:r w:rsidRPr="004C3A26">
        <w:rPr>
          <w:rFonts w:ascii="Times New Roman" w:hAnsi="Times New Roman"/>
          <w:sz w:val="32"/>
          <w:szCs w:val="32"/>
        </w:rPr>
        <w:t xml:space="preserve">We take this as an opportunity to expand further our experiences in those dialogues with a view towards inviting all our partners to provide us with the essential assistance towards a better implementation of the key recommendations from the Universal Periodic Review process.  </w:t>
      </w:r>
    </w:p>
    <w:p w:rsidR="00B61085" w:rsidRPr="004C3A26" w:rsidRDefault="00B61085" w:rsidP="00B61085">
      <w:pPr>
        <w:shd w:val="clear" w:color="auto" w:fill="FFFFFF"/>
        <w:spacing w:before="120" w:after="120" w:line="360" w:lineRule="auto"/>
        <w:jc w:val="both"/>
        <w:rPr>
          <w:rFonts w:ascii="Times New Roman" w:hAnsi="Times New Roman"/>
          <w:sz w:val="32"/>
          <w:szCs w:val="32"/>
        </w:rPr>
      </w:pPr>
    </w:p>
    <w:p w:rsidR="00370543" w:rsidRPr="004C3A26" w:rsidRDefault="00370543" w:rsidP="00B61085">
      <w:pPr>
        <w:shd w:val="clear" w:color="auto" w:fill="FFFFFF"/>
        <w:spacing w:before="120" w:after="120" w:line="360" w:lineRule="auto"/>
        <w:jc w:val="both"/>
        <w:rPr>
          <w:rFonts w:ascii="Times New Roman" w:hAnsi="Times New Roman"/>
          <w:sz w:val="32"/>
          <w:szCs w:val="32"/>
        </w:rPr>
      </w:pPr>
      <w:r w:rsidRPr="004C3A26">
        <w:rPr>
          <w:rFonts w:ascii="Times New Roman" w:hAnsi="Times New Roman"/>
          <w:sz w:val="32"/>
          <w:szCs w:val="32"/>
        </w:rPr>
        <w:lastRenderedPageBreak/>
        <w:t xml:space="preserve">I wish to </w:t>
      </w:r>
      <w:r w:rsidR="007D725E" w:rsidRPr="004C3A26">
        <w:rPr>
          <w:rFonts w:ascii="Times New Roman" w:hAnsi="Times New Roman"/>
          <w:sz w:val="32"/>
          <w:szCs w:val="32"/>
        </w:rPr>
        <w:t>highlight</w:t>
      </w:r>
      <w:r w:rsidRPr="004C3A26">
        <w:rPr>
          <w:rFonts w:ascii="Times New Roman" w:hAnsi="Times New Roman"/>
          <w:sz w:val="32"/>
          <w:szCs w:val="32"/>
        </w:rPr>
        <w:t xml:space="preserve"> our calls from previous UPRs for needed</w:t>
      </w:r>
      <w:r w:rsidR="002A03A6" w:rsidRPr="004C3A26">
        <w:rPr>
          <w:rFonts w:ascii="Times New Roman" w:hAnsi="Times New Roman"/>
          <w:sz w:val="32"/>
          <w:szCs w:val="32"/>
        </w:rPr>
        <w:t xml:space="preserve"> and continued</w:t>
      </w:r>
      <w:r w:rsidRPr="004C3A26">
        <w:rPr>
          <w:rFonts w:ascii="Times New Roman" w:hAnsi="Times New Roman"/>
          <w:sz w:val="32"/>
          <w:szCs w:val="32"/>
        </w:rPr>
        <w:t xml:space="preserve"> assistance from the UN system, development partners and the private sector </w:t>
      </w:r>
      <w:r w:rsidR="007D725E" w:rsidRPr="004C3A26">
        <w:rPr>
          <w:rFonts w:ascii="Times New Roman" w:hAnsi="Times New Roman"/>
          <w:sz w:val="32"/>
          <w:szCs w:val="32"/>
        </w:rPr>
        <w:t>to include in their strategies and policies assistance aimed towards developing and building our capacities to ensure that we are able to meet our commitments</w:t>
      </w:r>
      <w:r w:rsidR="00207733" w:rsidRPr="004C3A26">
        <w:rPr>
          <w:rFonts w:ascii="Times New Roman" w:hAnsi="Times New Roman"/>
          <w:sz w:val="32"/>
          <w:szCs w:val="32"/>
        </w:rPr>
        <w:t xml:space="preserve"> under these</w:t>
      </w:r>
      <w:r w:rsidR="007D725E" w:rsidRPr="004C3A26">
        <w:rPr>
          <w:rFonts w:ascii="Times New Roman" w:hAnsi="Times New Roman"/>
          <w:sz w:val="32"/>
          <w:szCs w:val="32"/>
        </w:rPr>
        <w:t xml:space="preserve"> human rights </w:t>
      </w:r>
      <w:r w:rsidR="00207733" w:rsidRPr="004C3A26">
        <w:rPr>
          <w:rFonts w:ascii="Times New Roman" w:hAnsi="Times New Roman"/>
          <w:sz w:val="32"/>
          <w:szCs w:val="32"/>
        </w:rPr>
        <w:t xml:space="preserve">instruments </w:t>
      </w:r>
      <w:r w:rsidR="007D725E" w:rsidRPr="004C3A26">
        <w:rPr>
          <w:rFonts w:ascii="Times New Roman" w:hAnsi="Times New Roman"/>
          <w:sz w:val="32"/>
          <w:szCs w:val="32"/>
        </w:rPr>
        <w:t xml:space="preserve">and </w:t>
      </w:r>
      <w:r w:rsidR="00207733" w:rsidRPr="004C3A26">
        <w:rPr>
          <w:rFonts w:ascii="Times New Roman" w:hAnsi="Times New Roman"/>
          <w:sz w:val="32"/>
          <w:szCs w:val="32"/>
        </w:rPr>
        <w:t xml:space="preserve">in </w:t>
      </w:r>
      <w:r w:rsidR="007D725E" w:rsidRPr="004C3A26">
        <w:rPr>
          <w:rFonts w:ascii="Times New Roman" w:hAnsi="Times New Roman"/>
          <w:sz w:val="32"/>
          <w:szCs w:val="32"/>
        </w:rPr>
        <w:t xml:space="preserve">protecting </w:t>
      </w:r>
      <w:r w:rsidR="00207733" w:rsidRPr="004C3A26">
        <w:rPr>
          <w:rFonts w:ascii="Times New Roman" w:hAnsi="Times New Roman"/>
          <w:sz w:val="32"/>
          <w:szCs w:val="32"/>
        </w:rPr>
        <w:t xml:space="preserve">and advancing </w:t>
      </w:r>
      <w:r w:rsidR="007D725E" w:rsidRPr="004C3A26">
        <w:rPr>
          <w:rFonts w:ascii="Times New Roman" w:hAnsi="Times New Roman"/>
          <w:sz w:val="32"/>
          <w:szCs w:val="32"/>
        </w:rPr>
        <w:t>the rights of our vulnerable communities.</w:t>
      </w:r>
      <w:r w:rsidRPr="004C3A26">
        <w:rPr>
          <w:rFonts w:ascii="Times New Roman" w:hAnsi="Times New Roman"/>
          <w:sz w:val="32"/>
          <w:szCs w:val="32"/>
        </w:rPr>
        <w:t xml:space="preserve"> </w:t>
      </w:r>
      <w:r w:rsidR="00207733" w:rsidRPr="004C3A26">
        <w:rPr>
          <w:rFonts w:ascii="Times New Roman" w:hAnsi="Times New Roman"/>
          <w:sz w:val="32"/>
          <w:szCs w:val="32"/>
        </w:rPr>
        <w:t xml:space="preserve">We continue to maintain </w:t>
      </w:r>
      <w:r w:rsidR="00BD3C7F">
        <w:rPr>
          <w:rFonts w:ascii="Times New Roman" w:hAnsi="Times New Roman"/>
          <w:sz w:val="32"/>
          <w:szCs w:val="32"/>
        </w:rPr>
        <w:t>the importance of these partnerships which</w:t>
      </w:r>
      <w:r w:rsidR="00207733" w:rsidRPr="004C3A26">
        <w:rPr>
          <w:rFonts w:ascii="Times New Roman" w:hAnsi="Times New Roman"/>
          <w:sz w:val="32"/>
          <w:szCs w:val="32"/>
        </w:rPr>
        <w:t xml:space="preserve"> are durable, genuine and based on mutual benefits are especially important. In that regard, we are counting on the international community’s full support and Micronesia urges the UN system and member states to contribute to the </w:t>
      </w:r>
      <w:r w:rsidR="00050DCA" w:rsidRPr="004C3A26">
        <w:rPr>
          <w:rFonts w:ascii="Times New Roman" w:hAnsi="Times New Roman"/>
          <w:sz w:val="32"/>
          <w:szCs w:val="32"/>
        </w:rPr>
        <w:t xml:space="preserve">Voluntary </w:t>
      </w:r>
      <w:r w:rsidR="009F77B4" w:rsidRPr="004C3A26">
        <w:rPr>
          <w:rFonts w:ascii="Times New Roman" w:hAnsi="Times New Roman"/>
          <w:sz w:val="32"/>
          <w:szCs w:val="32"/>
        </w:rPr>
        <w:t xml:space="preserve">Technical Assistant </w:t>
      </w:r>
      <w:r w:rsidR="00207733" w:rsidRPr="004C3A26">
        <w:rPr>
          <w:rFonts w:ascii="Times New Roman" w:hAnsi="Times New Roman"/>
          <w:sz w:val="32"/>
          <w:szCs w:val="32"/>
        </w:rPr>
        <w:t>Trust Fund</w:t>
      </w:r>
      <w:r w:rsidR="00BD3C7F">
        <w:rPr>
          <w:rFonts w:ascii="Times New Roman" w:hAnsi="Times New Roman"/>
          <w:sz w:val="32"/>
          <w:szCs w:val="32"/>
        </w:rPr>
        <w:t xml:space="preserve"> that</w:t>
      </w:r>
      <w:r w:rsidR="00050DCA" w:rsidRPr="004C3A26">
        <w:rPr>
          <w:rFonts w:ascii="Times New Roman" w:hAnsi="Times New Roman"/>
          <w:sz w:val="32"/>
          <w:szCs w:val="32"/>
        </w:rPr>
        <w:t xml:space="preserve"> support</w:t>
      </w:r>
      <w:r w:rsidR="009F77B4" w:rsidRPr="004C3A26">
        <w:rPr>
          <w:rFonts w:ascii="Times New Roman" w:hAnsi="Times New Roman"/>
          <w:sz w:val="32"/>
          <w:szCs w:val="32"/>
        </w:rPr>
        <w:t xml:space="preserve"> L</w:t>
      </w:r>
      <w:r w:rsidR="00050DCA" w:rsidRPr="004C3A26">
        <w:rPr>
          <w:rFonts w:ascii="Times New Roman" w:hAnsi="Times New Roman"/>
          <w:sz w:val="32"/>
          <w:szCs w:val="32"/>
        </w:rPr>
        <w:t xml:space="preserve">east </w:t>
      </w:r>
      <w:r w:rsidR="009F77B4" w:rsidRPr="004C3A26">
        <w:rPr>
          <w:rFonts w:ascii="Times New Roman" w:hAnsi="Times New Roman"/>
          <w:sz w:val="32"/>
          <w:szCs w:val="32"/>
        </w:rPr>
        <w:t>D</w:t>
      </w:r>
      <w:r w:rsidR="00050DCA" w:rsidRPr="004C3A26">
        <w:rPr>
          <w:rFonts w:ascii="Times New Roman" w:hAnsi="Times New Roman"/>
          <w:sz w:val="32"/>
          <w:szCs w:val="32"/>
        </w:rPr>
        <w:t xml:space="preserve">eveloped </w:t>
      </w:r>
      <w:r w:rsidR="009F77B4" w:rsidRPr="004C3A26">
        <w:rPr>
          <w:rFonts w:ascii="Times New Roman" w:hAnsi="Times New Roman"/>
          <w:sz w:val="32"/>
          <w:szCs w:val="32"/>
        </w:rPr>
        <w:t>C</w:t>
      </w:r>
      <w:r w:rsidR="00050DCA" w:rsidRPr="004C3A26">
        <w:rPr>
          <w:rFonts w:ascii="Times New Roman" w:hAnsi="Times New Roman"/>
          <w:sz w:val="32"/>
          <w:szCs w:val="32"/>
        </w:rPr>
        <w:t>ountries</w:t>
      </w:r>
      <w:r w:rsidR="009F77B4" w:rsidRPr="004C3A26">
        <w:rPr>
          <w:rFonts w:ascii="Times New Roman" w:hAnsi="Times New Roman"/>
          <w:sz w:val="32"/>
          <w:szCs w:val="32"/>
        </w:rPr>
        <w:t xml:space="preserve"> &amp; S</w:t>
      </w:r>
      <w:r w:rsidR="00050DCA" w:rsidRPr="004C3A26">
        <w:rPr>
          <w:rFonts w:ascii="Times New Roman" w:hAnsi="Times New Roman"/>
          <w:sz w:val="32"/>
          <w:szCs w:val="32"/>
        </w:rPr>
        <w:t xml:space="preserve">mall </w:t>
      </w:r>
      <w:r w:rsidR="009F77B4" w:rsidRPr="004C3A26">
        <w:rPr>
          <w:rFonts w:ascii="Times New Roman" w:hAnsi="Times New Roman"/>
          <w:sz w:val="32"/>
          <w:szCs w:val="32"/>
        </w:rPr>
        <w:t>I</w:t>
      </w:r>
      <w:r w:rsidR="00050DCA" w:rsidRPr="004C3A26">
        <w:rPr>
          <w:rFonts w:ascii="Times New Roman" w:hAnsi="Times New Roman"/>
          <w:sz w:val="32"/>
          <w:szCs w:val="32"/>
        </w:rPr>
        <w:t xml:space="preserve">sland </w:t>
      </w:r>
      <w:r w:rsidR="009F77B4" w:rsidRPr="004C3A26">
        <w:rPr>
          <w:rFonts w:ascii="Times New Roman" w:hAnsi="Times New Roman"/>
          <w:sz w:val="32"/>
          <w:szCs w:val="32"/>
        </w:rPr>
        <w:t>D</w:t>
      </w:r>
      <w:r w:rsidR="00050DCA" w:rsidRPr="004C3A26">
        <w:rPr>
          <w:rFonts w:ascii="Times New Roman" w:hAnsi="Times New Roman"/>
          <w:sz w:val="32"/>
          <w:szCs w:val="32"/>
        </w:rPr>
        <w:t xml:space="preserve">eveloping </w:t>
      </w:r>
      <w:r w:rsidR="009F77B4" w:rsidRPr="004C3A26">
        <w:rPr>
          <w:rFonts w:ascii="Times New Roman" w:hAnsi="Times New Roman"/>
          <w:sz w:val="32"/>
          <w:szCs w:val="32"/>
        </w:rPr>
        <w:t>S</w:t>
      </w:r>
      <w:r w:rsidR="00050DCA" w:rsidRPr="004C3A26">
        <w:rPr>
          <w:rFonts w:ascii="Times New Roman" w:hAnsi="Times New Roman"/>
          <w:sz w:val="32"/>
          <w:szCs w:val="32"/>
        </w:rPr>
        <w:t>tates</w:t>
      </w:r>
      <w:r w:rsidR="00F44436" w:rsidRPr="004C3A26">
        <w:rPr>
          <w:rFonts w:ascii="Times New Roman" w:hAnsi="Times New Roman"/>
          <w:sz w:val="32"/>
          <w:szCs w:val="32"/>
        </w:rPr>
        <w:t xml:space="preserve"> in the work of Human Rights Council</w:t>
      </w:r>
      <w:r w:rsidR="00207733" w:rsidRPr="004C3A26">
        <w:rPr>
          <w:rFonts w:ascii="Times New Roman" w:hAnsi="Times New Roman"/>
          <w:sz w:val="32"/>
          <w:szCs w:val="32"/>
        </w:rPr>
        <w:t xml:space="preserve"> </w:t>
      </w:r>
      <w:r w:rsidR="00661B91" w:rsidRPr="004C3A26">
        <w:rPr>
          <w:rFonts w:ascii="Times New Roman" w:hAnsi="Times New Roman"/>
          <w:sz w:val="32"/>
          <w:szCs w:val="32"/>
        </w:rPr>
        <w:t>that has enabled</w:t>
      </w:r>
      <w:r w:rsidR="00207733" w:rsidRPr="004C3A26">
        <w:rPr>
          <w:rFonts w:ascii="Times New Roman" w:hAnsi="Times New Roman"/>
          <w:sz w:val="32"/>
          <w:szCs w:val="32"/>
        </w:rPr>
        <w:t xml:space="preserve"> many</w:t>
      </w:r>
      <w:r w:rsidR="00661B91" w:rsidRPr="004C3A26">
        <w:rPr>
          <w:rFonts w:ascii="Times New Roman" w:hAnsi="Times New Roman"/>
          <w:sz w:val="32"/>
          <w:szCs w:val="32"/>
        </w:rPr>
        <w:t>, including Micronesia, to</w:t>
      </w:r>
      <w:r w:rsidR="00207733" w:rsidRPr="004C3A26">
        <w:rPr>
          <w:rFonts w:ascii="Times New Roman" w:hAnsi="Times New Roman"/>
          <w:sz w:val="32"/>
          <w:szCs w:val="32"/>
        </w:rPr>
        <w:t xml:space="preserve"> participat</w:t>
      </w:r>
      <w:r w:rsidR="00661B91" w:rsidRPr="004C3A26">
        <w:rPr>
          <w:rFonts w:ascii="Times New Roman" w:hAnsi="Times New Roman"/>
          <w:sz w:val="32"/>
          <w:szCs w:val="32"/>
        </w:rPr>
        <w:t>e</w:t>
      </w:r>
      <w:r w:rsidR="00207733" w:rsidRPr="004C3A26">
        <w:rPr>
          <w:rFonts w:ascii="Times New Roman" w:hAnsi="Times New Roman"/>
          <w:sz w:val="32"/>
          <w:szCs w:val="32"/>
        </w:rPr>
        <w:t xml:space="preserve"> in the meetings of the Human Rights Council and the UPR. </w:t>
      </w:r>
    </w:p>
    <w:p w:rsidR="00207733" w:rsidRPr="004C3A26" w:rsidRDefault="00207733" w:rsidP="00B61085">
      <w:pPr>
        <w:shd w:val="clear" w:color="auto" w:fill="FFFFFF"/>
        <w:spacing w:before="120" w:after="120" w:line="360" w:lineRule="auto"/>
        <w:jc w:val="both"/>
        <w:rPr>
          <w:rFonts w:ascii="Times New Roman" w:hAnsi="Times New Roman"/>
          <w:sz w:val="32"/>
          <w:szCs w:val="32"/>
        </w:rPr>
      </w:pPr>
    </w:p>
    <w:p w:rsidR="00207733" w:rsidRPr="004C3A26" w:rsidRDefault="00207733" w:rsidP="00B61085">
      <w:pPr>
        <w:shd w:val="clear" w:color="auto" w:fill="FFFFFF"/>
        <w:spacing w:before="120" w:after="120" w:line="360" w:lineRule="auto"/>
        <w:jc w:val="both"/>
        <w:rPr>
          <w:rFonts w:ascii="Times New Roman" w:hAnsi="Times New Roman"/>
          <w:sz w:val="32"/>
          <w:szCs w:val="32"/>
        </w:rPr>
      </w:pPr>
      <w:r w:rsidRPr="004C3A26">
        <w:rPr>
          <w:rFonts w:ascii="Times New Roman" w:hAnsi="Times New Roman"/>
          <w:sz w:val="32"/>
          <w:szCs w:val="32"/>
        </w:rPr>
        <w:t>In closing, the Micronesian delegation</w:t>
      </w:r>
      <w:r w:rsidR="00BD3C7F">
        <w:rPr>
          <w:rFonts w:ascii="Times New Roman" w:hAnsi="Times New Roman"/>
          <w:sz w:val="32"/>
          <w:szCs w:val="32"/>
        </w:rPr>
        <w:t xml:space="preserve"> earnestly</w:t>
      </w:r>
      <w:r w:rsidRPr="004C3A26">
        <w:rPr>
          <w:rFonts w:ascii="Times New Roman" w:hAnsi="Times New Roman"/>
          <w:sz w:val="32"/>
          <w:szCs w:val="32"/>
        </w:rPr>
        <w:t xml:space="preserve"> looks forward to engaging constructively in th</w:t>
      </w:r>
      <w:r w:rsidR="00661B91" w:rsidRPr="004C3A26">
        <w:rPr>
          <w:rFonts w:ascii="Times New Roman" w:hAnsi="Times New Roman"/>
          <w:sz w:val="32"/>
          <w:szCs w:val="32"/>
        </w:rPr>
        <w:t>e work of the Working Group during this session of our</w:t>
      </w:r>
      <w:r w:rsidRPr="004C3A26">
        <w:rPr>
          <w:rFonts w:ascii="Times New Roman" w:hAnsi="Times New Roman"/>
          <w:sz w:val="32"/>
          <w:szCs w:val="32"/>
        </w:rPr>
        <w:t xml:space="preserve"> UPR</w:t>
      </w:r>
      <w:r w:rsidR="00661B91" w:rsidRPr="004C3A26">
        <w:rPr>
          <w:rFonts w:ascii="Times New Roman" w:hAnsi="Times New Roman"/>
          <w:sz w:val="32"/>
          <w:szCs w:val="32"/>
        </w:rPr>
        <w:t>.</w:t>
      </w:r>
    </w:p>
    <w:p w:rsidR="0071643B" w:rsidRPr="004C3A26" w:rsidRDefault="0071643B" w:rsidP="00B61085">
      <w:pPr>
        <w:shd w:val="clear" w:color="auto" w:fill="FFFFFF"/>
        <w:spacing w:before="120" w:after="120" w:line="360" w:lineRule="auto"/>
        <w:jc w:val="both"/>
        <w:rPr>
          <w:rFonts w:ascii="Times New Roman" w:hAnsi="Times New Roman"/>
          <w:sz w:val="32"/>
          <w:szCs w:val="32"/>
        </w:rPr>
      </w:pPr>
    </w:p>
    <w:p w:rsidR="00AC3F02" w:rsidRPr="004C3A26" w:rsidRDefault="000E6099" w:rsidP="004C3A26">
      <w:pPr>
        <w:shd w:val="clear" w:color="auto" w:fill="FFFFFF"/>
        <w:spacing w:before="120" w:after="120" w:line="360" w:lineRule="auto"/>
        <w:jc w:val="both"/>
        <w:rPr>
          <w:rStyle w:val="textrun"/>
          <w:rFonts w:ascii="Times New Roman" w:hAnsi="Times New Roman"/>
          <w:sz w:val="32"/>
          <w:szCs w:val="32"/>
        </w:rPr>
      </w:pPr>
      <w:r w:rsidRPr="004C3A26">
        <w:rPr>
          <w:rFonts w:ascii="Times New Roman" w:hAnsi="Times New Roman"/>
          <w:sz w:val="32"/>
          <w:szCs w:val="32"/>
        </w:rPr>
        <w:t xml:space="preserve">Thank you, </w:t>
      </w:r>
      <w:r w:rsidR="00BF79A7" w:rsidRPr="004C3A26">
        <w:rPr>
          <w:rFonts w:ascii="Times New Roman" w:hAnsi="Times New Roman"/>
          <w:sz w:val="32"/>
          <w:szCs w:val="32"/>
        </w:rPr>
        <w:t>Madam</w:t>
      </w:r>
      <w:r w:rsidRPr="004C3A26">
        <w:rPr>
          <w:rFonts w:ascii="Times New Roman" w:hAnsi="Times New Roman"/>
          <w:sz w:val="32"/>
          <w:szCs w:val="32"/>
        </w:rPr>
        <w:t xml:space="preserve"> President.</w:t>
      </w:r>
      <w:r w:rsidR="007313DB" w:rsidRPr="004C3A26">
        <w:rPr>
          <w:rFonts w:ascii="Times New Roman" w:hAnsi="Times New Roman"/>
          <w:sz w:val="32"/>
          <w:szCs w:val="32"/>
        </w:rPr>
        <w:t xml:space="preserve"> </w:t>
      </w:r>
      <w:r w:rsidR="000B2C84" w:rsidRPr="004C3A26">
        <w:rPr>
          <w:rFonts w:ascii="Times New Roman" w:hAnsi="Times New Roman"/>
          <w:sz w:val="32"/>
          <w:szCs w:val="32"/>
        </w:rPr>
        <w:t xml:space="preserve"> </w:t>
      </w:r>
    </w:p>
    <w:p w:rsidR="00AC3F02" w:rsidRPr="004C3A26" w:rsidRDefault="00AC3F02" w:rsidP="0071643B">
      <w:pPr>
        <w:spacing w:after="0" w:line="360" w:lineRule="auto"/>
        <w:jc w:val="both"/>
        <w:rPr>
          <w:rStyle w:val="textrun"/>
          <w:rFonts w:ascii="Times New Roman" w:hAnsi="Times New Roman"/>
          <w:strike/>
          <w:sz w:val="32"/>
          <w:szCs w:val="32"/>
        </w:rPr>
      </w:pPr>
    </w:p>
    <w:sectPr w:rsidR="00AC3F02" w:rsidRPr="004C3A26" w:rsidSect="00191DA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116" w:rsidRDefault="00E25116" w:rsidP="00AC6282">
      <w:pPr>
        <w:spacing w:after="0" w:line="240" w:lineRule="auto"/>
      </w:pPr>
      <w:r>
        <w:separator/>
      </w:r>
    </w:p>
  </w:endnote>
  <w:endnote w:type="continuationSeparator" w:id="1">
    <w:p w:rsidR="00E25116" w:rsidRDefault="00E25116" w:rsidP="00AC6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589" w:rsidRDefault="00446C2A" w:rsidP="00AC6282">
    <w:pPr>
      <w:pStyle w:val="Footer"/>
      <w:framePr w:wrap="around" w:vAnchor="text" w:hAnchor="margin" w:xAlign="right" w:y="1"/>
      <w:rPr>
        <w:rStyle w:val="PageNumber"/>
      </w:rPr>
    </w:pPr>
    <w:r>
      <w:rPr>
        <w:rStyle w:val="PageNumber"/>
      </w:rPr>
      <w:fldChar w:fldCharType="begin"/>
    </w:r>
    <w:r w:rsidR="00424589">
      <w:rPr>
        <w:rStyle w:val="PageNumber"/>
      </w:rPr>
      <w:instrText xml:space="preserve">PAGE  </w:instrText>
    </w:r>
    <w:r>
      <w:rPr>
        <w:rStyle w:val="PageNumber"/>
      </w:rPr>
      <w:fldChar w:fldCharType="end"/>
    </w:r>
  </w:p>
  <w:p w:rsidR="00424589" w:rsidRDefault="00424589" w:rsidP="00AC628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589" w:rsidRPr="00AC6282" w:rsidRDefault="00446C2A" w:rsidP="00AC6282">
    <w:pPr>
      <w:pStyle w:val="Footer"/>
      <w:framePr w:wrap="around" w:vAnchor="text" w:hAnchor="margin" w:xAlign="right" w:y="1"/>
      <w:rPr>
        <w:rStyle w:val="PageNumber"/>
        <w:rFonts w:ascii="Times New Roman" w:hAnsi="Times New Roman"/>
        <w:sz w:val="24"/>
        <w:szCs w:val="24"/>
      </w:rPr>
    </w:pPr>
    <w:r w:rsidRPr="00AC6282">
      <w:rPr>
        <w:rStyle w:val="PageNumber"/>
        <w:rFonts w:ascii="Times New Roman" w:hAnsi="Times New Roman"/>
        <w:sz w:val="24"/>
        <w:szCs w:val="24"/>
      </w:rPr>
      <w:fldChar w:fldCharType="begin"/>
    </w:r>
    <w:r w:rsidR="00424589" w:rsidRPr="00AC6282">
      <w:rPr>
        <w:rStyle w:val="PageNumber"/>
        <w:rFonts w:ascii="Times New Roman" w:hAnsi="Times New Roman"/>
        <w:sz w:val="24"/>
        <w:szCs w:val="24"/>
      </w:rPr>
      <w:instrText xml:space="preserve">PAGE  </w:instrText>
    </w:r>
    <w:r w:rsidRPr="00AC6282">
      <w:rPr>
        <w:rStyle w:val="PageNumber"/>
        <w:rFonts w:ascii="Times New Roman" w:hAnsi="Times New Roman"/>
        <w:sz w:val="24"/>
        <w:szCs w:val="24"/>
      </w:rPr>
      <w:fldChar w:fldCharType="separate"/>
    </w:r>
    <w:r w:rsidR="00B77C16">
      <w:rPr>
        <w:rStyle w:val="PageNumber"/>
        <w:rFonts w:ascii="Times New Roman" w:hAnsi="Times New Roman"/>
        <w:noProof/>
        <w:sz w:val="24"/>
        <w:szCs w:val="24"/>
      </w:rPr>
      <w:t>12</w:t>
    </w:r>
    <w:r w:rsidRPr="00AC6282">
      <w:rPr>
        <w:rStyle w:val="PageNumber"/>
        <w:rFonts w:ascii="Times New Roman" w:hAnsi="Times New Roman"/>
        <w:sz w:val="24"/>
        <w:szCs w:val="24"/>
      </w:rPr>
      <w:fldChar w:fldCharType="end"/>
    </w:r>
  </w:p>
  <w:p w:rsidR="00424589" w:rsidRPr="00AC6282" w:rsidRDefault="00424589" w:rsidP="00AC6282">
    <w:pPr>
      <w:pStyle w:val="Footer"/>
      <w:ind w:right="360"/>
      <w:jc w:val="right"/>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116" w:rsidRDefault="00E25116" w:rsidP="00AC6282">
      <w:pPr>
        <w:spacing w:after="0" w:line="240" w:lineRule="auto"/>
      </w:pPr>
      <w:r>
        <w:separator/>
      </w:r>
    </w:p>
  </w:footnote>
  <w:footnote w:type="continuationSeparator" w:id="1">
    <w:p w:rsidR="00E25116" w:rsidRDefault="00E25116" w:rsidP="00AC62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B4CCA"/>
    <w:multiLevelType w:val="hybridMultilevel"/>
    <w:tmpl w:val="C472C9E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395B76"/>
    <w:multiLevelType w:val="hybridMultilevel"/>
    <w:tmpl w:val="32D4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TUwsjA2NjczNzQzsDRS0lEKTi0uzszPAykwqgUAN9RrkCwAAAA="/>
  </w:docVars>
  <w:rsids>
    <w:rsidRoot w:val="00C44E08"/>
    <w:rsid w:val="00005F45"/>
    <w:rsid w:val="00025A6A"/>
    <w:rsid w:val="00044AA8"/>
    <w:rsid w:val="00050DCA"/>
    <w:rsid w:val="00074DC2"/>
    <w:rsid w:val="0007539C"/>
    <w:rsid w:val="000846E7"/>
    <w:rsid w:val="00094DEC"/>
    <w:rsid w:val="000A7C9B"/>
    <w:rsid w:val="000B2C84"/>
    <w:rsid w:val="000B53F5"/>
    <w:rsid w:val="000C04B0"/>
    <w:rsid w:val="000D6245"/>
    <w:rsid w:val="000E23C6"/>
    <w:rsid w:val="000E6099"/>
    <w:rsid w:val="00102EFA"/>
    <w:rsid w:val="00131113"/>
    <w:rsid w:val="001336EF"/>
    <w:rsid w:val="00135373"/>
    <w:rsid w:val="00142352"/>
    <w:rsid w:val="00152C64"/>
    <w:rsid w:val="00157B3B"/>
    <w:rsid w:val="00175791"/>
    <w:rsid w:val="0018593A"/>
    <w:rsid w:val="0018745B"/>
    <w:rsid w:val="00191DA8"/>
    <w:rsid w:val="00195C5E"/>
    <w:rsid w:val="001A3C7A"/>
    <w:rsid w:val="001E1E51"/>
    <w:rsid w:val="001F5155"/>
    <w:rsid w:val="00206459"/>
    <w:rsid w:val="00207733"/>
    <w:rsid w:val="00214BC6"/>
    <w:rsid w:val="00240F9F"/>
    <w:rsid w:val="002441C6"/>
    <w:rsid w:val="00253C12"/>
    <w:rsid w:val="00260A0E"/>
    <w:rsid w:val="0026690E"/>
    <w:rsid w:val="00273397"/>
    <w:rsid w:val="002A03A6"/>
    <w:rsid w:val="002A68B6"/>
    <w:rsid w:val="002B247A"/>
    <w:rsid w:val="002B6707"/>
    <w:rsid w:val="002B7AB4"/>
    <w:rsid w:val="002C5860"/>
    <w:rsid w:val="002D41A1"/>
    <w:rsid w:val="002E1B3B"/>
    <w:rsid w:val="002F1C27"/>
    <w:rsid w:val="00300F7C"/>
    <w:rsid w:val="00303F0B"/>
    <w:rsid w:val="003166DD"/>
    <w:rsid w:val="00323C63"/>
    <w:rsid w:val="003278D7"/>
    <w:rsid w:val="00341A5A"/>
    <w:rsid w:val="00345DB5"/>
    <w:rsid w:val="00346318"/>
    <w:rsid w:val="00356EE4"/>
    <w:rsid w:val="00364227"/>
    <w:rsid w:val="00370543"/>
    <w:rsid w:val="0038304B"/>
    <w:rsid w:val="00383C17"/>
    <w:rsid w:val="00395E09"/>
    <w:rsid w:val="003A26A1"/>
    <w:rsid w:val="003B0004"/>
    <w:rsid w:val="003B6C91"/>
    <w:rsid w:val="003C7B9B"/>
    <w:rsid w:val="003D1B6B"/>
    <w:rsid w:val="00400E82"/>
    <w:rsid w:val="00405A3F"/>
    <w:rsid w:val="00416A91"/>
    <w:rsid w:val="00424589"/>
    <w:rsid w:val="00441302"/>
    <w:rsid w:val="00446C2A"/>
    <w:rsid w:val="00451C25"/>
    <w:rsid w:val="00455E41"/>
    <w:rsid w:val="00465F0F"/>
    <w:rsid w:val="00473904"/>
    <w:rsid w:val="004873BF"/>
    <w:rsid w:val="004904EE"/>
    <w:rsid w:val="00492AD5"/>
    <w:rsid w:val="00494E00"/>
    <w:rsid w:val="00495D3E"/>
    <w:rsid w:val="0049654E"/>
    <w:rsid w:val="004A580B"/>
    <w:rsid w:val="004C3A26"/>
    <w:rsid w:val="004F4FF6"/>
    <w:rsid w:val="004F6F5B"/>
    <w:rsid w:val="00510DD9"/>
    <w:rsid w:val="00545410"/>
    <w:rsid w:val="005619CA"/>
    <w:rsid w:val="005743F6"/>
    <w:rsid w:val="005A0F22"/>
    <w:rsid w:val="005A75D1"/>
    <w:rsid w:val="005B4378"/>
    <w:rsid w:val="005D240D"/>
    <w:rsid w:val="005D2548"/>
    <w:rsid w:val="005E69B3"/>
    <w:rsid w:val="005E6A65"/>
    <w:rsid w:val="005F5268"/>
    <w:rsid w:val="00605E9E"/>
    <w:rsid w:val="00634983"/>
    <w:rsid w:val="00634C68"/>
    <w:rsid w:val="0064352C"/>
    <w:rsid w:val="00661B91"/>
    <w:rsid w:val="0066661C"/>
    <w:rsid w:val="00670A64"/>
    <w:rsid w:val="006734CA"/>
    <w:rsid w:val="0069065E"/>
    <w:rsid w:val="00693ED7"/>
    <w:rsid w:val="006A2049"/>
    <w:rsid w:val="006C1B02"/>
    <w:rsid w:val="006C5DE1"/>
    <w:rsid w:val="006E654C"/>
    <w:rsid w:val="006E7FFB"/>
    <w:rsid w:val="006F2F03"/>
    <w:rsid w:val="007024A5"/>
    <w:rsid w:val="007068D2"/>
    <w:rsid w:val="007109DF"/>
    <w:rsid w:val="0071643B"/>
    <w:rsid w:val="007253A1"/>
    <w:rsid w:val="007313DB"/>
    <w:rsid w:val="00753357"/>
    <w:rsid w:val="007663C1"/>
    <w:rsid w:val="00785FF4"/>
    <w:rsid w:val="0079227C"/>
    <w:rsid w:val="007A0951"/>
    <w:rsid w:val="007A384D"/>
    <w:rsid w:val="007C3162"/>
    <w:rsid w:val="007D725E"/>
    <w:rsid w:val="007F0C63"/>
    <w:rsid w:val="00800D62"/>
    <w:rsid w:val="00804820"/>
    <w:rsid w:val="008070CF"/>
    <w:rsid w:val="008126A0"/>
    <w:rsid w:val="00820044"/>
    <w:rsid w:val="00820B79"/>
    <w:rsid w:val="00825B08"/>
    <w:rsid w:val="00851C34"/>
    <w:rsid w:val="008542B0"/>
    <w:rsid w:val="00856A4A"/>
    <w:rsid w:val="00860D69"/>
    <w:rsid w:val="00860FBD"/>
    <w:rsid w:val="008761C6"/>
    <w:rsid w:val="00884A2A"/>
    <w:rsid w:val="00897028"/>
    <w:rsid w:val="00897AC7"/>
    <w:rsid w:val="008C6223"/>
    <w:rsid w:val="008D1938"/>
    <w:rsid w:val="008E2E23"/>
    <w:rsid w:val="008F6F3A"/>
    <w:rsid w:val="00913AEC"/>
    <w:rsid w:val="00917809"/>
    <w:rsid w:val="00920CEC"/>
    <w:rsid w:val="00941647"/>
    <w:rsid w:val="0096677C"/>
    <w:rsid w:val="0098023C"/>
    <w:rsid w:val="0098453F"/>
    <w:rsid w:val="00993AE0"/>
    <w:rsid w:val="009D3BC1"/>
    <w:rsid w:val="009D579A"/>
    <w:rsid w:val="009E58CD"/>
    <w:rsid w:val="009F77B4"/>
    <w:rsid w:val="00A04C3E"/>
    <w:rsid w:val="00A07CCF"/>
    <w:rsid w:val="00A11D6D"/>
    <w:rsid w:val="00A15272"/>
    <w:rsid w:val="00A554F9"/>
    <w:rsid w:val="00A648DE"/>
    <w:rsid w:val="00A811A8"/>
    <w:rsid w:val="00A95014"/>
    <w:rsid w:val="00A96F57"/>
    <w:rsid w:val="00AB376C"/>
    <w:rsid w:val="00AC3F02"/>
    <w:rsid w:val="00AC6282"/>
    <w:rsid w:val="00AD1354"/>
    <w:rsid w:val="00AD5AAF"/>
    <w:rsid w:val="00AD606B"/>
    <w:rsid w:val="00AF4C4D"/>
    <w:rsid w:val="00B054E0"/>
    <w:rsid w:val="00B36DE8"/>
    <w:rsid w:val="00B57F77"/>
    <w:rsid w:val="00B61085"/>
    <w:rsid w:val="00B77C16"/>
    <w:rsid w:val="00B85BE1"/>
    <w:rsid w:val="00B90868"/>
    <w:rsid w:val="00B94342"/>
    <w:rsid w:val="00BB086A"/>
    <w:rsid w:val="00BC34C1"/>
    <w:rsid w:val="00BD3C7F"/>
    <w:rsid w:val="00BD7BBD"/>
    <w:rsid w:val="00BE0F77"/>
    <w:rsid w:val="00BE2976"/>
    <w:rsid w:val="00BF79A7"/>
    <w:rsid w:val="00C10969"/>
    <w:rsid w:val="00C163F5"/>
    <w:rsid w:val="00C17B00"/>
    <w:rsid w:val="00C267C1"/>
    <w:rsid w:val="00C36E47"/>
    <w:rsid w:val="00C44E08"/>
    <w:rsid w:val="00C46EC4"/>
    <w:rsid w:val="00C56600"/>
    <w:rsid w:val="00C61B1D"/>
    <w:rsid w:val="00C72B00"/>
    <w:rsid w:val="00C80B1B"/>
    <w:rsid w:val="00CA0279"/>
    <w:rsid w:val="00CB27F0"/>
    <w:rsid w:val="00CB5758"/>
    <w:rsid w:val="00CC2215"/>
    <w:rsid w:val="00CF2368"/>
    <w:rsid w:val="00CF3EE7"/>
    <w:rsid w:val="00D23B47"/>
    <w:rsid w:val="00D27688"/>
    <w:rsid w:val="00D3714B"/>
    <w:rsid w:val="00D37D2E"/>
    <w:rsid w:val="00D427EB"/>
    <w:rsid w:val="00D523C0"/>
    <w:rsid w:val="00D53439"/>
    <w:rsid w:val="00D572F6"/>
    <w:rsid w:val="00D77A16"/>
    <w:rsid w:val="00D83B61"/>
    <w:rsid w:val="00D86C56"/>
    <w:rsid w:val="00DA01C5"/>
    <w:rsid w:val="00DA152C"/>
    <w:rsid w:val="00DA1A6E"/>
    <w:rsid w:val="00DA21D6"/>
    <w:rsid w:val="00DA7030"/>
    <w:rsid w:val="00DB671B"/>
    <w:rsid w:val="00DD0FEB"/>
    <w:rsid w:val="00DD6D3F"/>
    <w:rsid w:val="00DF0B01"/>
    <w:rsid w:val="00DF2FE9"/>
    <w:rsid w:val="00E02837"/>
    <w:rsid w:val="00E1333D"/>
    <w:rsid w:val="00E25116"/>
    <w:rsid w:val="00E272E5"/>
    <w:rsid w:val="00E455AE"/>
    <w:rsid w:val="00E50715"/>
    <w:rsid w:val="00E571D1"/>
    <w:rsid w:val="00EA1968"/>
    <w:rsid w:val="00EA1C42"/>
    <w:rsid w:val="00EC1ED0"/>
    <w:rsid w:val="00ED1FB4"/>
    <w:rsid w:val="00ED3CB1"/>
    <w:rsid w:val="00ED5ECC"/>
    <w:rsid w:val="00F202BF"/>
    <w:rsid w:val="00F44436"/>
    <w:rsid w:val="00F51E20"/>
    <w:rsid w:val="00F5737F"/>
    <w:rsid w:val="00F6459E"/>
    <w:rsid w:val="00F77185"/>
    <w:rsid w:val="00F904F3"/>
    <w:rsid w:val="00FA3685"/>
    <w:rsid w:val="00FB5B09"/>
    <w:rsid w:val="00FC3F30"/>
    <w:rsid w:val="00FD669C"/>
    <w:rsid w:val="00FF3960"/>
    <w:rsid w:val="00FF52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D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C1ED0"/>
    <w:pPr>
      <w:spacing w:before="100" w:beforeAutospacing="1" w:after="100" w:afterAutospacing="1" w:line="240" w:lineRule="auto"/>
    </w:pPr>
    <w:rPr>
      <w:rFonts w:ascii="Times New Roman" w:eastAsia="Times New Roman" w:hAnsi="Times New Roman"/>
      <w:sz w:val="24"/>
      <w:szCs w:val="24"/>
    </w:rPr>
  </w:style>
  <w:style w:type="character" w:customStyle="1" w:styleId="textrun">
    <w:name w:val="textrun"/>
    <w:basedOn w:val="DefaultParagraphFont"/>
    <w:rsid w:val="00EC1ED0"/>
  </w:style>
  <w:style w:type="character" w:styleId="CommentReference">
    <w:name w:val="annotation reference"/>
    <w:basedOn w:val="DefaultParagraphFont"/>
    <w:uiPriority w:val="99"/>
    <w:semiHidden/>
    <w:unhideWhenUsed/>
    <w:rsid w:val="00BB086A"/>
    <w:rPr>
      <w:sz w:val="16"/>
      <w:szCs w:val="16"/>
    </w:rPr>
  </w:style>
  <w:style w:type="paragraph" w:styleId="CommentText">
    <w:name w:val="annotation text"/>
    <w:basedOn w:val="Normal"/>
    <w:link w:val="CommentTextChar"/>
    <w:uiPriority w:val="99"/>
    <w:semiHidden/>
    <w:unhideWhenUsed/>
    <w:rsid w:val="00BB086A"/>
    <w:pPr>
      <w:spacing w:line="240" w:lineRule="auto"/>
    </w:pPr>
    <w:rPr>
      <w:sz w:val="20"/>
      <w:szCs w:val="20"/>
    </w:rPr>
  </w:style>
  <w:style w:type="character" w:customStyle="1" w:styleId="CommentTextChar">
    <w:name w:val="Comment Text Char"/>
    <w:basedOn w:val="DefaultParagraphFont"/>
    <w:link w:val="CommentText"/>
    <w:uiPriority w:val="99"/>
    <w:semiHidden/>
    <w:rsid w:val="00BB086A"/>
  </w:style>
  <w:style w:type="paragraph" w:styleId="CommentSubject">
    <w:name w:val="annotation subject"/>
    <w:basedOn w:val="CommentText"/>
    <w:next w:val="CommentText"/>
    <w:link w:val="CommentSubjectChar"/>
    <w:uiPriority w:val="99"/>
    <w:semiHidden/>
    <w:unhideWhenUsed/>
    <w:rsid w:val="00BB086A"/>
    <w:rPr>
      <w:b/>
      <w:bCs/>
    </w:rPr>
  </w:style>
  <w:style w:type="character" w:customStyle="1" w:styleId="CommentSubjectChar">
    <w:name w:val="Comment Subject Char"/>
    <w:basedOn w:val="CommentTextChar"/>
    <w:link w:val="CommentSubject"/>
    <w:uiPriority w:val="99"/>
    <w:semiHidden/>
    <w:rsid w:val="00BB086A"/>
    <w:rPr>
      <w:b/>
      <w:bCs/>
    </w:rPr>
  </w:style>
  <w:style w:type="paragraph" w:styleId="BalloonText">
    <w:name w:val="Balloon Text"/>
    <w:basedOn w:val="Normal"/>
    <w:link w:val="BalloonTextChar"/>
    <w:uiPriority w:val="99"/>
    <w:semiHidden/>
    <w:unhideWhenUsed/>
    <w:rsid w:val="00BB0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86A"/>
    <w:rPr>
      <w:rFonts w:ascii="Tahoma" w:hAnsi="Tahoma" w:cs="Tahoma"/>
      <w:sz w:val="16"/>
      <w:szCs w:val="16"/>
    </w:rPr>
  </w:style>
  <w:style w:type="paragraph" w:styleId="ListParagraph">
    <w:name w:val="List Paragraph"/>
    <w:basedOn w:val="Normal"/>
    <w:uiPriority w:val="34"/>
    <w:qFormat/>
    <w:rsid w:val="00884A2A"/>
    <w:pPr>
      <w:spacing w:before="120" w:after="0" w:line="240" w:lineRule="auto"/>
      <w:ind w:left="720" w:hanging="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AC62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6282"/>
    <w:rPr>
      <w:sz w:val="22"/>
      <w:szCs w:val="22"/>
    </w:rPr>
  </w:style>
  <w:style w:type="character" w:styleId="PageNumber">
    <w:name w:val="page number"/>
    <w:basedOn w:val="DefaultParagraphFont"/>
    <w:uiPriority w:val="99"/>
    <w:semiHidden/>
    <w:unhideWhenUsed/>
    <w:rsid w:val="00AC6282"/>
  </w:style>
  <w:style w:type="paragraph" w:styleId="Header">
    <w:name w:val="header"/>
    <w:basedOn w:val="Normal"/>
    <w:link w:val="HeaderChar"/>
    <w:uiPriority w:val="99"/>
    <w:unhideWhenUsed/>
    <w:rsid w:val="00AC62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AC6282"/>
    <w:rPr>
      <w:sz w:val="22"/>
      <w:szCs w:val="22"/>
    </w:rPr>
  </w:style>
  <w:style w:type="character" w:styleId="Hyperlink">
    <w:name w:val="Hyperlink"/>
    <w:basedOn w:val="DefaultParagraphFont"/>
    <w:uiPriority w:val="99"/>
    <w:semiHidden/>
    <w:unhideWhenUsed/>
    <w:rsid w:val="00A96F57"/>
    <w:rPr>
      <w:color w:val="0000FF"/>
      <w:u w:val="single"/>
    </w:rPr>
  </w:style>
  <w:style w:type="paragraph" w:styleId="NormalWeb">
    <w:name w:val="Normal (Web)"/>
    <w:basedOn w:val="Normal"/>
    <w:uiPriority w:val="99"/>
    <w:semiHidden/>
    <w:unhideWhenUsed/>
    <w:rsid w:val="002A03A6"/>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D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C1ED0"/>
    <w:pPr>
      <w:spacing w:before="100" w:beforeAutospacing="1" w:after="100" w:afterAutospacing="1" w:line="240" w:lineRule="auto"/>
    </w:pPr>
    <w:rPr>
      <w:rFonts w:ascii="Times New Roman" w:eastAsia="Times New Roman" w:hAnsi="Times New Roman"/>
      <w:sz w:val="24"/>
      <w:szCs w:val="24"/>
    </w:rPr>
  </w:style>
  <w:style w:type="character" w:customStyle="1" w:styleId="textrun">
    <w:name w:val="textrun"/>
    <w:basedOn w:val="DefaultParagraphFont"/>
    <w:rsid w:val="00EC1ED0"/>
  </w:style>
  <w:style w:type="character" w:styleId="CommentReference">
    <w:name w:val="annotation reference"/>
    <w:basedOn w:val="DefaultParagraphFont"/>
    <w:uiPriority w:val="99"/>
    <w:semiHidden/>
    <w:unhideWhenUsed/>
    <w:rsid w:val="00BB086A"/>
    <w:rPr>
      <w:sz w:val="16"/>
      <w:szCs w:val="16"/>
    </w:rPr>
  </w:style>
  <w:style w:type="paragraph" w:styleId="CommentText">
    <w:name w:val="annotation text"/>
    <w:basedOn w:val="Normal"/>
    <w:link w:val="CommentTextChar"/>
    <w:uiPriority w:val="99"/>
    <w:semiHidden/>
    <w:unhideWhenUsed/>
    <w:rsid w:val="00BB086A"/>
    <w:pPr>
      <w:spacing w:line="240" w:lineRule="auto"/>
    </w:pPr>
    <w:rPr>
      <w:sz w:val="20"/>
      <w:szCs w:val="20"/>
    </w:rPr>
  </w:style>
  <w:style w:type="character" w:customStyle="1" w:styleId="CommentTextChar">
    <w:name w:val="Comment Text Char"/>
    <w:basedOn w:val="DefaultParagraphFont"/>
    <w:link w:val="CommentText"/>
    <w:uiPriority w:val="99"/>
    <w:semiHidden/>
    <w:rsid w:val="00BB086A"/>
  </w:style>
  <w:style w:type="paragraph" w:styleId="CommentSubject">
    <w:name w:val="annotation subject"/>
    <w:basedOn w:val="CommentText"/>
    <w:next w:val="CommentText"/>
    <w:link w:val="CommentSubjectChar"/>
    <w:uiPriority w:val="99"/>
    <w:semiHidden/>
    <w:unhideWhenUsed/>
    <w:rsid w:val="00BB086A"/>
    <w:rPr>
      <w:b/>
      <w:bCs/>
    </w:rPr>
  </w:style>
  <w:style w:type="character" w:customStyle="1" w:styleId="CommentSubjectChar">
    <w:name w:val="Comment Subject Char"/>
    <w:basedOn w:val="CommentTextChar"/>
    <w:link w:val="CommentSubject"/>
    <w:uiPriority w:val="99"/>
    <w:semiHidden/>
    <w:rsid w:val="00BB086A"/>
    <w:rPr>
      <w:b/>
      <w:bCs/>
    </w:rPr>
  </w:style>
  <w:style w:type="paragraph" w:styleId="BalloonText">
    <w:name w:val="Balloon Text"/>
    <w:basedOn w:val="Normal"/>
    <w:link w:val="BalloonTextChar"/>
    <w:uiPriority w:val="99"/>
    <w:semiHidden/>
    <w:unhideWhenUsed/>
    <w:rsid w:val="00BB0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86A"/>
    <w:rPr>
      <w:rFonts w:ascii="Tahoma" w:hAnsi="Tahoma" w:cs="Tahoma"/>
      <w:sz w:val="16"/>
      <w:szCs w:val="16"/>
    </w:rPr>
  </w:style>
  <w:style w:type="paragraph" w:styleId="ListParagraph">
    <w:name w:val="List Paragraph"/>
    <w:basedOn w:val="Normal"/>
    <w:uiPriority w:val="34"/>
    <w:qFormat/>
    <w:rsid w:val="00884A2A"/>
    <w:pPr>
      <w:spacing w:before="120" w:after="0" w:line="240" w:lineRule="auto"/>
      <w:ind w:left="720" w:hanging="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AC62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6282"/>
    <w:rPr>
      <w:sz w:val="22"/>
      <w:szCs w:val="22"/>
    </w:rPr>
  </w:style>
  <w:style w:type="character" w:styleId="PageNumber">
    <w:name w:val="page number"/>
    <w:basedOn w:val="DefaultParagraphFont"/>
    <w:uiPriority w:val="99"/>
    <w:semiHidden/>
    <w:unhideWhenUsed/>
    <w:rsid w:val="00AC6282"/>
  </w:style>
  <w:style w:type="paragraph" w:styleId="Header">
    <w:name w:val="header"/>
    <w:basedOn w:val="Normal"/>
    <w:link w:val="HeaderChar"/>
    <w:uiPriority w:val="99"/>
    <w:unhideWhenUsed/>
    <w:rsid w:val="00AC62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AC6282"/>
    <w:rPr>
      <w:sz w:val="22"/>
      <w:szCs w:val="22"/>
    </w:rPr>
  </w:style>
</w:styles>
</file>

<file path=word/webSettings.xml><?xml version="1.0" encoding="utf-8"?>
<w:webSettings xmlns:r="http://schemas.openxmlformats.org/officeDocument/2006/relationships" xmlns:w="http://schemas.openxmlformats.org/wordprocessingml/2006/main">
  <w:divs>
    <w:div w:id="100877419">
      <w:bodyDiv w:val="1"/>
      <w:marLeft w:val="0"/>
      <w:marRight w:val="0"/>
      <w:marTop w:val="0"/>
      <w:marBottom w:val="0"/>
      <w:divBdr>
        <w:top w:val="none" w:sz="0" w:space="0" w:color="auto"/>
        <w:left w:val="none" w:sz="0" w:space="0" w:color="auto"/>
        <w:bottom w:val="none" w:sz="0" w:space="0" w:color="auto"/>
        <w:right w:val="none" w:sz="0" w:space="0" w:color="auto"/>
      </w:divBdr>
      <w:divsChild>
        <w:div w:id="65810715">
          <w:marLeft w:val="0"/>
          <w:marRight w:val="0"/>
          <w:marTop w:val="0"/>
          <w:marBottom w:val="0"/>
          <w:divBdr>
            <w:top w:val="none" w:sz="0" w:space="0" w:color="auto"/>
            <w:left w:val="none" w:sz="0" w:space="0" w:color="auto"/>
            <w:bottom w:val="none" w:sz="0" w:space="0" w:color="auto"/>
            <w:right w:val="none" w:sz="0" w:space="0" w:color="auto"/>
          </w:divBdr>
        </w:div>
        <w:div w:id="184490040">
          <w:marLeft w:val="0"/>
          <w:marRight w:val="0"/>
          <w:marTop w:val="0"/>
          <w:marBottom w:val="0"/>
          <w:divBdr>
            <w:top w:val="none" w:sz="0" w:space="0" w:color="auto"/>
            <w:left w:val="none" w:sz="0" w:space="0" w:color="auto"/>
            <w:bottom w:val="none" w:sz="0" w:space="0" w:color="auto"/>
            <w:right w:val="none" w:sz="0" w:space="0" w:color="auto"/>
          </w:divBdr>
        </w:div>
        <w:div w:id="255870381">
          <w:marLeft w:val="0"/>
          <w:marRight w:val="0"/>
          <w:marTop w:val="0"/>
          <w:marBottom w:val="0"/>
          <w:divBdr>
            <w:top w:val="none" w:sz="0" w:space="0" w:color="auto"/>
            <w:left w:val="none" w:sz="0" w:space="0" w:color="auto"/>
            <w:bottom w:val="none" w:sz="0" w:space="0" w:color="auto"/>
            <w:right w:val="none" w:sz="0" w:space="0" w:color="auto"/>
          </w:divBdr>
        </w:div>
        <w:div w:id="594486031">
          <w:marLeft w:val="0"/>
          <w:marRight w:val="0"/>
          <w:marTop w:val="0"/>
          <w:marBottom w:val="0"/>
          <w:divBdr>
            <w:top w:val="none" w:sz="0" w:space="0" w:color="auto"/>
            <w:left w:val="none" w:sz="0" w:space="0" w:color="auto"/>
            <w:bottom w:val="none" w:sz="0" w:space="0" w:color="auto"/>
            <w:right w:val="none" w:sz="0" w:space="0" w:color="auto"/>
          </w:divBdr>
        </w:div>
        <w:div w:id="631398301">
          <w:marLeft w:val="0"/>
          <w:marRight w:val="0"/>
          <w:marTop w:val="0"/>
          <w:marBottom w:val="0"/>
          <w:divBdr>
            <w:top w:val="none" w:sz="0" w:space="0" w:color="auto"/>
            <w:left w:val="none" w:sz="0" w:space="0" w:color="auto"/>
            <w:bottom w:val="none" w:sz="0" w:space="0" w:color="auto"/>
            <w:right w:val="none" w:sz="0" w:space="0" w:color="auto"/>
          </w:divBdr>
        </w:div>
        <w:div w:id="710230378">
          <w:marLeft w:val="0"/>
          <w:marRight w:val="0"/>
          <w:marTop w:val="0"/>
          <w:marBottom w:val="0"/>
          <w:divBdr>
            <w:top w:val="none" w:sz="0" w:space="0" w:color="auto"/>
            <w:left w:val="none" w:sz="0" w:space="0" w:color="auto"/>
            <w:bottom w:val="none" w:sz="0" w:space="0" w:color="auto"/>
            <w:right w:val="none" w:sz="0" w:space="0" w:color="auto"/>
          </w:divBdr>
        </w:div>
        <w:div w:id="903372282">
          <w:marLeft w:val="0"/>
          <w:marRight w:val="0"/>
          <w:marTop w:val="0"/>
          <w:marBottom w:val="0"/>
          <w:divBdr>
            <w:top w:val="none" w:sz="0" w:space="0" w:color="auto"/>
            <w:left w:val="none" w:sz="0" w:space="0" w:color="auto"/>
            <w:bottom w:val="none" w:sz="0" w:space="0" w:color="auto"/>
            <w:right w:val="none" w:sz="0" w:space="0" w:color="auto"/>
          </w:divBdr>
        </w:div>
        <w:div w:id="957839153">
          <w:marLeft w:val="0"/>
          <w:marRight w:val="0"/>
          <w:marTop w:val="0"/>
          <w:marBottom w:val="0"/>
          <w:divBdr>
            <w:top w:val="none" w:sz="0" w:space="0" w:color="auto"/>
            <w:left w:val="none" w:sz="0" w:space="0" w:color="auto"/>
            <w:bottom w:val="none" w:sz="0" w:space="0" w:color="auto"/>
            <w:right w:val="none" w:sz="0" w:space="0" w:color="auto"/>
          </w:divBdr>
        </w:div>
        <w:div w:id="1035275937">
          <w:marLeft w:val="0"/>
          <w:marRight w:val="0"/>
          <w:marTop w:val="0"/>
          <w:marBottom w:val="0"/>
          <w:divBdr>
            <w:top w:val="none" w:sz="0" w:space="0" w:color="auto"/>
            <w:left w:val="none" w:sz="0" w:space="0" w:color="auto"/>
            <w:bottom w:val="none" w:sz="0" w:space="0" w:color="auto"/>
            <w:right w:val="none" w:sz="0" w:space="0" w:color="auto"/>
          </w:divBdr>
        </w:div>
        <w:div w:id="1136026708">
          <w:marLeft w:val="0"/>
          <w:marRight w:val="0"/>
          <w:marTop w:val="0"/>
          <w:marBottom w:val="0"/>
          <w:divBdr>
            <w:top w:val="none" w:sz="0" w:space="0" w:color="auto"/>
            <w:left w:val="none" w:sz="0" w:space="0" w:color="auto"/>
            <w:bottom w:val="none" w:sz="0" w:space="0" w:color="auto"/>
            <w:right w:val="none" w:sz="0" w:space="0" w:color="auto"/>
          </w:divBdr>
        </w:div>
        <w:div w:id="1166744150">
          <w:marLeft w:val="0"/>
          <w:marRight w:val="0"/>
          <w:marTop w:val="0"/>
          <w:marBottom w:val="0"/>
          <w:divBdr>
            <w:top w:val="none" w:sz="0" w:space="0" w:color="auto"/>
            <w:left w:val="none" w:sz="0" w:space="0" w:color="auto"/>
            <w:bottom w:val="none" w:sz="0" w:space="0" w:color="auto"/>
            <w:right w:val="none" w:sz="0" w:space="0" w:color="auto"/>
          </w:divBdr>
        </w:div>
        <w:div w:id="1261329240">
          <w:marLeft w:val="0"/>
          <w:marRight w:val="0"/>
          <w:marTop w:val="0"/>
          <w:marBottom w:val="0"/>
          <w:divBdr>
            <w:top w:val="none" w:sz="0" w:space="0" w:color="auto"/>
            <w:left w:val="none" w:sz="0" w:space="0" w:color="auto"/>
            <w:bottom w:val="none" w:sz="0" w:space="0" w:color="auto"/>
            <w:right w:val="none" w:sz="0" w:space="0" w:color="auto"/>
          </w:divBdr>
        </w:div>
        <w:div w:id="1349059436">
          <w:marLeft w:val="0"/>
          <w:marRight w:val="0"/>
          <w:marTop w:val="0"/>
          <w:marBottom w:val="0"/>
          <w:divBdr>
            <w:top w:val="none" w:sz="0" w:space="0" w:color="auto"/>
            <w:left w:val="none" w:sz="0" w:space="0" w:color="auto"/>
            <w:bottom w:val="none" w:sz="0" w:space="0" w:color="auto"/>
            <w:right w:val="none" w:sz="0" w:space="0" w:color="auto"/>
          </w:divBdr>
        </w:div>
        <w:div w:id="1508448262">
          <w:marLeft w:val="0"/>
          <w:marRight w:val="0"/>
          <w:marTop w:val="0"/>
          <w:marBottom w:val="0"/>
          <w:divBdr>
            <w:top w:val="none" w:sz="0" w:space="0" w:color="auto"/>
            <w:left w:val="none" w:sz="0" w:space="0" w:color="auto"/>
            <w:bottom w:val="none" w:sz="0" w:space="0" w:color="auto"/>
            <w:right w:val="none" w:sz="0" w:space="0" w:color="auto"/>
          </w:divBdr>
        </w:div>
        <w:div w:id="1509255004">
          <w:marLeft w:val="0"/>
          <w:marRight w:val="0"/>
          <w:marTop w:val="0"/>
          <w:marBottom w:val="0"/>
          <w:divBdr>
            <w:top w:val="none" w:sz="0" w:space="0" w:color="auto"/>
            <w:left w:val="none" w:sz="0" w:space="0" w:color="auto"/>
            <w:bottom w:val="none" w:sz="0" w:space="0" w:color="auto"/>
            <w:right w:val="none" w:sz="0" w:space="0" w:color="auto"/>
          </w:divBdr>
        </w:div>
        <w:div w:id="1617248324">
          <w:marLeft w:val="0"/>
          <w:marRight w:val="0"/>
          <w:marTop w:val="0"/>
          <w:marBottom w:val="0"/>
          <w:divBdr>
            <w:top w:val="none" w:sz="0" w:space="0" w:color="auto"/>
            <w:left w:val="none" w:sz="0" w:space="0" w:color="auto"/>
            <w:bottom w:val="none" w:sz="0" w:space="0" w:color="auto"/>
            <w:right w:val="none" w:sz="0" w:space="0" w:color="auto"/>
          </w:divBdr>
        </w:div>
        <w:div w:id="1692341609">
          <w:marLeft w:val="0"/>
          <w:marRight w:val="0"/>
          <w:marTop w:val="0"/>
          <w:marBottom w:val="0"/>
          <w:divBdr>
            <w:top w:val="none" w:sz="0" w:space="0" w:color="auto"/>
            <w:left w:val="none" w:sz="0" w:space="0" w:color="auto"/>
            <w:bottom w:val="none" w:sz="0" w:space="0" w:color="auto"/>
            <w:right w:val="none" w:sz="0" w:space="0" w:color="auto"/>
          </w:divBdr>
        </w:div>
        <w:div w:id="1827241060">
          <w:marLeft w:val="0"/>
          <w:marRight w:val="0"/>
          <w:marTop w:val="0"/>
          <w:marBottom w:val="0"/>
          <w:divBdr>
            <w:top w:val="none" w:sz="0" w:space="0" w:color="auto"/>
            <w:left w:val="none" w:sz="0" w:space="0" w:color="auto"/>
            <w:bottom w:val="none" w:sz="0" w:space="0" w:color="auto"/>
            <w:right w:val="none" w:sz="0" w:space="0" w:color="auto"/>
          </w:divBdr>
        </w:div>
        <w:div w:id="1918857073">
          <w:marLeft w:val="0"/>
          <w:marRight w:val="0"/>
          <w:marTop w:val="0"/>
          <w:marBottom w:val="0"/>
          <w:divBdr>
            <w:top w:val="none" w:sz="0" w:space="0" w:color="auto"/>
            <w:left w:val="none" w:sz="0" w:space="0" w:color="auto"/>
            <w:bottom w:val="none" w:sz="0" w:space="0" w:color="auto"/>
            <w:right w:val="none" w:sz="0" w:space="0" w:color="auto"/>
          </w:divBdr>
        </w:div>
      </w:divsChild>
    </w:div>
    <w:div w:id="1908492777">
      <w:bodyDiv w:val="1"/>
      <w:marLeft w:val="0"/>
      <w:marRight w:val="0"/>
      <w:marTop w:val="0"/>
      <w:marBottom w:val="0"/>
      <w:divBdr>
        <w:top w:val="none" w:sz="0" w:space="0" w:color="auto"/>
        <w:left w:val="none" w:sz="0" w:space="0" w:color="auto"/>
        <w:bottom w:val="none" w:sz="0" w:space="0" w:color="auto"/>
        <w:right w:val="none" w:sz="0" w:space="0" w:color="auto"/>
      </w:divBdr>
    </w:div>
    <w:div w:id="194754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0C8B5A-192F-4E1B-AB12-411F6CD7A44E}"/>
</file>

<file path=customXml/itemProps2.xml><?xml version="1.0" encoding="utf-8"?>
<ds:datastoreItem xmlns:ds="http://schemas.openxmlformats.org/officeDocument/2006/customXml" ds:itemID="{18084653-4360-4818-A590-37529643B622}"/>
</file>

<file path=customXml/itemProps3.xml><?xml version="1.0" encoding="utf-8"?>
<ds:datastoreItem xmlns:ds="http://schemas.openxmlformats.org/officeDocument/2006/customXml" ds:itemID="{11BE8F11-9B70-43C5-8EBF-519D5CC24E2F}"/>
</file>

<file path=customXml/itemProps4.xml><?xml version="1.0" encoding="utf-8"?>
<ds:datastoreItem xmlns:ds="http://schemas.openxmlformats.org/officeDocument/2006/customXml" ds:itemID="{51B7C66E-6F3E-4888-AF2D-B882E9B44D67}"/>
</file>

<file path=docProps/app.xml><?xml version="1.0" encoding="utf-8"?>
<Properties xmlns="http://schemas.openxmlformats.org/officeDocument/2006/extended-properties" xmlns:vt="http://schemas.openxmlformats.org/officeDocument/2006/docPropsVTypes">
  <Template>Normal</Template>
  <TotalTime>1</TotalTime>
  <Pages>12</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syleizah@gmail.com</cp:lastModifiedBy>
  <cp:revision>2</cp:revision>
  <cp:lastPrinted>2021-01-16T22:22:00Z</cp:lastPrinted>
  <dcterms:created xsi:type="dcterms:W3CDTF">2021-01-18T01:04:00Z</dcterms:created>
  <dcterms:modified xsi:type="dcterms:W3CDTF">2021-01-18T01:04:00Z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