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CC" w:rsidRDefault="000421CC" w:rsidP="00AA6CE2">
      <w:pPr>
        <w:jc w:val="both"/>
        <w:rPr>
          <w:rFonts w:asciiTheme="minorBidi" w:hAnsiTheme="minorBidi"/>
          <w:sz w:val="28"/>
          <w:szCs w:val="28"/>
        </w:rPr>
      </w:pPr>
    </w:p>
    <w:p w:rsidR="008C0C29" w:rsidRDefault="008C0C29" w:rsidP="008C0C29">
      <w:pPr>
        <w:jc w:val="center"/>
        <w:rPr>
          <w:rFonts w:ascii="Arial Narrow" w:hAnsi="Arial Narrow"/>
          <w:b/>
          <w:sz w:val="32"/>
          <w:szCs w:val="32"/>
        </w:rPr>
      </w:pPr>
      <w:r w:rsidRPr="003156D5">
        <w:rPr>
          <w:rFonts w:ascii="Arial Narrow" w:hAnsi="Arial Narrow"/>
          <w:b/>
          <w:sz w:val="32"/>
          <w:szCs w:val="32"/>
        </w:rPr>
        <w:t>DECLARATION DU CONGO SUR L’EPU DU BENIN</w:t>
      </w:r>
    </w:p>
    <w:p w:rsidR="008C0C29" w:rsidRDefault="008C0C29" w:rsidP="008C0C29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10 Nov. 2017</w:t>
      </w:r>
    </w:p>
    <w:p w:rsidR="008C0C29" w:rsidRDefault="008C0C29" w:rsidP="008C0C29">
      <w:pPr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</w:p>
    <w:p w:rsidR="008C0C29" w:rsidRPr="008C0C29" w:rsidRDefault="008C0C29" w:rsidP="008C0C29">
      <w:pPr>
        <w:jc w:val="both"/>
        <w:rPr>
          <w:rFonts w:ascii="Arial Narrow" w:hAnsi="Arial Narrow"/>
          <w:b/>
          <w:sz w:val="32"/>
          <w:szCs w:val="32"/>
        </w:rPr>
      </w:pPr>
      <w:r w:rsidRPr="008C0C29">
        <w:rPr>
          <w:rFonts w:ascii="Arial Narrow" w:hAnsi="Arial Narrow"/>
          <w:b/>
          <w:sz w:val="32"/>
          <w:szCs w:val="32"/>
        </w:rPr>
        <w:t>Monsieur le Président,</w:t>
      </w:r>
    </w:p>
    <w:p w:rsidR="008C0C29" w:rsidRPr="004E3BB7" w:rsidRDefault="008C0C29" w:rsidP="008C0C29">
      <w:pPr>
        <w:jc w:val="both"/>
        <w:rPr>
          <w:rFonts w:ascii="Arial Narrow" w:hAnsi="Arial Narrow"/>
          <w:sz w:val="32"/>
          <w:szCs w:val="32"/>
        </w:rPr>
      </w:pPr>
      <w:r w:rsidRPr="004E3BB7">
        <w:rPr>
          <w:rFonts w:ascii="Arial Narrow" w:hAnsi="Arial Narrow"/>
          <w:sz w:val="32"/>
          <w:szCs w:val="32"/>
        </w:rPr>
        <w:t>Le Congo souhaite la bienvenue à la délégation du Benin et la félicite pour la présentation de son rapport national.</w:t>
      </w:r>
    </w:p>
    <w:p w:rsidR="008C0C29" w:rsidRPr="004E3BB7" w:rsidRDefault="008C0C29" w:rsidP="008C0C29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E</w:t>
      </w:r>
      <w:r w:rsidRPr="004E3BB7">
        <w:rPr>
          <w:rFonts w:ascii="Arial Narrow" w:hAnsi="Arial Narrow"/>
          <w:sz w:val="32"/>
          <w:szCs w:val="32"/>
        </w:rPr>
        <w:t xml:space="preserve">n sus du cadre formel de renforcement de l’arsenal juridique de protection des droits de l’homme, nous saluons les mesures pratiques du Benin tendant </w:t>
      </w:r>
      <w:r>
        <w:rPr>
          <w:rFonts w:ascii="Arial Narrow" w:hAnsi="Arial Narrow"/>
          <w:sz w:val="32"/>
          <w:szCs w:val="32"/>
        </w:rPr>
        <w:t>à améliorer les conditions de vie de sa population.</w:t>
      </w:r>
    </w:p>
    <w:p w:rsidR="008C0C29" w:rsidRDefault="008C0C29" w:rsidP="008C0C29">
      <w:pPr>
        <w:jc w:val="both"/>
        <w:rPr>
          <w:rFonts w:ascii="Arial Narrow" w:hAnsi="Arial Narrow"/>
          <w:sz w:val="32"/>
          <w:szCs w:val="32"/>
        </w:rPr>
      </w:pPr>
      <w:r w:rsidRPr="004E3BB7">
        <w:rPr>
          <w:rFonts w:ascii="Arial Narrow" w:hAnsi="Arial Narrow"/>
          <w:sz w:val="32"/>
          <w:szCs w:val="32"/>
        </w:rPr>
        <w:t>Le Congo apprécie hautement l’adoption par le Benin d’un code de l’enfant</w:t>
      </w:r>
      <w:r>
        <w:rPr>
          <w:rFonts w:ascii="Arial Narrow" w:hAnsi="Arial Narrow"/>
          <w:sz w:val="32"/>
          <w:szCs w:val="32"/>
        </w:rPr>
        <w:t>.</w:t>
      </w:r>
    </w:p>
    <w:p w:rsidR="008C0C29" w:rsidRDefault="008C0C29" w:rsidP="008C0C29">
      <w:pPr>
        <w:jc w:val="both"/>
        <w:rPr>
          <w:rFonts w:ascii="Arial Narrow" w:hAnsi="Arial Narrow"/>
          <w:sz w:val="32"/>
          <w:szCs w:val="32"/>
        </w:rPr>
      </w:pPr>
      <w:r w:rsidRPr="004E3BB7">
        <w:rPr>
          <w:rFonts w:ascii="Arial Narrow" w:hAnsi="Arial Narrow"/>
          <w:sz w:val="32"/>
          <w:szCs w:val="32"/>
        </w:rPr>
        <w:t xml:space="preserve">Mon pays encourage le Benin </w:t>
      </w:r>
      <w:r>
        <w:rPr>
          <w:rFonts w:ascii="Arial Narrow" w:hAnsi="Arial Narrow"/>
          <w:sz w:val="32"/>
          <w:szCs w:val="32"/>
        </w:rPr>
        <w:t>pour une</w:t>
      </w:r>
      <w:r w:rsidRPr="004E3BB7">
        <w:rPr>
          <w:rFonts w:ascii="Arial Narrow" w:hAnsi="Arial Narrow"/>
          <w:sz w:val="32"/>
          <w:szCs w:val="32"/>
        </w:rPr>
        <w:t xml:space="preserve"> mise en œuvre effective des dispositions </w:t>
      </w:r>
      <w:r>
        <w:rPr>
          <w:rFonts w:ascii="Arial Narrow" w:hAnsi="Arial Narrow"/>
          <w:sz w:val="32"/>
          <w:szCs w:val="32"/>
        </w:rPr>
        <w:t>tirées de ce</w:t>
      </w:r>
      <w:r w:rsidRPr="004E3BB7">
        <w:rPr>
          <w:rFonts w:ascii="Arial Narrow" w:hAnsi="Arial Narrow"/>
          <w:sz w:val="32"/>
          <w:szCs w:val="32"/>
        </w:rPr>
        <w:t xml:space="preserve"> code</w:t>
      </w:r>
      <w:r>
        <w:rPr>
          <w:rFonts w:ascii="Arial Narrow" w:hAnsi="Arial Narrow"/>
          <w:sz w:val="32"/>
          <w:szCs w:val="32"/>
        </w:rPr>
        <w:t xml:space="preserve"> notamment,</w:t>
      </w:r>
      <w:r w:rsidRPr="004E3BB7">
        <w:rPr>
          <w:rFonts w:ascii="Arial Narrow" w:hAnsi="Arial Narrow"/>
          <w:sz w:val="32"/>
          <w:szCs w:val="32"/>
        </w:rPr>
        <w:t xml:space="preserve"> aux fins </w:t>
      </w:r>
      <w:r>
        <w:rPr>
          <w:rFonts w:ascii="Arial Narrow" w:hAnsi="Arial Narrow"/>
          <w:sz w:val="32"/>
          <w:szCs w:val="32"/>
        </w:rPr>
        <w:t>d’</w:t>
      </w:r>
      <w:r w:rsidRPr="004E3BB7">
        <w:rPr>
          <w:rFonts w:ascii="Arial Narrow" w:hAnsi="Arial Narrow"/>
          <w:sz w:val="32"/>
          <w:szCs w:val="32"/>
        </w:rPr>
        <w:t xml:space="preserve">éliminer tout risque de meurtre ou d’abandon des enfants handicapés de naissance ou des enfants dits sorciers. </w:t>
      </w:r>
    </w:p>
    <w:p w:rsidR="008C0C29" w:rsidRPr="004E3BB7" w:rsidRDefault="008C0C29" w:rsidP="008C0C29">
      <w:pPr>
        <w:jc w:val="both"/>
        <w:rPr>
          <w:rFonts w:ascii="Arial Narrow" w:hAnsi="Arial Narrow"/>
          <w:sz w:val="32"/>
          <w:szCs w:val="32"/>
        </w:rPr>
      </w:pPr>
      <w:r w:rsidRPr="004E3BB7">
        <w:rPr>
          <w:rFonts w:ascii="Arial Narrow" w:hAnsi="Arial Narrow"/>
          <w:sz w:val="32"/>
          <w:szCs w:val="32"/>
        </w:rPr>
        <w:t>De même que pour protéger les enfants victimes de vente, de traite et d’exploitation économique et sexuelle.</w:t>
      </w:r>
    </w:p>
    <w:p w:rsidR="008C0C29" w:rsidRPr="004E3BB7" w:rsidRDefault="008C0C29" w:rsidP="008C0C29">
      <w:pPr>
        <w:jc w:val="both"/>
        <w:rPr>
          <w:rFonts w:ascii="Arial Narrow" w:hAnsi="Arial Narrow"/>
          <w:sz w:val="32"/>
          <w:szCs w:val="32"/>
        </w:rPr>
      </w:pPr>
      <w:r w:rsidRPr="004E3BB7">
        <w:rPr>
          <w:rFonts w:ascii="Arial Narrow" w:hAnsi="Arial Narrow"/>
          <w:sz w:val="32"/>
          <w:szCs w:val="32"/>
        </w:rPr>
        <w:t>Par ailleurs, mon pays se félicite de la volonté réitérée du Benin de poursuivre et de renforcer sa coopération avec les organes de traités et les procédures spéciales.</w:t>
      </w:r>
    </w:p>
    <w:p w:rsidR="008C0C29" w:rsidRPr="0091075A" w:rsidRDefault="008C0C29" w:rsidP="008C0C29">
      <w:p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Nos</w:t>
      </w:r>
      <w:r w:rsidRPr="004E3BB7">
        <w:rPr>
          <w:rFonts w:ascii="Arial Narrow" w:hAnsi="Arial Narrow"/>
          <w:sz w:val="32"/>
          <w:szCs w:val="32"/>
        </w:rPr>
        <w:t xml:space="preserve"> recommandations :</w:t>
      </w:r>
    </w:p>
    <w:p w:rsidR="008C0C29" w:rsidRDefault="008C0C29" w:rsidP="008C0C29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 w:rsidRPr="004E3BB7">
        <w:rPr>
          <w:rFonts w:ascii="Arial Narrow" w:hAnsi="Arial Narrow"/>
          <w:sz w:val="32"/>
          <w:szCs w:val="32"/>
        </w:rPr>
        <w:t>Adopter des plans de développement local intégrés pour améliorer les conditions et niveaux de vie des populations vulnérables ;</w:t>
      </w:r>
    </w:p>
    <w:p w:rsidR="008C0C29" w:rsidRPr="004E3BB7" w:rsidRDefault="008C0C29" w:rsidP="008C0C29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Prendre des mesures appropriées pour lutter contre les actes dits de justice populaire.  </w:t>
      </w:r>
    </w:p>
    <w:p w:rsidR="008C0C29" w:rsidRPr="008C0C29" w:rsidRDefault="008C0C29" w:rsidP="008C0C29">
      <w:pPr>
        <w:tabs>
          <w:tab w:val="left" w:pos="2925"/>
        </w:tabs>
        <w:jc w:val="both"/>
        <w:rPr>
          <w:rFonts w:ascii="Arial Narrow" w:hAnsi="Arial Narrow"/>
          <w:sz w:val="32"/>
          <w:szCs w:val="32"/>
        </w:rPr>
      </w:pPr>
      <w:r w:rsidRPr="004E3BB7">
        <w:rPr>
          <w:rFonts w:ascii="Arial Narrow" w:hAnsi="Arial Narrow"/>
          <w:sz w:val="32"/>
          <w:szCs w:val="32"/>
        </w:rPr>
        <w:t>Enfin, mon Pays invite la communauté internationale à apporter tout l’appui nécessaire aux efforts des Autorités béninoises dans la mise en œuvre des recommandations qui auront été acceptées.</w:t>
      </w:r>
    </w:p>
    <w:p w:rsidR="00FB51B7" w:rsidRPr="008C0C29" w:rsidRDefault="008C0C29" w:rsidP="00E53CD9">
      <w:pPr>
        <w:tabs>
          <w:tab w:val="left" w:pos="2925"/>
        </w:tabs>
        <w:jc w:val="both"/>
        <w:rPr>
          <w:rFonts w:ascii="Arial Narrow" w:hAnsi="Arial Narrow"/>
          <w:b/>
          <w:sz w:val="32"/>
          <w:szCs w:val="32"/>
        </w:rPr>
      </w:pPr>
      <w:r w:rsidRPr="003156D5">
        <w:rPr>
          <w:rFonts w:ascii="Arial Narrow" w:hAnsi="Arial Narrow"/>
          <w:b/>
          <w:sz w:val="32"/>
          <w:szCs w:val="32"/>
        </w:rPr>
        <w:t>Je vous remercie</w:t>
      </w:r>
    </w:p>
    <w:sectPr w:rsidR="00FB51B7" w:rsidRPr="008C0C29" w:rsidSect="00957FC4">
      <w:footerReference w:type="default" r:id="rId7"/>
      <w:headerReference w:type="first" r:id="rId8"/>
      <w:footerReference w:type="first" r:id="rId9"/>
      <w:pgSz w:w="11906" w:h="16838"/>
      <w:pgMar w:top="851" w:right="849" w:bottom="851" w:left="1418" w:header="709" w:footer="709" w:gutter="0"/>
      <w:pgBorders w:offsetFrom="page">
        <w:top w:val="vine" w:sz="3" w:space="24" w:color="auto"/>
        <w:left w:val="vine" w:sz="3" w:space="24" w:color="auto"/>
        <w:bottom w:val="vine" w:sz="3" w:space="24" w:color="auto"/>
        <w:right w:val="vine" w:sz="3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7E" w:rsidRDefault="0029347E" w:rsidP="00830B88">
      <w:pPr>
        <w:spacing w:after="0" w:line="240" w:lineRule="auto"/>
      </w:pPr>
      <w:r>
        <w:separator/>
      </w:r>
    </w:p>
  </w:endnote>
  <w:endnote w:type="continuationSeparator" w:id="0">
    <w:p w:rsidR="0029347E" w:rsidRDefault="0029347E" w:rsidP="00830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DB" w:rsidRDefault="00AA6CE2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6699885</wp:posOffset>
              </wp:positionH>
              <wp:positionV relativeFrom="page">
                <wp:posOffset>10040620</wp:posOffset>
              </wp:positionV>
              <wp:extent cx="368300" cy="274320"/>
              <wp:effectExtent l="13335" t="10795" r="889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934DB" w:rsidRDefault="00917452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 w:rsidR="000A5214"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8C0C29" w:rsidRPr="008C0C2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6" type="#_x0000_t65" style="position:absolute;margin-left:527.55pt;margin-top:790.6pt;width:29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TE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H3P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" o:allowincell="f" adj="14135" strokecolor="gray" strokeweight=".25pt">
              <v:textbox>
                <w:txbxContent>
                  <w:p w:rsidR="00F934DB" w:rsidRDefault="00917452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0A5214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8C0C29" w:rsidRPr="008C0C29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4DB" w:rsidRDefault="0029347E" w:rsidP="00845CEC">
    <w:pPr>
      <w:pStyle w:val="Pieddepage"/>
      <w:pBdr>
        <w:bottom w:val="single" w:sz="6" w:space="1" w:color="auto"/>
      </w:pBdr>
      <w:rPr>
        <w:lang w:val="fr-FR"/>
      </w:rPr>
    </w:pPr>
  </w:p>
  <w:p w:rsidR="00F934DB" w:rsidRPr="009E6A1E" w:rsidRDefault="0029347E" w:rsidP="00845CEC">
    <w:pPr>
      <w:pStyle w:val="Pieddepage"/>
      <w:rPr>
        <w:rFonts w:ascii="Monotype Corsiva" w:hAnsi="Monotype Corsiva" w:cs="Arial"/>
        <w:color w:val="333333"/>
        <w:sz w:val="12"/>
        <w:szCs w:val="12"/>
        <w:lang w:val="fr-FR"/>
      </w:rPr>
    </w:pPr>
  </w:p>
  <w:p w:rsidR="00F934DB" w:rsidRDefault="000A5214" w:rsidP="00845CEC">
    <w:pPr>
      <w:pStyle w:val="Pieddepage"/>
      <w:rPr>
        <w:rFonts w:ascii="Monotype Corsiva" w:hAnsi="Monotype Corsiva" w:cs="Arial"/>
        <w:color w:val="333333"/>
        <w:sz w:val="23"/>
        <w:szCs w:val="23"/>
        <w:lang w:val="fr-FR"/>
      </w:rPr>
    </w:pPr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8 Rue Chabrey 1202 Genève </w:t>
    </w:r>
    <w:r>
      <w:rPr>
        <w:rFonts w:ascii="Monotype Corsiva" w:hAnsi="Monotype Corsiva" w:cs="Arial"/>
        <w:color w:val="333333"/>
        <w:sz w:val="23"/>
        <w:szCs w:val="23"/>
        <w:lang w:val="fr-FR"/>
      </w:rPr>
      <w:t xml:space="preserve">– Tél. : +41 22 731 88 21/26 </w:t>
    </w:r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- Fax : +41 22 731 88 17 </w:t>
    </w:r>
    <w:hyperlink r:id="rId1" w:history="1">
      <w:r w:rsidRPr="00324D00">
        <w:rPr>
          <w:rStyle w:val="Lienhypertexte"/>
          <w:rFonts w:ascii="Monotype Corsiva" w:hAnsi="Monotype Corsiva" w:cs="Arial"/>
          <w:sz w:val="23"/>
          <w:szCs w:val="23"/>
          <w:lang w:val="fr-FR"/>
        </w:rPr>
        <w:t>missioncongo@bluewin.ch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7E" w:rsidRDefault="0029347E" w:rsidP="00830B88">
      <w:pPr>
        <w:spacing w:after="0" w:line="240" w:lineRule="auto"/>
      </w:pPr>
      <w:r>
        <w:separator/>
      </w:r>
    </w:p>
  </w:footnote>
  <w:footnote w:type="continuationSeparator" w:id="0">
    <w:p w:rsidR="0029347E" w:rsidRDefault="0029347E" w:rsidP="00830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970"/>
      <w:gridCol w:w="1843"/>
      <w:gridCol w:w="4252"/>
    </w:tblGrid>
    <w:tr w:rsidR="00F934DB" w:rsidRPr="00791ED7" w:rsidTr="00F934DB">
      <w:trPr>
        <w:trHeight w:val="1260"/>
      </w:trPr>
      <w:tc>
        <w:tcPr>
          <w:tcW w:w="3970" w:type="dxa"/>
        </w:tcPr>
        <w:p w:rsidR="00F934DB" w:rsidRPr="00B52F4D" w:rsidRDefault="000A5214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 xml:space="preserve">                                                                            Ambassade de la République du Congo auprès</w:t>
          </w:r>
        </w:p>
        <w:p w:rsidR="00F934DB" w:rsidRPr="00B52F4D" w:rsidRDefault="000A5214" w:rsidP="00F934DB">
          <w:pPr>
            <w:pStyle w:val="En-tte"/>
            <w:rPr>
              <w:rFonts w:ascii="Cambria" w:eastAsia="Times New Roman" w:hAnsi="Cambria"/>
              <w:sz w:val="23"/>
              <w:szCs w:val="23"/>
              <w:lang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de la Confédération Suisse</w:t>
          </w:r>
        </w:p>
      </w:tc>
      <w:tc>
        <w:tcPr>
          <w:tcW w:w="1843" w:type="dxa"/>
        </w:tcPr>
        <w:p w:rsidR="00F934DB" w:rsidRPr="00B52F4D" w:rsidRDefault="000A5214" w:rsidP="00F934DB">
          <w:pPr>
            <w:pStyle w:val="En-tte"/>
            <w:rPr>
              <w:rFonts w:ascii="Cambria" w:eastAsia="Times New Roman" w:hAnsi="Cambria"/>
              <w:sz w:val="22"/>
              <w:szCs w:val="22"/>
              <w:lang w:eastAsia="en-US"/>
            </w:rPr>
          </w:pPr>
          <w:r>
            <w:rPr>
              <w:rFonts w:ascii="Cambria" w:eastAsia="Times New Roman" w:hAnsi="Cambria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-154305</wp:posOffset>
                </wp:positionV>
                <wp:extent cx="1143000" cy="1095375"/>
                <wp:effectExtent l="19050" t="0" r="0" b="0"/>
                <wp:wrapNone/>
                <wp:docPr id="1" name="Picture 1" descr="Armoir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</w:tcPr>
        <w:p w:rsidR="00F934DB" w:rsidRPr="00B52F4D" w:rsidRDefault="0029347E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2"/>
              <w:szCs w:val="22"/>
              <w:lang w:val="fr-FR" w:eastAsia="en-US"/>
            </w:rPr>
          </w:pPr>
        </w:p>
        <w:p w:rsidR="00F934DB" w:rsidRPr="00B52F4D" w:rsidRDefault="000A5214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Mission Permanente de la République du Congo</w:t>
          </w:r>
        </w:p>
        <w:p w:rsidR="00F934DB" w:rsidRPr="00B52F4D" w:rsidRDefault="000A5214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 xml:space="preserve">auprès de l’Office des Nations Unies à Genève, </w:t>
          </w:r>
        </w:p>
        <w:p w:rsidR="00F934DB" w:rsidRPr="00B52F4D" w:rsidRDefault="000A5214" w:rsidP="00F934DB">
          <w:pPr>
            <w:pStyle w:val="En-tte"/>
            <w:rPr>
              <w:rFonts w:ascii="Cambria" w:eastAsia="Times New Roman" w:hAnsi="Cambria"/>
              <w:sz w:val="22"/>
              <w:szCs w:val="22"/>
              <w:lang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de l’Organisation Mondiale du Commerce et des autres Organisations Internationales en Suisse</w:t>
          </w:r>
        </w:p>
      </w:tc>
    </w:tr>
  </w:tbl>
  <w:p w:rsidR="00F934DB" w:rsidRDefault="002934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54F6A"/>
    <w:multiLevelType w:val="hybridMultilevel"/>
    <w:tmpl w:val="125E11F4"/>
    <w:lvl w:ilvl="0" w:tplc="C33EB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8B"/>
    <w:rsid w:val="000421CC"/>
    <w:rsid w:val="00046B4E"/>
    <w:rsid w:val="000A5214"/>
    <w:rsid w:val="00107E2C"/>
    <w:rsid w:val="0012295F"/>
    <w:rsid w:val="001551E6"/>
    <w:rsid w:val="00191671"/>
    <w:rsid w:val="001D359D"/>
    <w:rsid w:val="00227118"/>
    <w:rsid w:val="0029347E"/>
    <w:rsid w:val="002F035C"/>
    <w:rsid w:val="00321A3A"/>
    <w:rsid w:val="003769B0"/>
    <w:rsid w:val="004165F0"/>
    <w:rsid w:val="004E10B6"/>
    <w:rsid w:val="00566087"/>
    <w:rsid w:val="00581E27"/>
    <w:rsid w:val="005D6327"/>
    <w:rsid w:val="00637A6E"/>
    <w:rsid w:val="00670FBB"/>
    <w:rsid w:val="00677F5A"/>
    <w:rsid w:val="0071086F"/>
    <w:rsid w:val="00735B30"/>
    <w:rsid w:val="0075453C"/>
    <w:rsid w:val="0079789A"/>
    <w:rsid w:val="007A156D"/>
    <w:rsid w:val="00830B88"/>
    <w:rsid w:val="008906B8"/>
    <w:rsid w:val="008C0C29"/>
    <w:rsid w:val="008D45B3"/>
    <w:rsid w:val="00917452"/>
    <w:rsid w:val="00930D3D"/>
    <w:rsid w:val="009B4DC2"/>
    <w:rsid w:val="009D1880"/>
    <w:rsid w:val="00A34C8B"/>
    <w:rsid w:val="00A534EC"/>
    <w:rsid w:val="00A62E69"/>
    <w:rsid w:val="00A80FDA"/>
    <w:rsid w:val="00AA6CE2"/>
    <w:rsid w:val="00AC153D"/>
    <w:rsid w:val="00B07C88"/>
    <w:rsid w:val="00C63688"/>
    <w:rsid w:val="00C87C91"/>
    <w:rsid w:val="00D61AB9"/>
    <w:rsid w:val="00DD6351"/>
    <w:rsid w:val="00E3718B"/>
    <w:rsid w:val="00E53CD9"/>
    <w:rsid w:val="00E712A5"/>
    <w:rsid w:val="00FB3AF6"/>
    <w:rsid w:val="00FB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7CF21B-11BB-4A82-965F-76281071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C8B"/>
    <w:pPr>
      <w:spacing w:line="252" w:lineRule="auto"/>
    </w:pPr>
    <w:rPr>
      <w:rFonts w:ascii="Cambria" w:eastAsia="Times New Roman" w:hAnsi="Cambria" w:cs="Times New Roman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4C8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A34C8B"/>
    <w:rPr>
      <w:rFonts w:ascii="Calibri" w:eastAsia="Calibri" w:hAnsi="Calibri" w:cs="Times New Roman"/>
      <w:sz w:val="20"/>
      <w:szCs w:val="20"/>
      <w:lang w:val="fr-CH" w:eastAsia="fr-CH"/>
    </w:rPr>
  </w:style>
  <w:style w:type="paragraph" w:styleId="Pieddepage">
    <w:name w:val="footer"/>
    <w:basedOn w:val="Normal"/>
    <w:link w:val="PieddepageCar"/>
    <w:uiPriority w:val="99"/>
    <w:unhideWhenUsed/>
    <w:rsid w:val="00A34C8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A34C8B"/>
    <w:rPr>
      <w:rFonts w:ascii="Calibri" w:eastAsia="Calibri" w:hAnsi="Calibri" w:cs="Times New Roman"/>
      <w:sz w:val="20"/>
      <w:szCs w:val="20"/>
      <w:lang w:val="fr-CH" w:eastAsia="fr-CH"/>
    </w:rPr>
  </w:style>
  <w:style w:type="character" w:styleId="Lienhypertexte">
    <w:name w:val="Hyperlink"/>
    <w:uiPriority w:val="99"/>
    <w:unhideWhenUsed/>
    <w:rsid w:val="00A34C8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1CC"/>
    <w:rPr>
      <w:rFonts w:ascii="Segoe UI" w:eastAsia="Times New Roman" w:hAnsi="Segoe UI" w:cs="Segoe UI"/>
      <w:sz w:val="18"/>
      <w:szCs w:val="18"/>
      <w:lang w:val="fr-CH" w:eastAsia="fr-CH"/>
    </w:rPr>
  </w:style>
  <w:style w:type="paragraph" w:styleId="Paragraphedeliste">
    <w:name w:val="List Paragraph"/>
    <w:basedOn w:val="Normal"/>
    <w:uiPriority w:val="34"/>
    <w:qFormat/>
    <w:rsid w:val="008C0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congo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F720C-5EE0-40AC-A17E-1A111E896D4C}"/>
</file>

<file path=customXml/itemProps2.xml><?xml version="1.0" encoding="utf-8"?>
<ds:datastoreItem xmlns:ds="http://schemas.openxmlformats.org/officeDocument/2006/customXml" ds:itemID="{78832BD4-C900-46EE-97DC-3B728F26A4D3}"/>
</file>

<file path=customXml/itemProps3.xml><?xml version="1.0" encoding="utf-8"?>
<ds:datastoreItem xmlns:ds="http://schemas.openxmlformats.org/officeDocument/2006/customXml" ds:itemID="{A80174DB-F830-47A9-B983-CA5B3DD2F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2017-09-28T08:55:00Z</cp:lastPrinted>
  <dcterms:created xsi:type="dcterms:W3CDTF">2017-11-14T10:37:00Z</dcterms:created>
  <dcterms:modified xsi:type="dcterms:W3CDTF">2017-11-14T10:37:00Z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