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0C" w:rsidRDefault="0009030C" w:rsidP="0009030C">
      <w:pPr>
        <w:suppressAutoHyphens/>
        <w:spacing w:after="0" w:line="360" w:lineRule="auto"/>
        <w:outlineLvl w:val="0"/>
        <w:rPr>
          <w:rFonts w:ascii="Verdana" w:eastAsia="Times New Roman" w:hAnsi="Verdana" w:cs="Times New Roman"/>
          <w:b/>
          <w:color w:val="000000"/>
          <w:sz w:val="24"/>
          <w:szCs w:val="24"/>
          <w:lang w:val="en-US" w:eastAsia="ar-SA"/>
        </w:rPr>
      </w:pPr>
    </w:p>
    <w:p w:rsidR="0009030C" w:rsidRDefault="008D761F" w:rsidP="008D761F">
      <w:pPr>
        <w:suppressAutoHyphens/>
        <w:spacing w:after="0" w:line="360" w:lineRule="auto"/>
        <w:outlineLvl w:val="0"/>
        <w:rPr>
          <w:rFonts w:ascii="Verdana" w:eastAsia="Times New Roman" w:hAnsi="Verdana" w:cs="Times New Roman"/>
          <w:b/>
          <w:color w:val="000000"/>
          <w:sz w:val="24"/>
          <w:szCs w:val="24"/>
          <w:lang w:val="en-US" w:eastAsia="ar-SA"/>
        </w:rPr>
      </w:pPr>
      <w:r>
        <w:rPr>
          <w:noProof/>
          <w:lang w:eastAsia="de-DE"/>
        </w:rPr>
        <w:drawing>
          <wp:inline distT="0" distB="0" distL="0" distR="0" wp14:anchorId="7B52F538" wp14:editId="38964E35">
            <wp:extent cx="3745697" cy="1456660"/>
            <wp:effectExtent l="0" t="0" r="762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8183" cy="1461516"/>
                    </a:xfrm>
                    <a:prstGeom prst="rect">
                      <a:avLst/>
                    </a:prstGeom>
                    <a:noFill/>
                    <a:ln>
                      <a:noFill/>
                    </a:ln>
                  </pic:spPr>
                </pic:pic>
              </a:graphicData>
            </a:graphic>
          </wp:inline>
        </w:drawing>
      </w:r>
    </w:p>
    <w:p w:rsidR="0009030C" w:rsidRDefault="0009030C" w:rsidP="00974B34">
      <w:pPr>
        <w:suppressAutoHyphens/>
        <w:spacing w:after="0" w:line="360" w:lineRule="auto"/>
        <w:jc w:val="center"/>
        <w:outlineLvl w:val="0"/>
        <w:rPr>
          <w:rFonts w:ascii="Verdana" w:eastAsia="Times New Roman" w:hAnsi="Verdana" w:cs="Times New Roman"/>
          <w:b/>
          <w:color w:val="000000"/>
          <w:sz w:val="24"/>
          <w:szCs w:val="24"/>
          <w:lang w:val="en-US" w:eastAsia="ar-SA"/>
        </w:rPr>
      </w:pPr>
    </w:p>
    <w:p w:rsidR="0009030C" w:rsidRDefault="0009030C" w:rsidP="00974B34">
      <w:pPr>
        <w:suppressAutoHyphens/>
        <w:spacing w:after="0" w:line="360" w:lineRule="auto"/>
        <w:jc w:val="center"/>
        <w:outlineLvl w:val="0"/>
        <w:rPr>
          <w:rFonts w:ascii="Verdana" w:eastAsia="Times New Roman" w:hAnsi="Verdana" w:cs="Times New Roman"/>
          <w:b/>
          <w:color w:val="000000"/>
          <w:sz w:val="24"/>
          <w:szCs w:val="24"/>
          <w:lang w:val="en-US" w:eastAsia="ar-SA"/>
        </w:rPr>
      </w:pPr>
    </w:p>
    <w:p w:rsidR="0009030C" w:rsidRDefault="0009030C" w:rsidP="00974B34">
      <w:pPr>
        <w:suppressAutoHyphens/>
        <w:spacing w:after="0" w:line="360" w:lineRule="auto"/>
        <w:jc w:val="center"/>
        <w:outlineLvl w:val="0"/>
        <w:rPr>
          <w:rFonts w:ascii="Verdana" w:eastAsia="Times New Roman" w:hAnsi="Verdana" w:cs="Times New Roman"/>
          <w:b/>
          <w:color w:val="000000"/>
          <w:sz w:val="24"/>
          <w:szCs w:val="24"/>
          <w:lang w:val="en-US" w:eastAsia="ar-SA"/>
        </w:rPr>
      </w:pPr>
    </w:p>
    <w:p w:rsidR="00974B34" w:rsidRPr="008D761F" w:rsidRDefault="00974B34" w:rsidP="00974B34">
      <w:pPr>
        <w:suppressAutoHyphens/>
        <w:spacing w:after="0" w:line="360" w:lineRule="auto"/>
        <w:jc w:val="center"/>
        <w:outlineLvl w:val="0"/>
        <w:rPr>
          <w:rFonts w:ascii="Verdana" w:eastAsia="Times New Roman" w:hAnsi="Verdana" w:cs="Times New Roman"/>
          <w:b/>
          <w:color w:val="000000"/>
          <w:sz w:val="32"/>
          <w:szCs w:val="24"/>
          <w:lang w:val="en-US" w:eastAsia="ar-SA"/>
        </w:rPr>
      </w:pPr>
      <w:r w:rsidRPr="008D761F">
        <w:rPr>
          <w:rFonts w:ascii="Verdana" w:eastAsia="Times New Roman" w:hAnsi="Verdana" w:cs="Times New Roman"/>
          <w:b/>
          <w:color w:val="000000"/>
          <w:sz w:val="32"/>
          <w:szCs w:val="24"/>
          <w:lang w:val="en-US" w:eastAsia="ar-SA"/>
        </w:rPr>
        <w:t>United Nations Human Rights Council</w:t>
      </w:r>
    </w:p>
    <w:p w:rsidR="00974B34" w:rsidRPr="008D761F" w:rsidRDefault="008D761F" w:rsidP="00974B34">
      <w:pPr>
        <w:suppressAutoHyphens/>
        <w:spacing w:after="0" w:line="360" w:lineRule="auto"/>
        <w:jc w:val="center"/>
        <w:outlineLvl w:val="0"/>
        <w:rPr>
          <w:rFonts w:ascii="Verdana" w:eastAsia="Times New Roman" w:hAnsi="Verdana" w:cs="Times New Roman"/>
          <w:b/>
          <w:color w:val="000000"/>
          <w:sz w:val="32"/>
          <w:szCs w:val="24"/>
          <w:lang w:val="en-US" w:eastAsia="ar-SA"/>
        </w:rPr>
      </w:pPr>
      <w:r w:rsidRPr="008D761F">
        <w:rPr>
          <w:rFonts w:ascii="Verdana" w:eastAsia="Times New Roman" w:hAnsi="Verdana" w:cs="Times New Roman"/>
          <w:b/>
          <w:color w:val="000000"/>
          <w:sz w:val="32"/>
          <w:szCs w:val="24"/>
          <w:lang w:val="en-US" w:eastAsia="ar-SA"/>
        </w:rPr>
        <w:t xml:space="preserve">28th </w:t>
      </w:r>
      <w:r w:rsidR="00974B34" w:rsidRPr="008D761F">
        <w:rPr>
          <w:rFonts w:ascii="Verdana" w:eastAsia="Times New Roman" w:hAnsi="Verdana" w:cs="Times New Roman"/>
          <w:b/>
          <w:color w:val="000000"/>
          <w:sz w:val="32"/>
          <w:szCs w:val="24"/>
          <w:lang w:val="en-US" w:eastAsia="ar-SA"/>
        </w:rPr>
        <w:t>Session of the UPR Working Group</w:t>
      </w:r>
    </w:p>
    <w:p w:rsidR="00974B34" w:rsidRPr="008D761F" w:rsidRDefault="00974B34" w:rsidP="00974B34">
      <w:pPr>
        <w:suppressAutoHyphens/>
        <w:spacing w:after="0" w:line="360" w:lineRule="auto"/>
        <w:jc w:val="center"/>
        <w:outlineLvl w:val="0"/>
        <w:rPr>
          <w:rFonts w:ascii="Verdana" w:eastAsia="Times New Roman" w:hAnsi="Verdana" w:cs="Times New Roman"/>
          <w:b/>
          <w:color w:val="000000"/>
          <w:sz w:val="32"/>
          <w:szCs w:val="24"/>
          <w:lang w:val="en-US" w:eastAsia="ar-SA"/>
        </w:rPr>
      </w:pPr>
    </w:p>
    <w:p w:rsidR="00974B34" w:rsidRPr="00974B34" w:rsidRDefault="00A4236D" w:rsidP="00974B34">
      <w:pPr>
        <w:suppressAutoHyphens/>
        <w:spacing w:after="0" w:line="360" w:lineRule="auto"/>
        <w:jc w:val="center"/>
        <w:outlineLvl w:val="0"/>
        <w:rPr>
          <w:rFonts w:ascii="Verdana" w:eastAsia="Times New Roman" w:hAnsi="Verdana" w:cs="Times New Roman"/>
          <w:b/>
          <w:color w:val="000000"/>
          <w:sz w:val="24"/>
          <w:szCs w:val="24"/>
          <w:lang w:val="en-US" w:eastAsia="ar-SA"/>
        </w:rPr>
      </w:pPr>
      <w:r w:rsidRPr="008D761F">
        <w:rPr>
          <w:rFonts w:ascii="Verdana" w:eastAsia="Times New Roman" w:hAnsi="Verdana" w:cs="Times New Roman"/>
          <w:b/>
          <w:color w:val="000000"/>
          <w:sz w:val="32"/>
          <w:szCs w:val="24"/>
          <w:lang w:val="en-US" w:eastAsia="ar-SA"/>
        </w:rPr>
        <w:t xml:space="preserve">Geneva, </w:t>
      </w:r>
      <w:r w:rsidR="008D761F" w:rsidRPr="008D761F">
        <w:rPr>
          <w:rFonts w:ascii="Verdana" w:eastAsia="Times New Roman" w:hAnsi="Verdana" w:cs="Times New Roman"/>
          <w:b/>
          <w:color w:val="000000"/>
          <w:sz w:val="32"/>
          <w:szCs w:val="24"/>
          <w:lang w:val="en-US" w:eastAsia="ar-SA"/>
        </w:rPr>
        <w:t>7</w:t>
      </w:r>
      <w:r w:rsidR="008D761F" w:rsidRPr="008D761F">
        <w:rPr>
          <w:rFonts w:ascii="Verdana" w:eastAsia="Times New Roman" w:hAnsi="Verdana" w:cs="Times New Roman"/>
          <w:b/>
          <w:color w:val="000000"/>
          <w:sz w:val="32"/>
          <w:szCs w:val="24"/>
          <w:vertAlign w:val="superscript"/>
          <w:lang w:val="en-US" w:eastAsia="ar-SA"/>
        </w:rPr>
        <w:t xml:space="preserve"> </w:t>
      </w:r>
      <w:r w:rsidR="008D761F" w:rsidRPr="008D761F">
        <w:rPr>
          <w:rFonts w:ascii="Verdana" w:eastAsia="Times New Roman" w:hAnsi="Verdana" w:cs="Times New Roman"/>
          <w:b/>
          <w:color w:val="000000"/>
          <w:sz w:val="32"/>
          <w:szCs w:val="24"/>
          <w:lang w:val="en-US" w:eastAsia="ar-SA"/>
        </w:rPr>
        <w:t>November 2017</w:t>
      </w:r>
      <w:r w:rsidR="00974B34" w:rsidRPr="00974B34">
        <w:rPr>
          <w:rFonts w:ascii="Verdana" w:eastAsia="Times New Roman" w:hAnsi="Verdana" w:cs="Times New Roman"/>
          <w:b/>
          <w:color w:val="000000"/>
          <w:sz w:val="24"/>
          <w:szCs w:val="24"/>
          <w:lang w:val="en-US" w:eastAsia="ar-SA"/>
        </w:rPr>
        <w:br/>
      </w:r>
    </w:p>
    <w:p w:rsidR="00974B34" w:rsidRPr="00974B34" w:rsidRDefault="00974B34" w:rsidP="00974B34">
      <w:pPr>
        <w:suppressAutoHyphens/>
        <w:spacing w:after="0" w:line="360" w:lineRule="auto"/>
        <w:jc w:val="center"/>
        <w:outlineLvl w:val="0"/>
        <w:rPr>
          <w:rFonts w:ascii="Verdana" w:eastAsia="Times New Roman" w:hAnsi="Verdana" w:cs="Times New Roman"/>
          <w:b/>
          <w:color w:val="000000"/>
          <w:sz w:val="24"/>
          <w:szCs w:val="24"/>
          <w:lang w:val="en-US" w:eastAsia="ar-SA"/>
        </w:rPr>
      </w:pPr>
      <w:r w:rsidRPr="00974B34">
        <w:rPr>
          <w:rFonts w:ascii="Verdana" w:eastAsia="Times New Roman" w:hAnsi="Verdana" w:cs="Times New Roman"/>
          <w:b/>
          <w:color w:val="000000"/>
          <w:sz w:val="24"/>
          <w:szCs w:val="24"/>
          <w:lang w:val="en-US" w:eastAsia="ar-SA"/>
        </w:rPr>
        <w:t>---</w:t>
      </w:r>
    </w:p>
    <w:p w:rsidR="008D761F" w:rsidRDefault="008D761F" w:rsidP="008D761F">
      <w:pPr>
        <w:suppressAutoHyphens/>
        <w:spacing w:after="0" w:line="360" w:lineRule="auto"/>
        <w:jc w:val="center"/>
        <w:outlineLvl w:val="0"/>
        <w:rPr>
          <w:rFonts w:ascii="Verdana" w:eastAsia="Times New Roman" w:hAnsi="Verdana" w:cs="Times New Roman"/>
          <w:b/>
          <w:color w:val="000000"/>
          <w:sz w:val="36"/>
          <w:szCs w:val="24"/>
          <w:lang w:val="en-US" w:eastAsia="ar-SA"/>
        </w:rPr>
      </w:pPr>
      <w:r w:rsidRPr="008D761F">
        <w:rPr>
          <w:rFonts w:ascii="Verdana" w:eastAsia="Times New Roman" w:hAnsi="Verdana" w:cs="Times New Roman"/>
          <w:b/>
          <w:color w:val="000000"/>
          <w:sz w:val="36"/>
          <w:szCs w:val="24"/>
          <w:lang w:val="en-US" w:eastAsia="ar-SA"/>
        </w:rPr>
        <w:t xml:space="preserve">Gabon </w:t>
      </w:r>
    </w:p>
    <w:p w:rsidR="008D761F" w:rsidRPr="008D761F" w:rsidRDefault="008D761F" w:rsidP="008D761F">
      <w:pPr>
        <w:suppressAutoHyphens/>
        <w:spacing w:after="0" w:line="360" w:lineRule="auto"/>
        <w:jc w:val="center"/>
        <w:outlineLvl w:val="0"/>
        <w:rPr>
          <w:rFonts w:ascii="Verdana" w:eastAsia="Times New Roman" w:hAnsi="Verdana" w:cs="Times New Roman"/>
          <w:b/>
          <w:color w:val="000000"/>
          <w:sz w:val="36"/>
          <w:szCs w:val="24"/>
          <w:lang w:val="en-US" w:eastAsia="ar-SA"/>
        </w:rPr>
      </w:pPr>
    </w:p>
    <w:p w:rsidR="00974B34" w:rsidRPr="008E2FF4" w:rsidRDefault="00974B34" w:rsidP="00974B34">
      <w:pPr>
        <w:suppressAutoHyphens/>
        <w:spacing w:after="0" w:line="360" w:lineRule="auto"/>
        <w:jc w:val="center"/>
        <w:outlineLvl w:val="0"/>
        <w:rPr>
          <w:rFonts w:ascii="Verdana" w:eastAsia="Times New Roman" w:hAnsi="Verdana" w:cs="Times New Roman"/>
          <w:b/>
          <w:color w:val="000000"/>
          <w:sz w:val="32"/>
          <w:szCs w:val="24"/>
          <w:lang w:val="en-US" w:eastAsia="ar-SA"/>
        </w:rPr>
      </w:pPr>
      <w:r w:rsidRPr="008E2FF4">
        <w:rPr>
          <w:rFonts w:ascii="Verdana" w:eastAsia="Times New Roman" w:hAnsi="Verdana" w:cs="Times New Roman"/>
          <w:b/>
          <w:color w:val="000000"/>
          <w:sz w:val="32"/>
          <w:szCs w:val="24"/>
          <w:lang w:val="en-US" w:eastAsia="ar-SA"/>
        </w:rPr>
        <w:t>German</w:t>
      </w:r>
      <w:r w:rsidR="008D761F" w:rsidRPr="008E2FF4">
        <w:rPr>
          <w:rFonts w:ascii="Verdana" w:eastAsia="Times New Roman" w:hAnsi="Verdana" w:cs="Times New Roman"/>
          <w:b/>
          <w:color w:val="000000"/>
          <w:sz w:val="32"/>
          <w:szCs w:val="24"/>
          <w:lang w:val="en-US" w:eastAsia="ar-SA"/>
        </w:rPr>
        <w:t>y’s</w:t>
      </w:r>
      <w:r w:rsidRPr="008E2FF4">
        <w:rPr>
          <w:rFonts w:ascii="Verdana" w:eastAsia="Times New Roman" w:hAnsi="Verdana" w:cs="Times New Roman"/>
          <w:b/>
          <w:color w:val="000000"/>
          <w:sz w:val="32"/>
          <w:szCs w:val="24"/>
          <w:lang w:val="en-US" w:eastAsia="ar-SA"/>
        </w:rPr>
        <w:t xml:space="preserve"> </w:t>
      </w:r>
      <w:r w:rsidR="00D93C63" w:rsidRPr="008E2FF4">
        <w:rPr>
          <w:rFonts w:ascii="Verdana" w:eastAsia="Times New Roman" w:hAnsi="Verdana" w:cs="Times New Roman"/>
          <w:b/>
          <w:color w:val="000000"/>
          <w:sz w:val="32"/>
          <w:szCs w:val="24"/>
          <w:lang w:val="en-US" w:eastAsia="ar-SA"/>
        </w:rPr>
        <w:t xml:space="preserve">recommendations </w:t>
      </w:r>
      <w:r w:rsidR="008E2FF4">
        <w:rPr>
          <w:rFonts w:ascii="Verdana" w:eastAsia="Times New Roman" w:hAnsi="Verdana" w:cs="Times New Roman"/>
          <w:b/>
          <w:color w:val="000000"/>
          <w:sz w:val="32"/>
          <w:szCs w:val="24"/>
          <w:lang w:val="en-US" w:eastAsia="ar-SA"/>
        </w:rPr>
        <w:br/>
      </w:r>
      <w:r w:rsidR="00D93C63" w:rsidRPr="008E2FF4">
        <w:rPr>
          <w:rFonts w:ascii="Verdana" w:eastAsia="Times New Roman" w:hAnsi="Verdana" w:cs="Times New Roman"/>
          <w:b/>
          <w:color w:val="000000"/>
          <w:sz w:val="32"/>
          <w:szCs w:val="24"/>
          <w:lang w:val="en-US" w:eastAsia="ar-SA"/>
        </w:rPr>
        <w:t xml:space="preserve">and </w:t>
      </w:r>
      <w:r w:rsidR="008D761F" w:rsidRPr="008E2FF4">
        <w:rPr>
          <w:rFonts w:ascii="Verdana" w:eastAsia="Times New Roman" w:hAnsi="Verdana" w:cs="Times New Roman"/>
          <w:b/>
          <w:color w:val="000000"/>
          <w:sz w:val="32"/>
          <w:szCs w:val="24"/>
          <w:lang w:val="en-US" w:eastAsia="ar-SA"/>
        </w:rPr>
        <w:t xml:space="preserve">advance written </w:t>
      </w:r>
      <w:r w:rsidRPr="008E2FF4">
        <w:rPr>
          <w:rFonts w:ascii="Verdana" w:eastAsia="Times New Roman" w:hAnsi="Verdana" w:cs="Times New Roman"/>
          <w:b/>
          <w:color w:val="000000"/>
          <w:sz w:val="32"/>
          <w:szCs w:val="24"/>
          <w:lang w:val="en-US" w:eastAsia="ar-SA"/>
        </w:rPr>
        <w:t xml:space="preserve">questions </w:t>
      </w:r>
    </w:p>
    <w:p w:rsidR="009D41F2" w:rsidRPr="00A756CF" w:rsidRDefault="009D41F2"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974B34" w:rsidRPr="00A756CF" w:rsidRDefault="00974B34" w:rsidP="009D41F2">
      <w:pPr>
        <w:pStyle w:val="NurText"/>
        <w:rPr>
          <w:lang w:val="en-US"/>
        </w:rPr>
      </w:pPr>
    </w:p>
    <w:p w:rsidR="0009030C" w:rsidRPr="00A756CF" w:rsidRDefault="0009030C" w:rsidP="009D41F2">
      <w:pPr>
        <w:pStyle w:val="NurText"/>
        <w:rPr>
          <w:lang w:val="en-US"/>
        </w:rPr>
      </w:pPr>
    </w:p>
    <w:p w:rsidR="0009030C" w:rsidRPr="00A756CF" w:rsidRDefault="0009030C" w:rsidP="009D41F2">
      <w:pPr>
        <w:pStyle w:val="NurText"/>
        <w:rPr>
          <w:lang w:val="en-US"/>
        </w:rPr>
      </w:pPr>
    </w:p>
    <w:p w:rsidR="0009030C" w:rsidRPr="00A756CF" w:rsidRDefault="0009030C" w:rsidP="009D41F2">
      <w:pPr>
        <w:pStyle w:val="NurText"/>
        <w:rPr>
          <w:lang w:val="en-US"/>
        </w:rPr>
      </w:pPr>
    </w:p>
    <w:p w:rsidR="00D93C63" w:rsidRDefault="00D93C63" w:rsidP="00D93C63">
      <w:pPr>
        <w:suppressAutoHyphens/>
        <w:spacing w:after="0" w:line="360" w:lineRule="auto"/>
        <w:jc w:val="both"/>
        <w:rPr>
          <w:rFonts w:ascii="Times New Roman" w:eastAsia="Times New Roman" w:hAnsi="Times New Roman" w:cs="Times New Roman"/>
          <w:sz w:val="28"/>
          <w:szCs w:val="28"/>
          <w:lang w:val="en-GB" w:eastAsia="ar-SA"/>
        </w:rPr>
      </w:pPr>
    </w:p>
    <w:p w:rsidR="00D93C63" w:rsidRPr="0009030C" w:rsidRDefault="00441367" w:rsidP="00D93C63">
      <w:pPr>
        <w:suppressAutoHyphens/>
        <w:spacing w:after="0" w:line="360" w:lineRule="auto"/>
        <w:jc w:val="both"/>
        <w:rPr>
          <w:rFonts w:ascii="Times New Roman" w:eastAsia="Times New Roman" w:hAnsi="Times New Roman" w:cs="Times New Roman"/>
          <w:sz w:val="28"/>
          <w:szCs w:val="28"/>
          <w:lang w:val="en-GB" w:eastAsia="ar-SA"/>
        </w:rPr>
      </w:pPr>
      <w:r w:rsidRPr="0009030C">
        <w:rPr>
          <w:rFonts w:ascii="Times New Roman" w:eastAsia="Times New Roman" w:hAnsi="Times New Roman" w:cs="Times New Roman"/>
          <w:sz w:val="28"/>
          <w:szCs w:val="28"/>
          <w:lang w:val="en-GB" w:eastAsia="ar-SA"/>
        </w:rPr>
        <w:t>M</w:t>
      </w:r>
      <w:r>
        <w:rPr>
          <w:rFonts w:ascii="Times New Roman" w:eastAsia="Times New Roman" w:hAnsi="Times New Roman" w:cs="Times New Roman"/>
          <w:sz w:val="28"/>
          <w:szCs w:val="28"/>
          <w:lang w:val="en-GB" w:eastAsia="ar-SA"/>
        </w:rPr>
        <w:t>r</w:t>
      </w:r>
      <w:r w:rsidRPr="0009030C">
        <w:rPr>
          <w:rFonts w:ascii="Times New Roman" w:eastAsia="Times New Roman" w:hAnsi="Times New Roman" w:cs="Times New Roman"/>
          <w:sz w:val="28"/>
          <w:szCs w:val="28"/>
          <w:lang w:val="en-GB" w:eastAsia="ar-SA"/>
        </w:rPr>
        <w:t xml:space="preserve"> </w:t>
      </w:r>
      <w:r w:rsidR="00D93C63" w:rsidRPr="0009030C">
        <w:rPr>
          <w:rFonts w:ascii="Times New Roman" w:eastAsia="Times New Roman" w:hAnsi="Times New Roman" w:cs="Times New Roman"/>
          <w:sz w:val="28"/>
          <w:szCs w:val="28"/>
          <w:lang w:val="en-GB" w:eastAsia="ar-SA"/>
        </w:rPr>
        <w:t>President,</w:t>
      </w:r>
    </w:p>
    <w:p w:rsidR="00D93C63" w:rsidRDefault="00D93C63" w:rsidP="00D93C63">
      <w:pPr>
        <w:pStyle w:val="NurText"/>
        <w:spacing w:line="360" w:lineRule="auto"/>
        <w:jc w:val="both"/>
        <w:rPr>
          <w:rFonts w:ascii="Times New Roman" w:eastAsia="Times New Roman" w:hAnsi="Times New Roman" w:cs="Times New Roman"/>
          <w:sz w:val="28"/>
          <w:szCs w:val="28"/>
          <w:lang w:val="en-GB" w:eastAsia="ar-SA"/>
        </w:rPr>
      </w:pPr>
    </w:p>
    <w:p w:rsidR="008E2FF4" w:rsidRPr="00077481" w:rsidRDefault="00D93C63" w:rsidP="00325199">
      <w:pPr>
        <w:suppressAutoHyphens/>
        <w:spacing w:after="0" w:line="360" w:lineRule="auto"/>
        <w:jc w:val="both"/>
        <w:rPr>
          <w:rFonts w:ascii="Times New Roman" w:eastAsia="Times New Roman" w:hAnsi="Times New Roman" w:cs="Times New Roman"/>
          <w:sz w:val="28"/>
          <w:szCs w:val="28"/>
          <w:lang w:val="en-US" w:eastAsia="ar-SA"/>
        </w:rPr>
      </w:pPr>
      <w:bookmarkStart w:id="0" w:name="_GoBack"/>
      <w:bookmarkEnd w:id="0"/>
      <w:r w:rsidRPr="0009030C">
        <w:rPr>
          <w:rFonts w:ascii="Times New Roman" w:eastAsia="Times New Roman" w:hAnsi="Times New Roman" w:cs="Times New Roman"/>
          <w:sz w:val="28"/>
          <w:szCs w:val="28"/>
          <w:lang w:val="en-GB" w:eastAsia="ar-SA"/>
        </w:rPr>
        <w:t xml:space="preserve">Germany welcomes the delegation of </w:t>
      </w:r>
      <w:r>
        <w:rPr>
          <w:rFonts w:ascii="Times New Roman" w:eastAsia="Times New Roman" w:hAnsi="Times New Roman" w:cs="Times New Roman"/>
          <w:sz w:val="28"/>
          <w:szCs w:val="28"/>
          <w:lang w:val="en-GB" w:eastAsia="ar-SA"/>
        </w:rPr>
        <w:t xml:space="preserve">Gabon </w:t>
      </w:r>
      <w:r w:rsidRPr="0009030C">
        <w:rPr>
          <w:rFonts w:ascii="Times New Roman" w:eastAsia="Times New Roman" w:hAnsi="Times New Roman" w:cs="Times New Roman"/>
          <w:sz w:val="28"/>
          <w:szCs w:val="28"/>
          <w:lang w:val="en-GB" w:eastAsia="ar-SA"/>
        </w:rPr>
        <w:t xml:space="preserve">to the </w:t>
      </w:r>
      <w:r>
        <w:rPr>
          <w:rFonts w:ascii="Times New Roman" w:eastAsia="Times New Roman" w:hAnsi="Times New Roman" w:cs="Times New Roman"/>
          <w:sz w:val="28"/>
          <w:szCs w:val="28"/>
          <w:lang w:val="en-GB" w:eastAsia="ar-SA"/>
        </w:rPr>
        <w:t>third</w:t>
      </w:r>
      <w:r w:rsidRPr="0009030C">
        <w:rPr>
          <w:rFonts w:ascii="Times New Roman" w:eastAsia="Times New Roman" w:hAnsi="Times New Roman" w:cs="Times New Roman"/>
          <w:sz w:val="28"/>
          <w:szCs w:val="28"/>
          <w:lang w:val="en-GB" w:eastAsia="ar-SA"/>
        </w:rPr>
        <w:t xml:space="preserve"> cycle of the UPR</w:t>
      </w:r>
      <w:r w:rsidR="00705E1F">
        <w:rPr>
          <w:rFonts w:ascii="Times New Roman" w:eastAsia="Times New Roman" w:hAnsi="Times New Roman" w:cs="Times New Roman"/>
          <w:sz w:val="28"/>
          <w:szCs w:val="28"/>
          <w:lang w:val="en-GB" w:eastAsia="ar-SA"/>
        </w:rPr>
        <w:t xml:space="preserve"> and</w:t>
      </w:r>
      <w:r w:rsidR="00325199">
        <w:rPr>
          <w:rFonts w:ascii="Times New Roman" w:eastAsia="Times New Roman" w:hAnsi="Times New Roman" w:cs="Times New Roman"/>
          <w:sz w:val="28"/>
          <w:szCs w:val="28"/>
          <w:lang w:val="en-GB" w:eastAsia="ar-SA"/>
        </w:rPr>
        <w:t xml:space="preserve"> appreciates </w:t>
      </w:r>
      <w:r w:rsidR="00325199" w:rsidRPr="00325199">
        <w:rPr>
          <w:rFonts w:ascii="Times New Roman" w:eastAsia="Times New Roman" w:hAnsi="Times New Roman" w:cs="Times New Roman"/>
          <w:sz w:val="28"/>
          <w:szCs w:val="28"/>
          <w:lang w:val="en-GB" w:eastAsia="ar-SA"/>
        </w:rPr>
        <w:t xml:space="preserve">that Gabon has called </w:t>
      </w:r>
      <w:r w:rsidR="00325199" w:rsidRPr="00077481">
        <w:rPr>
          <w:rFonts w:ascii="Times New Roman" w:eastAsia="Times New Roman" w:hAnsi="Times New Roman" w:cs="Times New Roman"/>
          <w:sz w:val="28"/>
          <w:szCs w:val="28"/>
          <w:lang w:val="en-GB" w:eastAsia="ar-SA"/>
        </w:rPr>
        <w:t>the International Criminal Court to investigate the riots during the 2016 elections.</w:t>
      </w:r>
      <w:r w:rsidR="00705E1F" w:rsidRPr="00077481">
        <w:rPr>
          <w:rFonts w:ascii="Times New Roman" w:eastAsia="Times New Roman" w:hAnsi="Times New Roman" w:cs="Times New Roman"/>
          <w:sz w:val="28"/>
          <w:szCs w:val="28"/>
          <w:lang w:val="en-GB" w:eastAsia="ar-SA"/>
        </w:rPr>
        <w:t xml:space="preserve"> </w:t>
      </w:r>
      <w:r w:rsidR="00CF6C9F" w:rsidRPr="00077481">
        <w:rPr>
          <w:rFonts w:ascii="Times New Roman" w:eastAsia="Times New Roman" w:hAnsi="Times New Roman" w:cs="Times New Roman"/>
          <w:sz w:val="28"/>
          <w:szCs w:val="28"/>
          <w:lang w:val="en-GB" w:eastAsia="ar-SA"/>
        </w:rPr>
        <w:t>However,</w:t>
      </w:r>
      <w:r w:rsidR="00C952C9" w:rsidRPr="00077481">
        <w:rPr>
          <w:rFonts w:ascii="Times New Roman" w:eastAsia="Times New Roman" w:hAnsi="Times New Roman" w:cs="Times New Roman"/>
          <w:sz w:val="28"/>
          <w:szCs w:val="28"/>
          <w:lang w:val="en-GB" w:eastAsia="ar-SA"/>
        </w:rPr>
        <w:t xml:space="preserve"> </w:t>
      </w:r>
      <w:r w:rsidR="00CF6C9F" w:rsidRPr="00077481">
        <w:rPr>
          <w:rFonts w:ascii="Times New Roman" w:eastAsia="Times New Roman" w:hAnsi="Times New Roman" w:cs="Times New Roman"/>
          <w:sz w:val="28"/>
          <w:szCs w:val="28"/>
          <w:lang w:val="en-GB" w:eastAsia="ar-SA"/>
        </w:rPr>
        <w:t>Germany is of the opinion that the establishment of an independent and meaningful inquiry into the post electoral violence would also be important</w:t>
      </w:r>
      <w:r w:rsidR="00C952C9" w:rsidRPr="00077481">
        <w:rPr>
          <w:rFonts w:ascii="Times New Roman" w:eastAsia="Times New Roman" w:hAnsi="Times New Roman" w:cs="Times New Roman"/>
          <w:sz w:val="28"/>
          <w:szCs w:val="28"/>
          <w:lang w:val="en-GB" w:eastAsia="ar-SA"/>
        </w:rPr>
        <w:t>.</w:t>
      </w:r>
    </w:p>
    <w:p w:rsidR="00D93C63" w:rsidRPr="00077481" w:rsidRDefault="00C952C9" w:rsidP="00325199">
      <w:pPr>
        <w:suppressAutoHyphens/>
        <w:spacing w:after="0" w:line="360" w:lineRule="auto"/>
        <w:jc w:val="both"/>
        <w:rPr>
          <w:rFonts w:ascii="Times New Roman" w:eastAsia="Times New Roman" w:hAnsi="Times New Roman" w:cs="Times New Roman"/>
          <w:sz w:val="28"/>
          <w:szCs w:val="28"/>
          <w:lang w:val="en-GB" w:eastAsia="ar-SA"/>
        </w:rPr>
      </w:pPr>
      <w:r w:rsidRPr="00077481">
        <w:rPr>
          <w:rFonts w:ascii="Times New Roman" w:eastAsia="Times New Roman" w:hAnsi="Times New Roman" w:cs="Times New Roman"/>
          <w:sz w:val="28"/>
          <w:szCs w:val="28"/>
          <w:lang w:val="en-GB" w:eastAsia="ar-SA"/>
        </w:rPr>
        <w:t xml:space="preserve">In addition, </w:t>
      </w:r>
      <w:r w:rsidR="00325199" w:rsidRPr="00077481">
        <w:rPr>
          <w:rFonts w:ascii="Times New Roman" w:eastAsia="Times New Roman" w:hAnsi="Times New Roman" w:cs="Times New Roman"/>
          <w:sz w:val="28"/>
          <w:szCs w:val="28"/>
          <w:lang w:val="en-GB" w:eastAsia="ar-SA"/>
        </w:rPr>
        <w:t xml:space="preserve">Germany offers the following recommendations </w:t>
      </w:r>
      <w:r w:rsidR="00D93C63" w:rsidRPr="00077481">
        <w:rPr>
          <w:rFonts w:ascii="Times New Roman" w:eastAsia="Times New Roman" w:hAnsi="Times New Roman" w:cs="Times New Roman"/>
          <w:sz w:val="28"/>
          <w:szCs w:val="28"/>
          <w:lang w:val="en-GB" w:eastAsia="ar-SA"/>
        </w:rPr>
        <w:t>to Gabon:</w:t>
      </w:r>
    </w:p>
    <w:p w:rsidR="00D93C63" w:rsidRPr="0009030C" w:rsidRDefault="00D93C63" w:rsidP="00D93C63">
      <w:pPr>
        <w:suppressAutoHyphens/>
        <w:spacing w:after="0" w:line="360" w:lineRule="auto"/>
        <w:jc w:val="both"/>
        <w:rPr>
          <w:rFonts w:ascii="Times New Roman" w:eastAsia="Times New Roman" w:hAnsi="Times New Roman" w:cs="Times New Roman"/>
          <w:sz w:val="28"/>
          <w:szCs w:val="28"/>
          <w:lang w:val="en-GB" w:eastAsia="ar-SA"/>
        </w:rPr>
      </w:pPr>
    </w:p>
    <w:p w:rsidR="00705E1F" w:rsidRPr="0001430A" w:rsidRDefault="00705E1F" w:rsidP="0001430A">
      <w:pPr>
        <w:pStyle w:val="Listenabsatz"/>
        <w:numPr>
          <w:ilvl w:val="0"/>
          <w:numId w:val="4"/>
        </w:numPr>
        <w:suppressAutoHyphens/>
        <w:spacing w:after="0" w:line="360" w:lineRule="auto"/>
        <w:jc w:val="both"/>
        <w:rPr>
          <w:rFonts w:ascii="Times New Roman" w:eastAsia="Times New Roman" w:hAnsi="Times New Roman" w:cs="Times New Roman"/>
          <w:b/>
          <w:sz w:val="28"/>
          <w:szCs w:val="28"/>
          <w:lang w:val="en-GB" w:eastAsia="ar-SA"/>
        </w:rPr>
      </w:pPr>
      <w:r>
        <w:rPr>
          <w:rFonts w:ascii="Times New Roman" w:eastAsia="Times New Roman" w:hAnsi="Times New Roman" w:cs="Times New Roman"/>
          <w:b/>
          <w:sz w:val="28"/>
          <w:szCs w:val="28"/>
          <w:lang w:val="en-GB" w:eastAsia="ar-SA"/>
        </w:rPr>
        <w:t xml:space="preserve">As </w:t>
      </w:r>
      <w:r w:rsidR="000668A9">
        <w:rPr>
          <w:rFonts w:ascii="Times New Roman" w:eastAsia="Times New Roman" w:hAnsi="Times New Roman" w:cs="Times New Roman"/>
          <w:b/>
          <w:sz w:val="28"/>
          <w:szCs w:val="28"/>
          <w:lang w:val="en-GB" w:eastAsia="ar-SA"/>
        </w:rPr>
        <w:t>violations of international standards of imprisonment still prevail and have not been sufficiently addressed</w:t>
      </w:r>
      <w:r>
        <w:rPr>
          <w:rFonts w:ascii="Times New Roman" w:eastAsia="Times New Roman" w:hAnsi="Times New Roman" w:cs="Times New Roman"/>
          <w:b/>
          <w:sz w:val="28"/>
          <w:szCs w:val="28"/>
          <w:lang w:val="en-GB" w:eastAsia="ar-SA"/>
        </w:rPr>
        <w:t xml:space="preserve"> since our last recommendation in 2012, we </w:t>
      </w:r>
      <w:r w:rsidR="006002B2">
        <w:rPr>
          <w:rFonts w:ascii="Times New Roman" w:eastAsia="Times New Roman" w:hAnsi="Times New Roman" w:cs="Times New Roman"/>
          <w:b/>
          <w:sz w:val="28"/>
          <w:szCs w:val="28"/>
          <w:lang w:val="en-GB" w:eastAsia="ar-SA"/>
        </w:rPr>
        <w:t xml:space="preserve">recommend </w:t>
      </w:r>
      <w:r w:rsidR="002D52C2">
        <w:rPr>
          <w:rFonts w:ascii="Times New Roman" w:eastAsia="Times New Roman" w:hAnsi="Times New Roman" w:cs="Times New Roman"/>
          <w:b/>
          <w:sz w:val="28"/>
          <w:szCs w:val="28"/>
          <w:lang w:val="en-GB" w:eastAsia="ar-SA"/>
        </w:rPr>
        <w:t>Gabon</w:t>
      </w:r>
      <w:r>
        <w:rPr>
          <w:rFonts w:ascii="Times New Roman" w:eastAsia="Times New Roman" w:hAnsi="Times New Roman" w:cs="Times New Roman"/>
          <w:b/>
          <w:sz w:val="28"/>
          <w:szCs w:val="28"/>
          <w:lang w:val="en-GB" w:eastAsia="ar-SA"/>
        </w:rPr>
        <w:t xml:space="preserve"> again to improve the conditions in prison</w:t>
      </w:r>
      <w:r w:rsidR="00D77AE4">
        <w:rPr>
          <w:rFonts w:ascii="Times New Roman" w:eastAsia="Times New Roman" w:hAnsi="Times New Roman" w:cs="Times New Roman"/>
          <w:b/>
          <w:sz w:val="28"/>
          <w:szCs w:val="28"/>
          <w:lang w:val="en-GB" w:eastAsia="ar-SA"/>
        </w:rPr>
        <w:t>s</w:t>
      </w:r>
      <w:r>
        <w:rPr>
          <w:rFonts w:ascii="Times New Roman" w:eastAsia="Times New Roman" w:hAnsi="Times New Roman" w:cs="Times New Roman"/>
          <w:b/>
          <w:sz w:val="28"/>
          <w:szCs w:val="28"/>
          <w:lang w:val="en-GB" w:eastAsia="ar-SA"/>
        </w:rPr>
        <w:t xml:space="preserve"> and to review </w:t>
      </w:r>
      <w:r w:rsidRPr="0001430A">
        <w:rPr>
          <w:rFonts w:ascii="Times New Roman" w:eastAsia="Times New Roman" w:hAnsi="Times New Roman" w:cs="Times New Roman"/>
          <w:b/>
          <w:sz w:val="28"/>
          <w:szCs w:val="28"/>
          <w:lang w:val="en-GB" w:eastAsia="ar-SA"/>
        </w:rPr>
        <w:t xml:space="preserve">the extraordinarily long period of investigation (up to 18 months) </w:t>
      </w:r>
      <w:r>
        <w:rPr>
          <w:rFonts w:ascii="Times New Roman" w:eastAsia="Times New Roman" w:hAnsi="Times New Roman" w:cs="Times New Roman"/>
          <w:b/>
          <w:sz w:val="28"/>
          <w:szCs w:val="28"/>
          <w:lang w:val="en-GB" w:eastAsia="ar-SA"/>
        </w:rPr>
        <w:t xml:space="preserve">as well as the limited access to visit prisoners. </w:t>
      </w:r>
    </w:p>
    <w:p w:rsidR="00705E1F" w:rsidRPr="00705E1F" w:rsidRDefault="00705E1F" w:rsidP="00705E1F">
      <w:pPr>
        <w:suppressAutoHyphens/>
        <w:spacing w:after="0" w:line="360" w:lineRule="auto"/>
        <w:jc w:val="both"/>
        <w:rPr>
          <w:rFonts w:ascii="Times New Roman" w:eastAsia="Times New Roman" w:hAnsi="Times New Roman" w:cs="Times New Roman"/>
          <w:b/>
          <w:sz w:val="28"/>
          <w:szCs w:val="28"/>
          <w:lang w:val="en-GB" w:eastAsia="ar-SA"/>
        </w:rPr>
      </w:pPr>
    </w:p>
    <w:p w:rsidR="008E2FF4" w:rsidRPr="00077481" w:rsidRDefault="006002B2" w:rsidP="00077481">
      <w:pPr>
        <w:pStyle w:val="Listenabsatz"/>
        <w:numPr>
          <w:ilvl w:val="0"/>
          <w:numId w:val="4"/>
        </w:numPr>
        <w:suppressAutoHyphens/>
        <w:spacing w:after="0" w:line="360" w:lineRule="auto"/>
        <w:jc w:val="both"/>
        <w:rPr>
          <w:rFonts w:ascii="Times New Roman" w:eastAsia="Times New Roman" w:hAnsi="Times New Roman" w:cs="Times New Roman"/>
          <w:b/>
          <w:sz w:val="28"/>
          <w:szCs w:val="28"/>
          <w:lang w:val="en-GB" w:eastAsia="ar-SA"/>
        </w:rPr>
      </w:pPr>
      <w:r w:rsidRPr="00077481">
        <w:rPr>
          <w:rFonts w:ascii="Times New Roman" w:eastAsia="Times New Roman" w:hAnsi="Times New Roman" w:cs="Times New Roman"/>
          <w:b/>
          <w:sz w:val="28"/>
          <w:szCs w:val="28"/>
          <w:lang w:val="en-GB" w:eastAsia="ar-SA"/>
        </w:rPr>
        <w:t xml:space="preserve">Repeal or </w:t>
      </w:r>
      <w:r w:rsidR="00282469" w:rsidRPr="00077481">
        <w:rPr>
          <w:rFonts w:ascii="Times New Roman" w:eastAsia="Times New Roman" w:hAnsi="Times New Roman" w:cs="Times New Roman"/>
          <w:b/>
          <w:sz w:val="28"/>
          <w:szCs w:val="28"/>
          <w:lang w:val="en-GB" w:eastAsia="ar-SA"/>
        </w:rPr>
        <w:t>amend Law 19</w:t>
      </w:r>
      <w:r w:rsidRPr="00077481">
        <w:rPr>
          <w:rFonts w:ascii="Times New Roman" w:eastAsia="Times New Roman" w:hAnsi="Times New Roman" w:cs="Times New Roman"/>
          <w:b/>
          <w:sz w:val="28"/>
          <w:szCs w:val="28"/>
          <w:lang w:val="en-GB" w:eastAsia="ar-SA"/>
        </w:rPr>
        <w:t>/06/2016, which entered into force at the beginning of 2017, in order to guarantee the constitutionally enshrined human rights to freedom of the press and of freedom of opinion and expression, as both are necessary preconditions for a democratic and active society</w:t>
      </w:r>
    </w:p>
    <w:p w:rsidR="00077481" w:rsidRDefault="00077481" w:rsidP="00D93C63">
      <w:pPr>
        <w:suppressAutoHyphens/>
        <w:spacing w:after="0" w:line="360" w:lineRule="auto"/>
        <w:jc w:val="both"/>
        <w:rPr>
          <w:rFonts w:ascii="Times New Roman" w:eastAsia="Times New Roman" w:hAnsi="Times New Roman" w:cs="Times New Roman"/>
          <w:b/>
          <w:sz w:val="28"/>
          <w:szCs w:val="28"/>
          <w:lang w:val="en-GB" w:eastAsia="ar-SA"/>
        </w:rPr>
      </w:pPr>
    </w:p>
    <w:p w:rsidR="00077481" w:rsidRDefault="00077481" w:rsidP="00D93C63">
      <w:pPr>
        <w:suppressAutoHyphens/>
        <w:spacing w:after="0" w:line="360" w:lineRule="auto"/>
        <w:jc w:val="both"/>
        <w:rPr>
          <w:rFonts w:ascii="Times New Roman" w:eastAsia="Times New Roman" w:hAnsi="Times New Roman" w:cs="Times New Roman"/>
          <w:b/>
          <w:sz w:val="28"/>
          <w:szCs w:val="28"/>
          <w:lang w:val="en-GB" w:eastAsia="ar-SA"/>
        </w:rPr>
      </w:pPr>
    </w:p>
    <w:p w:rsidR="00077481" w:rsidRDefault="00077481" w:rsidP="00D93C63">
      <w:pPr>
        <w:suppressAutoHyphens/>
        <w:spacing w:after="0" w:line="360" w:lineRule="auto"/>
        <w:jc w:val="both"/>
        <w:rPr>
          <w:rFonts w:ascii="Times New Roman" w:eastAsia="Times New Roman" w:hAnsi="Times New Roman" w:cs="Times New Roman"/>
          <w:sz w:val="28"/>
          <w:szCs w:val="28"/>
          <w:lang w:val="en-GB" w:eastAsia="ar-SA"/>
        </w:rPr>
      </w:pPr>
    </w:p>
    <w:p w:rsidR="00D93C63" w:rsidRPr="0009030C" w:rsidRDefault="00D93C63" w:rsidP="00D93C63">
      <w:pPr>
        <w:suppressAutoHyphens/>
        <w:spacing w:after="0" w:line="360" w:lineRule="auto"/>
        <w:jc w:val="both"/>
        <w:rPr>
          <w:rFonts w:ascii="Times New Roman" w:eastAsia="Times New Roman" w:hAnsi="Times New Roman" w:cs="Times New Roman"/>
          <w:sz w:val="28"/>
          <w:szCs w:val="28"/>
          <w:lang w:val="en-GB" w:eastAsia="ar-SA"/>
        </w:rPr>
      </w:pPr>
      <w:r w:rsidRPr="0009030C">
        <w:rPr>
          <w:rFonts w:ascii="Times New Roman" w:eastAsia="Times New Roman" w:hAnsi="Times New Roman" w:cs="Times New Roman"/>
          <w:sz w:val="28"/>
          <w:szCs w:val="28"/>
          <w:lang w:val="en-GB" w:eastAsia="ar-SA"/>
        </w:rPr>
        <w:t>I thank you</w:t>
      </w:r>
      <w:r w:rsidR="008E2FF4">
        <w:rPr>
          <w:rFonts w:ascii="Times New Roman" w:eastAsia="Times New Roman" w:hAnsi="Times New Roman" w:cs="Times New Roman"/>
          <w:sz w:val="28"/>
          <w:szCs w:val="28"/>
          <w:lang w:val="en-GB" w:eastAsia="ar-SA"/>
        </w:rPr>
        <w:t>,</w:t>
      </w:r>
      <w:r>
        <w:rPr>
          <w:rFonts w:ascii="Times New Roman" w:eastAsia="Times New Roman" w:hAnsi="Times New Roman" w:cs="Times New Roman"/>
          <w:sz w:val="28"/>
          <w:szCs w:val="28"/>
          <w:lang w:val="en-GB" w:eastAsia="ar-SA"/>
        </w:rPr>
        <w:t xml:space="preserve"> M</w:t>
      </w:r>
      <w:r w:rsidR="008E2FF4">
        <w:rPr>
          <w:rFonts w:ascii="Times New Roman" w:eastAsia="Times New Roman" w:hAnsi="Times New Roman" w:cs="Times New Roman"/>
          <w:sz w:val="28"/>
          <w:szCs w:val="28"/>
          <w:lang w:val="en-GB" w:eastAsia="ar-SA"/>
        </w:rPr>
        <w:t>r</w:t>
      </w:r>
      <w:r>
        <w:rPr>
          <w:rFonts w:ascii="Times New Roman" w:eastAsia="Times New Roman" w:hAnsi="Times New Roman" w:cs="Times New Roman"/>
          <w:sz w:val="28"/>
          <w:szCs w:val="28"/>
          <w:lang w:val="en-GB" w:eastAsia="ar-SA"/>
        </w:rPr>
        <w:t xml:space="preserve"> President</w:t>
      </w:r>
      <w:r w:rsidRPr="0009030C">
        <w:rPr>
          <w:rFonts w:ascii="Times New Roman" w:eastAsia="Times New Roman" w:hAnsi="Times New Roman" w:cs="Times New Roman"/>
          <w:sz w:val="28"/>
          <w:szCs w:val="28"/>
          <w:lang w:val="en-GB" w:eastAsia="ar-SA"/>
        </w:rPr>
        <w:t>.</w:t>
      </w:r>
    </w:p>
    <w:p w:rsidR="0009030C" w:rsidRPr="00D93C63" w:rsidRDefault="0009030C" w:rsidP="009D41F2">
      <w:pPr>
        <w:pStyle w:val="NurText"/>
        <w:rPr>
          <w:lang w:val="en-GB"/>
        </w:rPr>
      </w:pPr>
    </w:p>
    <w:p w:rsidR="0009030C" w:rsidRPr="00A756CF" w:rsidRDefault="0009030C" w:rsidP="009D41F2">
      <w:pPr>
        <w:pStyle w:val="NurText"/>
        <w:rPr>
          <w:lang w:val="en-US"/>
        </w:rPr>
      </w:pPr>
    </w:p>
    <w:p w:rsidR="00575E54" w:rsidRDefault="00575E54" w:rsidP="002E4334">
      <w:pPr>
        <w:spacing w:after="0" w:line="360" w:lineRule="auto"/>
        <w:jc w:val="both"/>
        <w:rPr>
          <w:rFonts w:ascii="Times New Roman" w:eastAsia="SimSun" w:hAnsi="Times New Roman" w:cs="Times New Roman"/>
          <w:b/>
          <w:i/>
          <w:sz w:val="32"/>
          <w:szCs w:val="28"/>
          <w:lang w:val="en-US" w:eastAsia="zh-CN"/>
        </w:rPr>
      </w:pPr>
    </w:p>
    <w:p w:rsidR="00575E54" w:rsidRDefault="00575E54" w:rsidP="002E4334">
      <w:pPr>
        <w:spacing w:after="0" w:line="360" w:lineRule="auto"/>
        <w:jc w:val="both"/>
        <w:rPr>
          <w:rFonts w:ascii="Times New Roman" w:eastAsia="SimSun" w:hAnsi="Times New Roman" w:cs="Times New Roman"/>
          <w:b/>
          <w:i/>
          <w:sz w:val="32"/>
          <w:szCs w:val="28"/>
          <w:lang w:val="en-US" w:eastAsia="zh-CN"/>
        </w:rPr>
      </w:pPr>
    </w:p>
    <w:p w:rsidR="0039523E" w:rsidRDefault="0039523E" w:rsidP="002E4334">
      <w:pPr>
        <w:spacing w:after="0" w:line="360" w:lineRule="auto"/>
        <w:jc w:val="both"/>
        <w:rPr>
          <w:rFonts w:ascii="Times New Roman" w:eastAsia="SimSun" w:hAnsi="Times New Roman" w:cs="Times New Roman"/>
          <w:b/>
          <w:i/>
          <w:sz w:val="32"/>
          <w:szCs w:val="28"/>
          <w:lang w:val="en-US" w:eastAsia="zh-CN"/>
        </w:rPr>
      </w:pPr>
      <w:r w:rsidRPr="008D761F">
        <w:rPr>
          <w:rFonts w:ascii="Times New Roman" w:eastAsia="SimSun" w:hAnsi="Times New Roman" w:cs="Times New Roman"/>
          <w:b/>
          <w:i/>
          <w:sz w:val="32"/>
          <w:szCs w:val="28"/>
          <w:lang w:val="en-US" w:eastAsia="zh-CN"/>
        </w:rPr>
        <w:lastRenderedPageBreak/>
        <w:t>Advance written questions</w:t>
      </w:r>
    </w:p>
    <w:p w:rsidR="008D761F" w:rsidRPr="008D761F" w:rsidRDefault="008D761F" w:rsidP="002E4334">
      <w:pPr>
        <w:spacing w:after="0" w:line="360" w:lineRule="auto"/>
        <w:jc w:val="both"/>
        <w:rPr>
          <w:rFonts w:ascii="Times New Roman" w:eastAsia="SimSun" w:hAnsi="Times New Roman" w:cs="Times New Roman"/>
          <w:b/>
          <w:i/>
          <w:sz w:val="32"/>
          <w:szCs w:val="28"/>
          <w:lang w:val="en-US" w:eastAsia="zh-CN"/>
        </w:rPr>
      </w:pPr>
    </w:p>
    <w:p w:rsidR="009E3CBD" w:rsidRPr="00575E54" w:rsidRDefault="009E3CBD" w:rsidP="008D761F">
      <w:pPr>
        <w:pStyle w:val="Listenabsatz"/>
        <w:numPr>
          <w:ilvl w:val="0"/>
          <w:numId w:val="3"/>
        </w:numPr>
        <w:spacing w:after="0" w:line="360" w:lineRule="auto"/>
        <w:jc w:val="both"/>
        <w:rPr>
          <w:rFonts w:ascii="Times New Roman" w:eastAsia="SimSun" w:hAnsi="Times New Roman" w:cs="Times New Roman"/>
          <w:b/>
          <w:sz w:val="28"/>
          <w:szCs w:val="28"/>
          <w:lang w:val="en-GB" w:eastAsia="zh-CN"/>
        </w:rPr>
      </w:pPr>
      <w:r w:rsidRPr="00575E54">
        <w:rPr>
          <w:rFonts w:ascii="Times New Roman" w:eastAsia="SimSun" w:hAnsi="Times New Roman" w:cs="Times New Roman"/>
          <w:b/>
          <w:sz w:val="28"/>
          <w:szCs w:val="28"/>
          <w:lang w:val="en-GB" w:eastAsia="zh-CN"/>
        </w:rPr>
        <w:t>Which measures have be</w:t>
      </w:r>
      <w:r w:rsidR="00F867F8" w:rsidRPr="00575E54">
        <w:rPr>
          <w:rFonts w:ascii="Times New Roman" w:eastAsia="SimSun" w:hAnsi="Times New Roman" w:cs="Times New Roman"/>
          <w:b/>
          <w:sz w:val="28"/>
          <w:szCs w:val="28"/>
          <w:lang w:val="en-GB" w:eastAsia="zh-CN"/>
        </w:rPr>
        <w:t>en</w:t>
      </w:r>
      <w:r w:rsidRPr="00575E54">
        <w:rPr>
          <w:rFonts w:ascii="Times New Roman" w:eastAsia="SimSun" w:hAnsi="Times New Roman" w:cs="Times New Roman"/>
          <w:b/>
          <w:sz w:val="28"/>
          <w:szCs w:val="28"/>
          <w:lang w:val="en-GB" w:eastAsia="zh-CN"/>
        </w:rPr>
        <w:t xml:space="preserve"> taken </w:t>
      </w:r>
      <w:r w:rsidR="00EB2272" w:rsidRPr="00575E54">
        <w:rPr>
          <w:rFonts w:ascii="Times New Roman" w:eastAsia="SimSun" w:hAnsi="Times New Roman" w:cs="Times New Roman"/>
          <w:b/>
          <w:sz w:val="28"/>
          <w:szCs w:val="28"/>
          <w:lang w:val="en-GB" w:eastAsia="zh-CN"/>
        </w:rPr>
        <w:t>to improve prison conditions since 2012</w:t>
      </w:r>
      <w:r w:rsidRPr="00575E54">
        <w:rPr>
          <w:rFonts w:ascii="Times New Roman" w:eastAsia="SimSun" w:hAnsi="Times New Roman" w:cs="Times New Roman"/>
          <w:b/>
          <w:sz w:val="28"/>
          <w:szCs w:val="28"/>
          <w:lang w:val="en-GB" w:eastAsia="zh-CN"/>
        </w:rPr>
        <w:t>?</w:t>
      </w:r>
    </w:p>
    <w:p w:rsidR="008D761F" w:rsidRPr="00575E54" w:rsidRDefault="008D761F" w:rsidP="008D761F">
      <w:pPr>
        <w:pStyle w:val="Listenabsatz"/>
        <w:spacing w:after="0" w:line="360" w:lineRule="auto"/>
        <w:jc w:val="both"/>
        <w:rPr>
          <w:rFonts w:ascii="Times New Roman" w:eastAsia="SimSun" w:hAnsi="Times New Roman" w:cs="Times New Roman"/>
          <w:b/>
          <w:sz w:val="28"/>
          <w:szCs w:val="28"/>
          <w:lang w:val="en-GB" w:eastAsia="zh-CN"/>
        </w:rPr>
      </w:pPr>
    </w:p>
    <w:p w:rsidR="0039523E" w:rsidRPr="00575E54" w:rsidRDefault="00BB68CA" w:rsidP="008D761F">
      <w:pPr>
        <w:pStyle w:val="Listenabsatz"/>
        <w:numPr>
          <w:ilvl w:val="0"/>
          <w:numId w:val="3"/>
        </w:numPr>
        <w:spacing w:after="0" w:line="360" w:lineRule="auto"/>
        <w:jc w:val="both"/>
        <w:rPr>
          <w:rFonts w:ascii="Times New Roman" w:eastAsia="SimSun" w:hAnsi="Times New Roman" w:cs="Times New Roman"/>
          <w:b/>
          <w:sz w:val="24"/>
          <w:szCs w:val="24"/>
          <w:lang w:val="en-GB" w:eastAsia="zh-CN"/>
        </w:rPr>
      </w:pPr>
      <w:r w:rsidRPr="00575E54">
        <w:rPr>
          <w:rFonts w:ascii="Times New Roman" w:eastAsia="SimSun" w:hAnsi="Times New Roman" w:cs="Times New Roman"/>
          <w:b/>
          <w:sz w:val="28"/>
          <w:szCs w:val="28"/>
          <w:lang w:val="en-GB" w:eastAsia="zh-CN"/>
        </w:rPr>
        <w:t>Considering the</w:t>
      </w:r>
      <w:r w:rsidR="00EB2272" w:rsidRPr="00575E54">
        <w:rPr>
          <w:rFonts w:ascii="Times New Roman" w:eastAsia="SimSun" w:hAnsi="Times New Roman" w:cs="Times New Roman"/>
          <w:b/>
          <w:sz w:val="28"/>
          <w:szCs w:val="28"/>
          <w:lang w:val="en-GB" w:eastAsia="zh-CN"/>
        </w:rPr>
        <w:t xml:space="preserve"> restrictions imposed by regulation </w:t>
      </w:r>
      <w:r w:rsidR="00886F10" w:rsidRPr="00575E54">
        <w:rPr>
          <w:rFonts w:ascii="Times New Roman" w:eastAsia="SimSun" w:hAnsi="Times New Roman" w:cs="Times New Roman"/>
          <w:b/>
          <w:sz w:val="28"/>
          <w:szCs w:val="28"/>
          <w:lang w:val="en-GB" w:eastAsia="zh-CN"/>
        </w:rPr>
        <w:t>No. 19 dated June 9, 201</w:t>
      </w:r>
      <w:r w:rsidR="00EB2272" w:rsidRPr="00575E54">
        <w:rPr>
          <w:rFonts w:ascii="Times New Roman" w:eastAsia="SimSun" w:hAnsi="Times New Roman" w:cs="Times New Roman"/>
          <w:b/>
          <w:sz w:val="28"/>
          <w:szCs w:val="28"/>
          <w:lang w:val="en-GB" w:eastAsia="zh-CN"/>
        </w:rPr>
        <w:t>6, how does the government of Gabon ensure freedom of press?</w:t>
      </w:r>
    </w:p>
    <w:sectPr w:rsidR="0039523E" w:rsidRPr="00575E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B1F"/>
    <w:multiLevelType w:val="hybridMultilevel"/>
    <w:tmpl w:val="E60C1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8164EA"/>
    <w:multiLevelType w:val="hybridMultilevel"/>
    <w:tmpl w:val="537E599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3D6E2C"/>
    <w:multiLevelType w:val="hybridMultilevel"/>
    <w:tmpl w:val="7A3A651E"/>
    <w:lvl w:ilvl="0" w:tplc="8B5A87E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8BC04DE"/>
    <w:multiLevelType w:val="hybridMultilevel"/>
    <w:tmpl w:val="B5A88B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F2"/>
    <w:rsid w:val="0001430A"/>
    <w:rsid w:val="000668A9"/>
    <w:rsid w:val="00077481"/>
    <w:rsid w:val="0009030C"/>
    <w:rsid w:val="00282469"/>
    <w:rsid w:val="002D4578"/>
    <w:rsid w:val="002D52C2"/>
    <w:rsid w:val="002E363E"/>
    <w:rsid w:val="002E4334"/>
    <w:rsid w:val="00310436"/>
    <w:rsid w:val="00325199"/>
    <w:rsid w:val="0039523E"/>
    <w:rsid w:val="003A065E"/>
    <w:rsid w:val="00441367"/>
    <w:rsid w:val="005000E9"/>
    <w:rsid w:val="0051007F"/>
    <w:rsid w:val="00533AF4"/>
    <w:rsid w:val="00575E54"/>
    <w:rsid w:val="006002B2"/>
    <w:rsid w:val="00682D17"/>
    <w:rsid w:val="00685F76"/>
    <w:rsid w:val="00705E1F"/>
    <w:rsid w:val="0074380C"/>
    <w:rsid w:val="00772C5F"/>
    <w:rsid w:val="007D4BF9"/>
    <w:rsid w:val="00886F10"/>
    <w:rsid w:val="00894EE4"/>
    <w:rsid w:val="008B4B2F"/>
    <w:rsid w:val="008D761F"/>
    <w:rsid w:val="008E2FF4"/>
    <w:rsid w:val="00974B34"/>
    <w:rsid w:val="009B5B58"/>
    <w:rsid w:val="009D41F2"/>
    <w:rsid w:val="009E16C8"/>
    <w:rsid w:val="009E3CBD"/>
    <w:rsid w:val="00A22675"/>
    <w:rsid w:val="00A4236D"/>
    <w:rsid w:val="00A756CF"/>
    <w:rsid w:val="00AF3777"/>
    <w:rsid w:val="00B95E4C"/>
    <w:rsid w:val="00BB68CA"/>
    <w:rsid w:val="00BF58AF"/>
    <w:rsid w:val="00C142E5"/>
    <w:rsid w:val="00C952C9"/>
    <w:rsid w:val="00CF6C9F"/>
    <w:rsid w:val="00D77AE4"/>
    <w:rsid w:val="00D93C63"/>
    <w:rsid w:val="00DC26FB"/>
    <w:rsid w:val="00DE36C8"/>
    <w:rsid w:val="00E56BE3"/>
    <w:rsid w:val="00EB2272"/>
    <w:rsid w:val="00F60D89"/>
    <w:rsid w:val="00F867F8"/>
    <w:rsid w:val="00FC6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D41F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D41F2"/>
    <w:rPr>
      <w:rFonts w:ascii="Calibri" w:hAnsi="Calibri"/>
      <w:szCs w:val="21"/>
    </w:rPr>
  </w:style>
  <w:style w:type="paragraph" w:customStyle="1" w:styleId="CharCharCharCharCharCharChar">
    <w:name w:val="Char Char Char Char Char Char Char"/>
    <w:basedOn w:val="Standard"/>
    <w:rsid w:val="00974B34"/>
    <w:pPr>
      <w:autoSpaceDE w:val="0"/>
      <w:autoSpaceDN w:val="0"/>
      <w:spacing w:after="160" w:line="240" w:lineRule="exact"/>
    </w:pPr>
    <w:rPr>
      <w:rFonts w:ascii="Arial" w:eastAsia="Times New Roman" w:hAnsi="Arial" w:cs="Arial"/>
      <w:sz w:val="20"/>
      <w:szCs w:val="20"/>
      <w:lang w:val="en-US"/>
    </w:rPr>
  </w:style>
  <w:style w:type="paragraph" w:styleId="Kopfzeile">
    <w:name w:val="header"/>
    <w:basedOn w:val="Standard"/>
    <w:link w:val="KopfzeileZchn"/>
    <w:rsid w:val="0009030C"/>
    <w:pPr>
      <w:tabs>
        <w:tab w:val="center" w:pos="4536"/>
        <w:tab w:val="right" w:pos="9072"/>
      </w:tabs>
      <w:suppressAutoHyphens/>
      <w:spacing w:after="0" w:line="240" w:lineRule="auto"/>
    </w:pPr>
    <w:rPr>
      <w:rFonts w:ascii="Times New Roman" w:eastAsia="Times New Roman" w:hAnsi="Times New Roman" w:cs="Times New Roman"/>
      <w:sz w:val="24"/>
      <w:szCs w:val="24"/>
      <w:lang w:val="cs-CZ" w:eastAsia="ar-SA"/>
    </w:rPr>
  </w:style>
  <w:style w:type="character" w:customStyle="1" w:styleId="KopfzeileZchn">
    <w:name w:val="Kopfzeile Zchn"/>
    <w:basedOn w:val="Absatz-Standardschriftart"/>
    <w:link w:val="Kopfzeile"/>
    <w:rsid w:val="0009030C"/>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8D76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761F"/>
    <w:rPr>
      <w:rFonts w:ascii="Tahoma" w:hAnsi="Tahoma" w:cs="Tahoma"/>
      <w:sz w:val="16"/>
      <w:szCs w:val="16"/>
    </w:rPr>
  </w:style>
  <w:style w:type="paragraph" w:styleId="Listenabsatz">
    <w:name w:val="List Paragraph"/>
    <w:basedOn w:val="Standard"/>
    <w:uiPriority w:val="34"/>
    <w:qFormat/>
    <w:rsid w:val="008D761F"/>
    <w:pPr>
      <w:ind w:left="720"/>
      <w:contextualSpacing/>
    </w:pPr>
  </w:style>
  <w:style w:type="character" w:styleId="Kommentarzeichen">
    <w:name w:val="annotation reference"/>
    <w:basedOn w:val="Absatz-Standardschriftart"/>
    <w:uiPriority w:val="99"/>
    <w:semiHidden/>
    <w:unhideWhenUsed/>
    <w:rsid w:val="00705E1F"/>
    <w:rPr>
      <w:sz w:val="16"/>
      <w:szCs w:val="16"/>
    </w:rPr>
  </w:style>
  <w:style w:type="paragraph" w:styleId="Kommentartext">
    <w:name w:val="annotation text"/>
    <w:basedOn w:val="Standard"/>
    <w:link w:val="KommentartextZchn"/>
    <w:uiPriority w:val="99"/>
    <w:semiHidden/>
    <w:unhideWhenUsed/>
    <w:rsid w:val="00705E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5E1F"/>
    <w:rPr>
      <w:sz w:val="20"/>
      <w:szCs w:val="20"/>
    </w:rPr>
  </w:style>
  <w:style w:type="paragraph" w:styleId="Kommentarthema">
    <w:name w:val="annotation subject"/>
    <w:basedOn w:val="Kommentartext"/>
    <w:next w:val="Kommentartext"/>
    <w:link w:val="KommentarthemaZchn"/>
    <w:uiPriority w:val="99"/>
    <w:semiHidden/>
    <w:unhideWhenUsed/>
    <w:rsid w:val="00705E1F"/>
    <w:rPr>
      <w:b/>
      <w:bCs/>
    </w:rPr>
  </w:style>
  <w:style w:type="character" w:customStyle="1" w:styleId="KommentarthemaZchn">
    <w:name w:val="Kommentarthema Zchn"/>
    <w:basedOn w:val="KommentartextZchn"/>
    <w:link w:val="Kommentarthema"/>
    <w:uiPriority w:val="99"/>
    <w:semiHidden/>
    <w:rsid w:val="00705E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D41F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D41F2"/>
    <w:rPr>
      <w:rFonts w:ascii="Calibri" w:hAnsi="Calibri"/>
      <w:szCs w:val="21"/>
    </w:rPr>
  </w:style>
  <w:style w:type="paragraph" w:customStyle="1" w:styleId="CharCharCharCharCharCharChar">
    <w:name w:val="Char Char Char Char Char Char Char"/>
    <w:basedOn w:val="Standard"/>
    <w:rsid w:val="00974B34"/>
    <w:pPr>
      <w:autoSpaceDE w:val="0"/>
      <w:autoSpaceDN w:val="0"/>
      <w:spacing w:after="160" w:line="240" w:lineRule="exact"/>
    </w:pPr>
    <w:rPr>
      <w:rFonts w:ascii="Arial" w:eastAsia="Times New Roman" w:hAnsi="Arial" w:cs="Arial"/>
      <w:sz w:val="20"/>
      <w:szCs w:val="20"/>
      <w:lang w:val="en-US"/>
    </w:rPr>
  </w:style>
  <w:style w:type="paragraph" w:styleId="Kopfzeile">
    <w:name w:val="header"/>
    <w:basedOn w:val="Standard"/>
    <w:link w:val="KopfzeileZchn"/>
    <w:rsid w:val="0009030C"/>
    <w:pPr>
      <w:tabs>
        <w:tab w:val="center" w:pos="4536"/>
        <w:tab w:val="right" w:pos="9072"/>
      </w:tabs>
      <w:suppressAutoHyphens/>
      <w:spacing w:after="0" w:line="240" w:lineRule="auto"/>
    </w:pPr>
    <w:rPr>
      <w:rFonts w:ascii="Times New Roman" w:eastAsia="Times New Roman" w:hAnsi="Times New Roman" w:cs="Times New Roman"/>
      <w:sz w:val="24"/>
      <w:szCs w:val="24"/>
      <w:lang w:val="cs-CZ" w:eastAsia="ar-SA"/>
    </w:rPr>
  </w:style>
  <w:style w:type="character" w:customStyle="1" w:styleId="KopfzeileZchn">
    <w:name w:val="Kopfzeile Zchn"/>
    <w:basedOn w:val="Absatz-Standardschriftart"/>
    <w:link w:val="Kopfzeile"/>
    <w:rsid w:val="0009030C"/>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8D76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761F"/>
    <w:rPr>
      <w:rFonts w:ascii="Tahoma" w:hAnsi="Tahoma" w:cs="Tahoma"/>
      <w:sz w:val="16"/>
      <w:szCs w:val="16"/>
    </w:rPr>
  </w:style>
  <w:style w:type="paragraph" w:styleId="Listenabsatz">
    <w:name w:val="List Paragraph"/>
    <w:basedOn w:val="Standard"/>
    <w:uiPriority w:val="34"/>
    <w:qFormat/>
    <w:rsid w:val="008D761F"/>
    <w:pPr>
      <w:ind w:left="720"/>
      <w:contextualSpacing/>
    </w:pPr>
  </w:style>
  <w:style w:type="character" w:styleId="Kommentarzeichen">
    <w:name w:val="annotation reference"/>
    <w:basedOn w:val="Absatz-Standardschriftart"/>
    <w:uiPriority w:val="99"/>
    <w:semiHidden/>
    <w:unhideWhenUsed/>
    <w:rsid w:val="00705E1F"/>
    <w:rPr>
      <w:sz w:val="16"/>
      <w:szCs w:val="16"/>
    </w:rPr>
  </w:style>
  <w:style w:type="paragraph" w:styleId="Kommentartext">
    <w:name w:val="annotation text"/>
    <w:basedOn w:val="Standard"/>
    <w:link w:val="KommentartextZchn"/>
    <w:uiPriority w:val="99"/>
    <w:semiHidden/>
    <w:unhideWhenUsed/>
    <w:rsid w:val="00705E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5E1F"/>
    <w:rPr>
      <w:sz w:val="20"/>
      <w:szCs w:val="20"/>
    </w:rPr>
  </w:style>
  <w:style w:type="paragraph" w:styleId="Kommentarthema">
    <w:name w:val="annotation subject"/>
    <w:basedOn w:val="Kommentartext"/>
    <w:next w:val="Kommentartext"/>
    <w:link w:val="KommentarthemaZchn"/>
    <w:uiPriority w:val="99"/>
    <w:semiHidden/>
    <w:unhideWhenUsed/>
    <w:rsid w:val="00705E1F"/>
    <w:rPr>
      <w:b/>
      <w:bCs/>
    </w:rPr>
  </w:style>
  <w:style w:type="character" w:customStyle="1" w:styleId="KommentarthemaZchn">
    <w:name w:val="Kommentarthema Zchn"/>
    <w:basedOn w:val="KommentartextZchn"/>
    <w:link w:val="Kommentarthema"/>
    <w:uiPriority w:val="99"/>
    <w:semiHidden/>
    <w:rsid w:val="00705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3918">
      <w:bodyDiv w:val="1"/>
      <w:marLeft w:val="0"/>
      <w:marRight w:val="0"/>
      <w:marTop w:val="0"/>
      <w:marBottom w:val="0"/>
      <w:divBdr>
        <w:top w:val="none" w:sz="0" w:space="0" w:color="auto"/>
        <w:left w:val="none" w:sz="0" w:space="0" w:color="auto"/>
        <w:bottom w:val="none" w:sz="0" w:space="0" w:color="auto"/>
        <w:right w:val="none" w:sz="0" w:space="0" w:color="auto"/>
      </w:divBdr>
    </w:div>
    <w:div w:id="11885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2AB5D-CD32-4AB0-8706-5B6C0B7900ED}"/>
</file>

<file path=customXml/itemProps2.xml><?xml version="1.0" encoding="utf-8"?>
<ds:datastoreItem xmlns:ds="http://schemas.openxmlformats.org/officeDocument/2006/customXml" ds:itemID="{7DF921AD-7614-4C3F-955F-B1BCE016205C}"/>
</file>

<file path=customXml/itemProps3.xml><?xml version="1.0" encoding="utf-8"?>
<ds:datastoreItem xmlns:ds="http://schemas.openxmlformats.org/officeDocument/2006/customXml" ds:itemID="{3664C4CF-4DE7-4E98-AE5B-CB3336114FAA}"/>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Vilcan, Varinia (AA privat)</dc:creator>
  <cp:lastModifiedBy>Recker, Clemens (AA privat)</cp:lastModifiedBy>
  <cp:revision>4</cp:revision>
  <dcterms:created xsi:type="dcterms:W3CDTF">2017-11-06T08:42:00Z</dcterms:created>
  <dcterms:modified xsi:type="dcterms:W3CDTF">2017-11-06T09:27:00Z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