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B" w:rsidRPr="007C29B2" w:rsidRDefault="00100E75" w:rsidP="00AF3615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9B2">
        <w:rPr>
          <w:rFonts w:ascii="Times New Roman" w:hAnsi="Times New Roman" w:cs="Times New Roman"/>
          <w:b/>
          <w:sz w:val="28"/>
          <w:szCs w:val="28"/>
        </w:rPr>
        <w:t>STATEMENT BY ZIMBABWE ON THE OCCASION OF THE UNIVERSAL PERIODIC REVIEW OF THE REPUBLIC OF GHANA: 7 NOVEMBER 2017</w:t>
      </w:r>
    </w:p>
    <w:p w:rsidR="00100E75" w:rsidRPr="007C29B2" w:rsidRDefault="00100E75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E75" w:rsidRDefault="00100E75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9B2">
        <w:rPr>
          <w:rFonts w:ascii="Times New Roman" w:hAnsi="Times New Roman" w:cs="Times New Roman"/>
          <w:sz w:val="28"/>
          <w:szCs w:val="28"/>
        </w:rPr>
        <w:t xml:space="preserve">Thank you </w:t>
      </w:r>
      <w:r w:rsidR="007C29B2">
        <w:rPr>
          <w:rFonts w:ascii="Times New Roman" w:hAnsi="Times New Roman" w:cs="Times New Roman"/>
          <w:sz w:val="28"/>
          <w:szCs w:val="28"/>
        </w:rPr>
        <w:t>Mr President,</w:t>
      </w:r>
    </w:p>
    <w:p w:rsidR="007C29B2" w:rsidRDefault="007C29B2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9B2" w:rsidRDefault="007C29B2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delegation welcomes and thanks the delegation of Ghana for their report, </w:t>
      </w:r>
      <w:r w:rsidR="00DB2F08">
        <w:rPr>
          <w:rFonts w:ascii="Times New Roman" w:hAnsi="Times New Roman" w:cs="Times New Roman"/>
          <w:sz w:val="28"/>
          <w:szCs w:val="28"/>
        </w:rPr>
        <w:t>which focuses</w:t>
      </w:r>
      <w:r>
        <w:rPr>
          <w:rFonts w:ascii="Times New Roman" w:hAnsi="Times New Roman" w:cs="Times New Roman"/>
          <w:sz w:val="28"/>
          <w:szCs w:val="28"/>
        </w:rPr>
        <w:t xml:space="preserve"> on progress made in the implementation of the recommendations </w:t>
      </w:r>
      <w:r w:rsidR="00DB2F08">
        <w:rPr>
          <w:rFonts w:ascii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the country</w:t>
      </w:r>
      <w:r w:rsidR="00DB2F08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last review. </w:t>
      </w:r>
      <w:r w:rsidR="00800966">
        <w:rPr>
          <w:rFonts w:ascii="Times New Roman" w:hAnsi="Times New Roman" w:cs="Times New Roman"/>
          <w:sz w:val="28"/>
          <w:szCs w:val="28"/>
        </w:rPr>
        <w:t>Ghana has shown</w:t>
      </w:r>
      <w:r>
        <w:rPr>
          <w:rFonts w:ascii="Times New Roman" w:hAnsi="Times New Roman" w:cs="Times New Roman"/>
          <w:sz w:val="28"/>
          <w:szCs w:val="28"/>
        </w:rPr>
        <w:t xml:space="preserve"> readiness to promote human rights and to continue to strengthen institutions responsible for the promotion and protection of human rights</w:t>
      </w:r>
      <w:r w:rsidR="000E7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such as the Commission on Human Rights and Administrative Justice.</w:t>
      </w:r>
    </w:p>
    <w:p w:rsidR="007C29B2" w:rsidRDefault="007C29B2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9B2" w:rsidRDefault="007C29B2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area of economic, social and cultural rights, Ghana has taken a number of specific measures to increase access to and improve the quality of social services, reduce poverty and promote overall socio-economic development. Such measures include the community-based Health and Planning Services, free compulsory universal basic education, livelihood empowerment against poverty and justice for all programmes. </w:t>
      </w:r>
    </w:p>
    <w:p w:rsidR="007C29B2" w:rsidRDefault="007C29B2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9B2" w:rsidRDefault="007C29B2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terms of its international obligations, Ghana has r</w:t>
      </w:r>
      <w:r w:rsidR="007707B7">
        <w:rPr>
          <w:rFonts w:ascii="Times New Roman" w:hAnsi="Times New Roman" w:cs="Times New Roman"/>
          <w:sz w:val="28"/>
          <w:szCs w:val="28"/>
        </w:rPr>
        <w:t xml:space="preserve">atified the Optional Protocol to </w:t>
      </w:r>
      <w:r>
        <w:rPr>
          <w:rFonts w:ascii="Times New Roman" w:hAnsi="Times New Roman" w:cs="Times New Roman"/>
          <w:sz w:val="28"/>
          <w:szCs w:val="28"/>
        </w:rPr>
        <w:t>the Convention against Torture and the Optional Protocols to the Convention on the Rights of the Child, namely</w:t>
      </w:r>
      <w:r w:rsidR="00770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on the sale of children, child prostitution </w:t>
      </w:r>
      <w:r w:rsidR="003C0BBF">
        <w:rPr>
          <w:rFonts w:ascii="Times New Roman" w:hAnsi="Times New Roman" w:cs="Times New Roman"/>
          <w:sz w:val="28"/>
          <w:szCs w:val="28"/>
        </w:rPr>
        <w:t>and child pornography and on the involvement of children in armed conflict.</w:t>
      </w:r>
    </w:p>
    <w:p w:rsidR="003C0BBF" w:rsidRDefault="003C0BBF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7B7" w:rsidRDefault="003C0BBF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delegation recommends the following:</w:t>
      </w:r>
    </w:p>
    <w:p w:rsidR="007232C7" w:rsidRDefault="003C0BBF" w:rsidP="00AF36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B7">
        <w:rPr>
          <w:rFonts w:ascii="Times New Roman" w:hAnsi="Times New Roman" w:cs="Times New Roman"/>
          <w:sz w:val="28"/>
          <w:szCs w:val="28"/>
        </w:rPr>
        <w:t>That Ghana strengthens its existing initiatives to end Early</w:t>
      </w:r>
      <w:r w:rsidR="007707B7" w:rsidRPr="007707B7">
        <w:rPr>
          <w:rFonts w:ascii="Times New Roman" w:hAnsi="Times New Roman" w:cs="Times New Roman"/>
          <w:sz w:val="28"/>
          <w:szCs w:val="28"/>
        </w:rPr>
        <w:t>,</w:t>
      </w:r>
      <w:r w:rsidRPr="007707B7">
        <w:rPr>
          <w:rFonts w:ascii="Times New Roman" w:hAnsi="Times New Roman" w:cs="Times New Roman"/>
          <w:sz w:val="28"/>
          <w:szCs w:val="28"/>
        </w:rPr>
        <w:t xml:space="preserve"> Forced Child Marriage; and </w:t>
      </w:r>
    </w:p>
    <w:p w:rsidR="003C0BBF" w:rsidRPr="007232C7" w:rsidRDefault="003C0BBF" w:rsidP="00AF36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C7">
        <w:rPr>
          <w:rFonts w:ascii="Times New Roman" w:hAnsi="Times New Roman" w:cs="Times New Roman"/>
          <w:sz w:val="28"/>
          <w:szCs w:val="28"/>
        </w:rPr>
        <w:lastRenderedPageBreak/>
        <w:t>Introduces measures to promote full and active participation of women in public life.</w:t>
      </w:r>
    </w:p>
    <w:p w:rsidR="003C0BBF" w:rsidRDefault="003C0BBF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BBF" w:rsidRPr="007C29B2" w:rsidRDefault="003C0BBF" w:rsidP="00AF36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you, Mr President.</w:t>
      </w:r>
    </w:p>
    <w:sectPr w:rsidR="003C0BBF" w:rsidRPr="007C29B2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D63"/>
    <w:multiLevelType w:val="hybridMultilevel"/>
    <w:tmpl w:val="7AE897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E75"/>
    <w:rsid w:val="000476D3"/>
    <w:rsid w:val="000E7438"/>
    <w:rsid w:val="00100E75"/>
    <w:rsid w:val="00324267"/>
    <w:rsid w:val="003C0BBF"/>
    <w:rsid w:val="004034AD"/>
    <w:rsid w:val="004416B7"/>
    <w:rsid w:val="004739FD"/>
    <w:rsid w:val="00537347"/>
    <w:rsid w:val="00621EC9"/>
    <w:rsid w:val="006E2249"/>
    <w:rsid w:val="007232C7"/>
    <w:rsid w:val="007707B7"/>
    <w:rsid w:val="007C29B2"/>
    <w:rsid w:val="007E06E3"/>
    <w:rsid w:val="00800966"/>
    <w:rsid w:val="00A46DE6"/>
    <w:rsid w:val="00AF3615"/>
    <w:rsid w:val="00BE6CD0"/>
    <w:rsid w:val="00D33D3C"/>
    <w:rsid w:val="00D83D0E"/>
    <w:rsid w:val="00DB2F08"/>
    <w:rsid w:val="00F64D98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277B7-1EF3-40D7-BEE5-08D6B37D738A}"/>
</file>

<file path=customXml/itemProps2.xml><?xml version="1.0" encoding="utf-8"?>
<ds:datastoreItem xmlns:ds="http://schemas.openxmlformats.org/officeDocument/2006/customXml" ds:itemID="{310D38AB-1A26-45FC-8EC2-9687BA762E39}"/>
</file>

<file path=customXml/itemProps3.xml><?xml version="1.0" encoding="utf-8"?>
<ds:datastoreItem xmlns:ds="http://schemas.openxmlformats.org/officeDocument/2006/customXml" ds:itemID="{0D3521BC-81B7-4843-8789-F07559C60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ambassador</cp:lastModifiedBy>
  <cp:revision>2</cp:revision>
  <cp:lastPrinted>2017-10-24T08:16:00Z</cp:lastPrinted>
  <dcterms:created xsi:type="dcterms:W3CDTF">2017-10-26T08:02:00Z</dcterms:created>
  <dcterms:modified xsi:type="dcterms:W3CDTF">2017-10-26T08:02:00Z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