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endnotes.xml" ContentType="application/vnd.openxmlformats-officedocument.wordprocessingml.endnotes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9A7A922" w14:textId="3306D618" w:rsidR="002D3262" w:rsidRPr="00976D8D" w:rsidRDefault="00657B72" w:rsidP="002D3262">
      <w:pPr>
        <w:jc w:val="center"/>
        <w:rPr>
          <w:rFonts w:cs="Times New Roman"/>
          <w:b/>
          <w:lang w:val="en-US"/>
        </w:rPr>
      </w:pPr>
      <w:r w:rsidRPr="00402442">
        <w:rPr>
          <w:rFonts w:ascii="Palatino Linotype" w:hAnsi="Palatino Linotype"/>
          <w:b/>
          <w:lang w:val="en-US"/>
        </w:rPr>
        <w:t>2</w:t>
      </w:r>
      <w:r w:rsidR="00090F7A" w:rsidRPr="00090F7A">
        <w:rPr>
          <w:rFonts w:ascii="Palatino Linotype" w:hAnsi="Palatino Linotype" w:cs="MV Boli" w:hint="cs"/>
          <w:bCs/>
          <w:rtl/>
          <w:lang w:val="en-US" w:bidi="dv-MV"/>
        </w:rPr>
        <w:t>8</w:t>
      </w:r>
      <w:r w:rsidR="007305D2" w:rsidRPr="00090F7A">
        <w:rPr>
          <w:rFonts w:ascii="Palatino Linotype" w:hAnsi="Palatino Linotype"/>
          <w:bCs/>
          <w:vertAlign w:val="superscript"/>
          <w:lang w:val="en-US"/>
        </w:rPr>
        <w:t>th</w:t>
      </w:r>
      <w:r w:rsidR="007305D2" w:rsidRPr="00976D8D">
        <w:rPr>
          <w:rFonts w:cs="Times New Roman"/>
          <w:b/>
          <w:lang w:val="en-US"/>
        </w:rPr>
        <w:t xml:space="preserve"> Session</w:t>
      </w:r>
      <w:r w:rsidR="002D3262" w:rsidRPr="00976D8D">
        <w:rPr>
          <w:rFonts w:cs="Times New Roman"/>
          <w:b/>
          <w:lang w:val="en-US"/>
        </w:rPr>
        <w:t xml:space="preserve"> of the Working Group of the Universal Periodic Review</w:t>
      </w:r>
    </w:p>
    <w:p w14:paraId="10106F19" w14:textId="52B9C745" w:rsidR="002D3262" w:rsidRPr="00976D8D" w:rsidRDefault="00090F7A" w:rsidP="007305D2">
      <w:pPr>
        <w:jc w:val="center"/>
        <w:rPr>
          <w:rFonts w:cs="Times New Roman"/>
          <w:b/>
          <w:lang w:val="en-US"/>
        </w:rPr>
      </w:pPr>
      <w:r>
        <w:rPr>
          <w:rFonts w:cs="Times New Roman"/>
          <w:b/>
          <w:lang w:val="en-US"/>
        </w:rPr>
        <w:t>6-17 November</w:t>
      </w:r>
      <w:r w:rsidR="002D3262" w:rsidRPr="00976D8D">
        <w:rPr>
          <w:rFonts w:cs="Times New Roman"/>
          <w:b/>
          <w:lang w:val="en-US"/>
        </w:rPr>
        <w:t xml:space="preserve"> 201</w:t>
      </w:r>
      <w:r w:rsidR="0055491F">
        <w:rPr>
          <w:rFonts w:cs="Times New Roman"/>
          <w:b/>
          <w:lang w:val="en-US"/>
        </w:rPr>
        <w:t>7</w:t>
      </w:r>
      <w:r w:rsidR="002D3262" w:rsidRPr="00976D8D">
        <w:rPr>
          <w:rFonts w:cs="Times New Roman"/>
          <w:b/>
          <w:lang w:val="en-US"/>
        </w:rPr>
        <w:t>, Geneva</w:t>
      </w:r>
    </w:p>
    <w:p w14:paraId="6182BB37" w14:textId="77777777" w:rsidR="002D3262" w:rsidRPr="00976D8D" w:rsidRDefault="002D3262" w:rsidP="002D3262">
      <w:pPr>
        <w:jc w:val="center"/>
        <w:rPr>
          <w:rFonts w:cs="Times New Roman"/>
          <w:b/>
          <w:lang w:val="en-US"/>
        </w:rPr>
      </w:pPr>
    </w:p>
    <w:p w14:paraId="6F552277" w14:textId="2BC35D67" w:rsidR="002D3262" w:rsidRPr="00976D8D" w:rsidRDefault="00DF4B26" w:rsidP="00657B72">
      <w:pPr>
        <w:jc w:val="center"/>
        <w:rPr>
          <w:rFonts w:cs="Times New Roman"/>
          <w:b/>
          <w:lang w:val="en-US"/>
        </w:rPr>
      </w:pPr>
      <w:r>
        <w:rPr>
          <w:rFonts w:cs="Times New Roman"/>
          <w:b/>
          <w:lang w:val="en-US"/>
        </w:rPr>
        <w:t>Review of Guatemala</w:t>
      </w:r>
    </w:p>
    <w:p w14:paraId="3018283E" w14:textId="42722106" w:rsidR="002D3262" w:rsidRPr="00976D8D" w:rsidRDefault="00C7034D" w:rsidP="00D221D2">
      <w:pPr>
        <w:jc w:val="center"/>
        <w:rPr>
          <w:rFonts w:cs="Times New Roman"/>
          <w:b/>
          <w:lang w:val="en-US"/>
        </w:rPr>
      </w:pPr>
      <w:r>
        <w:rPr>
          <w:rFonts w:cs="Times New Roman"/>
          <w:b/>
          <w:lang w:val="en-US"/>
        </w:rPr>
        <w:t>8</w:t>
      </w:r>
      <w:r w:rsidR="00D221D2">
        <w:rPr>
          <w:rFonts w:cs="Times New Roman"/>
          <w:b/>
          <w:lang w:val="en-US"/>
        </w:rPr>
        <w:t xml:space="preserve"> </w:t>
      </w:r>
      <w:r>
        <w:rPr>
          <w:rFonts w:cs="Times New Roman"/>
          <w:b/>
          <w:lang w:val="en-US"/>
        </w:rPr>
        <w:t xml:space="preserve">November </w:t>
      </w:r>
      <w:r w:rsidR="002D3262" w:rsidRPr="00976D8D">
        <w:rPr>
          <w:rFonts w:cs="Times New Roman"/>
          <w:b/>
          <w:lang w:val="en-US"/>
        </w:rPr>
        <w:t>201</w:t>
      </w:r>
      <w:r w:rsidR="0055491F">
        <w:rPr>
          <w:rFonts w:cs="Times New Roman"/>
          <w:b/>
          <w:lang w:val="en-US"/>
        </w:rPr>
        <w:t>7</w:t>
      </w:r>
    </w:p>
    <w:p w14:paraId="29CC937D" w14:textId="77777777" w:rsidR="002D3262" w:rsidRPr="00976D8D" w:rsidRDefault="002D3262" w:rsidP="002D3262">
      <w:pPr>
        <w:jc w:val="center"/>
        <w:rPr>
          <w:rFonts w:cs="Times New Roman"/>
          <w:b/>
          <w:lang w:val="en-US"/>
        </w:rPr>
      </w:pPr>
    </w:p>
    <w:p w14:paraId="6B3BAFBD" w14:textId="2A79FF38" w:rsidR="00402442" w:rsidRPr="00976D8D" w:rsidRDefault="00F3252D" w:rsidP="00F3252D">
      <w:pPr>
        <w:jc w:val="center"/>
        <w:rPr>
          <w:rFonts w:cs="Times New Roman"/>
          <w:bCs/>
          <w:lang w:val="en-US"/>
        </w:rPr>
      </w:pPr>
      <w:r w:rsidRPr="00976D8D">
        <w:rPr>
          <w:rFonts w:cs="Times New Roman"/>
          <w:bCs/>
          <w:lang w:val="en-US"/>
        </w:rPr>
        <w:t>Statement by</w:t>
      </w:r>
      <w:r w:rsidR="00402442" w:rsidRPr="00976D8D">
        <w:rPr>
          <w:rFonts w:cs="Times New Roman"/>
          <w:bCs/>
          <w:lang w:val="en-US"/>
        </w:rPr>
        <w:t>:</w:t>
      </w:r>
      <w:r w:rsidR="00D221D2">
        <w:rPr>
          <w:rFonts w:cs="Times New Roman"/>
          <w:bCs/>
          <w:lang w:val="en-US"/>
        </w:rPr>
        <w:t xml:space="preserve"> </w:t>
      </w:r>
    </w:p>
    <w:p w14:paraId="3DD07A41" w14:textId="7002D5DF" w:rsidR="00B928C6" w:rsidRDefault="00B928C6" w:rsidP="00090F7A">
      <w:pPr>
        <w:jc w:val="center"/>
        <w:rPr>
          <w:rFonts w:cs="Times New Roman"/>
          <w:bCs/>
          <w:lang w:val="en-US"/>
        </w:rPr>
      </w:pPr>
      <w:r>
        <w:rPr>
          <w:rFonts w:cs="Times New Roman"/>
          <w:bCs/>
          <w:lang w:val="en-US"/>
        </w:rPr>
        <w:t xml:space="preserve">Mr </w:t>
      </w:r>
      <w:bookmarkStart w:id="0" w:name="_GoBack"/>
      <w:bookmarkEnd w:id="0"/>
      <w:r>
        <w:rPr>
          <w:rFonts w:cs="Times New Roman"/>
          <w:bCs/>
          <w:lang w:val="en-US"/>
        </w:rPr>
        <w:t xml:space="preserve">Jeffrey Salim Waheed, </w:t>
      </w:r>
    </w:p>
    <w:p w14:paraId="722D64E1" w14:textId="42C5EAE0" w:rsidR="00F3252D" w:rsidRPr="00976D8D" w:rsidRDefault="00B928C6" w:rsidP="00090F7A">
      <w:pPr>
        <w:jc w:val="center"/>
        <w:rPr>
          <w:rFonts w:cs="Times New Roman"/>
          <w:bCs/>
          <w:lang w:val="en-US"/>
        </w:rPr>
      </w:pPr>
      <w:r>
        <w:rPr>
          <w:rFonts w:cs="Times New Roman"/>
          <w:bCs/>
          <w:lang w:val="en-US"/>
        </w:rPr>
        <w:t>Minister | Deputy Permanent Representative of the Republic of Maldives</w:t>
      </w:r>
      <w:r w:rsidR="00F3252D" w:rsidRPr="00976D8D">
        <w:rPr>
          <w:rFonts w:cs="Times New Roman"/>
          <w:bCs/>
          <w:lang w:val="en-US"/>
        </w:rPr>
        <w:t xml:space="preserve"> </w:t>
      </w:r>
    </w:p>
    <w:p w14:paraId="3E030E2A" w14:textId="77777777" w:rsidR="002D3262" w:rsidRPr="00976D8D" w:rsidRDefault="002D3262" w:rsidP="002D3262">
      <w:pPr>
        <w:pBdr>
          <w:top w:val="single" w:sz="4" w:space="1" w:color="auto"/>
        </w:pBdr>
        <w:jc w:val="right"/>
        <w:rPr>
          <w:rFonts w:cs="Times New Roman"/>
          <w:i/>
          <w:color w:val="A6A6A6"/>
          <w:lang w:val="en-US"/>
        </w:rPr>
      </w:pPr>
      <w:r w:rsidRPr="00976D8D">
        <w:rPr>
          <w:rFonts w:cs="Times New Roman"/>
          <w:i/>
          <w:color w:val="A6A6A6"/>
          <w:lang w:val="en-US"/>
        </w:rPr>
        <w:t>Check against delivery</w:t>
      </w:r>
    </w:p>
    <w:p w14:paraId="7C1B4011" w14:textId="77777777" w:rsidR="004B10AD" w:rsidRPr="00C7034D" w:rsidRDefault="004B10AD" w:rsidP="005A6C45">
      <w:pPr>
        <w:jc w:val="both"/>
        <w:rPr>
          <w:rFonts w:cs="Times New Roman"/>
          <w:lang w:val="en-US" w:bidi="dv-MV"/>
        </w:rPr>
      </w:pPr>
    </w:p>
    <w:p w14:paraId="56832BE6" w14:textId="77777777" w:rsidR="003D34BC" w:rsidRPr="002B36C9" w:rsidRDefault="003D34BC" w:rsidP="003573C0">
      <w:pPr>
        <w:spacing w:line="276" w:lineRule="auto"/>
        <w:jc w:val="both"/>
        <w:rPr>
          <w:rFonts w:cs="Times New Roman"/>
        </w:rPr>
      </w:pPr>
      <w:r w:rsidRPr="002B36C9">
        <w:rPr>
          <w:rFonts w:cs="Times New Roman"/>
        </w:rPr>
        <w:t>Thank you, Mr. President,</w:t>
      </w:r>
    </w:p>
    <w:p w14:paraId="0137F199" w14:textId="77777777" w:rsidR="003D34BC" w:rsidRPr="002B36C9" w:rsidRDefault="003D34BC" w:rsidP="003573C0">
      <w:pPr>
        <w:spacing w:line="276" w:lineRule="auto"/>
        <w:jc w:val="both"/>
        <w:rPr>
          <w:rFonts w:cs="Times New Roman"/>
        </w:rPr>
      </w:pPr>
    </w:p>
    <w:p w14:paraId="651399E8" w14:textId="77777777" w:rsidR="00107342" w:rsidRDefault="003D34BC" w:rsidP="00C61A18">
      <w:pPr>
        <w:spacing w:line="276" w:lineRule="auto"/>
        <w:jc w:val="both"/>
        <w:rPr>
          <w:rFonts w:cs="Times New Roman"/>
        </w:rPr>
      </w:pPr>
      <w:r w:rsidRPr="002B36C9">
        <w:rPr>
          <w:rFonts w:cs="Times New Roman"/>
        </w:rPr>
        <w:t>The Maldives welcomes the delegati</w:t>
      </w:r>
      <w:r>
        <w:rPr>
          <w:rFonts w:cs="Times New Roman"/>
        </w:rPr>
        <w:t>on from</w:t>
      </w:r>
      <w:r w:rsidR="00DF4B26">
        <w:rPr>
          <w:rFonts w:cs="Times New Roman"/>
        </w:rPr>
        <w:t xml:space="preserve"> Guatemala</w:t>
      </w:r>
      <w:r w:rsidRPr="002B36C9">
        <w:rPr>
          <w:rFonts w:cs="Times New Roman"/>
        </w:rPr>
        <w:t xml:space="preserve"> to this review</w:t>
      </w:r>
      <w:r w:rsidR="00693613">
        <w:rPr>
          <w:rFonts w:cs="Times New Roman"/>
        </w:rPr>
        <w:t xml:space="preserve"> and </w:t>
      </w:r>
      <w:r w:rsidRPr="002B36C9">
        <w:rPr>
          <w:rFonts w:cs="Times New Roman"/>
        </w:rPr>
        <w:t>express our appreciation for today’s presentation</w:t>
      </w:r>
      <w:r w:rsidR="00693613">
        <w:rPr>
          <w:rFonts w:cs="Times New Roman"/>
        </w:rPr>
        <w:t xml:space="preserve">. </w:t>
      </w:r>
    </w:p>
    <w:p w14:paraId="6D75FD74" w14:textId="77777777" w:rsidR="00107342" w:rsidRDefault="00107342" w:rsidP="00C61A18">
      <w:pPr>
        <w:spacing w:line="276" w:lineRule="auto"/>
        <w:jc w:val="both"/>
        <w:rPr>
          <w:rFonts w:cs="Times New Roman"/>
        </w:rPr>
      </w:pPr>
    </w:p>
    <w:p w14:paraId="0571890B" w14:textId="4A98BE26" w:rsidR="00C7034D" w:rsidRPr="00C61A18" w:rsidRDefault="00C7034D" w:rsidP="00C61A18">
      <w:pPr>
        <w:spacing w:line="276" w:lineRule="auto"/>
        <w:jc w:val="both"/>
        <w:rPr>
          <w:rFonts w:cs="Times New Roman"/>
        </w:rPr>
      </w:pPr>
      <w:r>
        <w:rPr>
          <w:rFonts w:cs="Times New Roman"/>
        </w:rPr>
        <w:t xml:space="preserve">The Maldives </w:t>
      </w:r>
      <w:r w:rsidR="00107342">
        <w:rPr>
          <w:rFonts w:cs="Times New Roman"/>
        </w:rPr>
        <w:t xml:space="preserve">further </w:t>
      </w:r>
      <w:r>
        <w:rPr>
          <w:rFonts w:cs="Times New Roman"/>
        </w:rPr>
        <w:t>welcomes the G</w:t>
      </w:r>
      <w:r w:rsidRPr="004C51E6">
        <w:rPr>
          <w:rFonts w:cs="Times New Roman"/>
        </w:rPr>
        <w:t>overnment policy for the period 2016-2020, aligned with the K</w:t>
      </w:r>
      <w:r w:rsidR="00107342">
        <w:rPr>
          <w:rFonts w:cs="Times New Roman"/>
        </w:rPr>
        <w:t>’</w:t>
      </w:r>
      <w:r w:rsidRPr="004C51E6">
        <w:rPr>
          <w:rFonts w:cs="Times New Roman"/>
        </w:rPr>
        <w:t>atun “Our Guatemala 2032” National Development Plan.</w:t>
      </w:r>
      <w:r>
        <w:rPr>
          <w:rFonts w:cs="Times New Roman"/>
        </w:rPr>
        <w:t xml:space="preserve"> </w:t>
      </w:r>
      <w:r w:rsidR="003D34BC" w:rsidRPr="00C7034D">
        <w:rPr>
          <w:rFonts w:cs="Times New Roman"/>
          <w:lang w:val="en-US" w:bidi="dv-MV"/>
        </w:rPr>
        <w:t>M</w:t>
      </w:r>
      <w:r w:rsidR="00A43B8C" w:rsidRPr="00C7034D">
        <w:rPr>
          <w:rFonts w:cs="Times New Roman"/>
          <w:lang w:val="en-US" w:bidi="dv-MV"/>
        </w:rPr>
        <w:t>y delegation</w:t>
      </w:r>
      <w:r>
        <w:rPr>
          <w:rFonts w:cs="Times New Roman"/>
          <w:lang w:val="en-US" w:bidi="dv-MV"/>
        </w:rPr>
        <w:t xml:space="preserve"> further </w:t>
      </w:r>
      <w:r w:rsidR="00693613">
        <w:rPr>
          <w:rFonts w:cs="Times New Roman"/>
          <w:lang w:val="en-US" w:bidi="dv-MV"/>
        </w:rPr>
        <w:t>recognises</w:t>
      </w:r>
      <w:r w:rsidR="00693613" w:rsidRPr="00C7034D">
        <w:rPr>
          <w:rFonts w:cs="Times New Roman"/>
          <w:lang w:val="en-US" w:bidi="dv-MV"/>
        </w:rPr>
        <w:t xml:space="preserve"> </w:t>
      </w:r>
      <w:r w:rsidR="00F212E9">
        <w:t>the inclusive health-care model introduced in 2016 to develop and strengthen the network of health services human resources</w:t>
      </w:r>
      <w:r w:rsidR="00F212E9">
        <w:rPr>
          <w:rFonts w:cs="Times New Roman"/>
          <w:lang w:val="en-US" w:bidi="dv-MV"/>
        </w:rPr>
        <w:t xml:space="preserve"> </w:t>
      </w:r>
      <w:r w:rsidR="00EC7A3B">
        <w:rPr>
          <w:rFonts w:cs="Times New Roman"/>
          <w:lang w:val="en-US" w:bidi="dv-MV"/>
        </w:rPr>
        <w:t xml:space="preserve"> and appreciates </w:t>
      </w:r>
      <w:r w:rsidR="00A43B8C" w:rsidRPr="00C7034D">
        <w:rPr>
          <w:rFonts w:cs="Times New Roman"/>
          <w:lang w:val="en-US" w:bidi="dv-MV"/>
        </w:rPr>
        <w:t xml:space="preserve">the measures taken under the umbrella of </w:t>
      </w:r>
      <w:r w:rsidR="00DD1EE9" w:rsidRPr="00C7034D">
        <w:rPr>
          <w:rFonts w:cs="Times New Roman"/>
          <w:lang w:val="en-US" w:bidi="dv-MV"/>
        </w:rPr>
        <w:t>the National Strategy to Prevent Chronic Malnutrition 2016-2020</w:t>
      </w:r>
      <w:r w:rsidR="00A43B8C" w:rsidRPr="00C7034D">
        <w:rPr>
          <w:rFonts w:cs="Times New Roman"/>
          <w:lang w:val="en-US" w:bidi="dv-MV"/>
        </w:rPr>
        <w:t>.</w:t>
      </w:r>
      <w:r>
        <w:rPr>
          <w:rFonts w:cs="Times New Roman"/>
          <w:lang w:val="en-US" w:bidi="dv-MV"/>
        </w:rPr>
        <w:t xml:space="preserve"> </w:t>
      </w:r>
    </w:p>
    <w:p w14:paraId="14419A2B" w14:textId="77777777" w:rsidR="001F47D7" w:rsidRPr="00C7034D" w:rsidRDefault="001F47D7">
      <w:pPr>
        <w:spacing w:line="276" w:lineRule="auto"/>
        <w:jc w:val="both"/>
        <w:rPr>
          <w:rFonts w:cs="Times New Roman"/>
          <w:lang w:val="en-US" w:bidi="dv-MV"/>
        </w:rPr>
      </w:pPr>
    </w:p>
    <w:p w14:paraId="0201FD9E" w14:textId="55097F81" w:rsidR="009D04F0" w:rsidRPr="00107342" w:rsidRDefault="004B5D9C" w:rsidP="00107342">
      <w:pPr>
        <w:spacing w:line="276" w:lineRule="auto"/>
        <w:jc w:val="both"/>
        <w:rPr>
          <w:rFonts w:cs="Times New Roman"/>
          <w:u w:val="single"/>
          <w:lang w:val="en-US" w:bidi="dv-MV"/>
        </w:rPr>
      </w:pPr>
      <w:r w:rsidRPr="00C7034D">
        <w:rPr>
          <w:rFonts w:cs="Times New Roman"/>
          <w:lang w:val="en-US" w:bidi="dv-MV"/>
        </w:rPr>
        <w:t xml:space="preserve">The </w:t>
      </w:r>
      <w:r w:rsidR="00A43B8C" w:rsidRPr="00C7034D">
        <w:rPr>
          <w:rFonts w:cs="Times New Roman"/>
          <w:lang w:val="en-US" w:bidi="dv-MV"/>
        </w:rPr>
        <w:t xml:space="preserve">Maldives </w:t>
      </w:r>
      <w:r w:rsidR="00107342">
        <w:rPr>
          <w:rFonts w:cs="Times New Roman"/>
          <w:lang w:val="en-US" w:bidi="dv-MV"/>
        </w:rPr>
        <w:t>recommends that the Government of</w:t>
      </w:r>
      <w:r w:rsidR="00A6463E">
        <w:rPr>
          <w:rFonts w:cs="Times New Roman"/>
          <w:lang w:val="en-US" w:bidi="dv-MV"/>
        </w:rPr>
        <w:t xml:space="preserve"> </w:t>
      </w:r>
      <w:r w:rsidR="00A43B8C" w:rsidRPr="00C7034D">
        <w:rPr>
          <w:rFonts w:cs="Times New Roman"/>
          <w:lang w:val="en-US" w:bidi="dv-MV"/>
        </w:rPr>
        <w:t>Guatemala</w:t>
      </w:r>
      <w:r w:rsidR="00107342">
        <w:rPr>
          <w:rFonts w:cs="Times New Roman"/>
          <w:lang w:val="en-US" w:bidi="dv-MV"/>
        </w:rPr>
        <w:t xml:space="preserve"> </w:t>
      </w:r>
      <w:r w:rsidR="00107342" w:rsidRPr="00107342">
        <w:rPr>
          <w:rFonts w:cs="Times New Roman"/>
          <w:u w:val="single"/>
          <w:lang w:val="en-US" w:bidi="dv-MV"/>
        </w:rPr>
        <w:t>s</w:t>
      </w:r>
      <w:r w:rsidR="009D04F0" w:rsidRPr="00107342">
        <w:rPr>
          <w:rFonts w:cs="Times New Roman"/>
          <w:u w:val="single"/>
          <w:lang w:val="en-US" w:bidi="dv-MV"/>
        </w:rPr>
        <w:t>tregnthen</w:t>
      </w:r>
      <w:r w:rsidR="007C2BC6" w:rsidRPr="00107342">
        <w:rPr>
          <w:rFonts w:cs="Times New Roman"/>
          <w:u w:val="single"/>
          <w:lang w:val="en-US" w:bidi="dv-MV"/>
        </w:rPr>
        <w:t xml:space="preserve"> further</w:t>
      </w:r>
      <w:r w:rsidR="009D04F0" w:rsidRPr="00107342">
        <w:rPr>
          <w:rFonts w:cs="Times New Roman"/>
          <w:u w:val="single"/>
          <w:lang w:val="en-US" w:bidi="dv-MV"/>
        </w:rPr>
        <w:t xml:space="preserve"> the child protection system in the </w:t>
      </w:r>
      <w:r w:rsidR="00107342">
        <w:rPr>
          <w:rFonts w:cs="Times New Roman"/>
          <w:u w:val="single"/>
          <w:lang w:val="en-US" w:bidi="dv-MV"/>
        </w:rPr>
        <w:t>C</w:t>
      </w:r>
      <w:r w:rsidR="009D04F0" w:rsidRPr="00107342">
        <w:rPr>
          <w:rFonts w:cs="Times New Roman"/>
          <w:u w:val="single"/>
          <w:lang w:val="en-US" w:bidi="dv-MV"/>
        </w:rPr>
        <w:t xml:space="preserve">ountry through </w:t>
      </w:r>
      <w:r w:rsidR="00107342">
        <w:rPr>
          <w:rFonts w:cs="Times New Roman"/>
          <w:u w:val="single"/>
          <w:lang w:val="en-US" w:bidi="dv-MV"/>
        </w:rPr>
        <w:t xml:space="preserve">the </w:t>
      </w:r>
      <w:r w:rsidR="009D04F0" w:rsidRPr="00107342">
        <w:rPr>
          <w:rFonts w:cs="Times New Roman"/>
          <w:u w:val="single"/>
          <w:lang w:val="en-US" w:bidi="dv-MV"/>
        </w:rPr>
        <w:t>necessary reforms</w:t>
      </w:r>
      <w:r w:rsidR="00D36B80" w:rsidRPr="00107342">
        <w:rPr>
          <w:rFonts w:cs="Times New Roman"/>
          <w:u w:val="single"/>
          <w:lang w:val="en-US" w:bidi="dv-MV"/>
        </w:rPr>
        <w:t xml:space="preserve"> that adopts a human-rights based approach</w:t>
      </w:r>
      <w:r w:rsidR="009D04F0" w:rsidRPr="00107342">
        <w:rPr>
          <w:rFonts w:cs="Times New Roman"/>
          <w:u w:val="single"/>
          <w:lang w:val="en-US" w:bidi="dv-MV"/>
        </w:rPr>
        <w:t xml:space="preserve">. </w:t>
      </w:r>
    </w:p>
    <w:p w14:paraId="61DDC3B4" w14:textId="77777777" w:rsidR="00DF4B26" w:rsidRPr="00C7034D" w:rsidRDefault="00DF4B26" w:rsidP="003F7978">
      <w:pPr>
        <w:pStyle w:val="ListParagraph"/>
        <w:rPr>
          <w:lang w:val="en-US" w:bidi="dv-MV"/>
        </w:rPr>
      </w:pPr>
    </w:p>
    <w:p w14:paraId="13A9C7AE" w14:textId="0D402C58" w:rsidR="00DF4B26" w:rsidRDefault="00B947F2" w:rsidP="00DF4B26">
      <w:pPr>
        <w:spacing w:line="276" w:lineRule="auto"/>
        <w:jc w:val="both"/>
        <w:rPr>
          <w:rFonts w:cs="Times New Roman"/>
          <w:lang w:val="en-US" w:bidi="dv-MV"/>
        </w:rPr>
      </w:pPr>
      <w:r>
        <w:rPr>
          <w:rFonts w:cs="Times New Roman"/>
          <w:lang w:val="en-US" w:bidi="dv-MV"/>
        </w:rPr>
        <w:t xml:space="preserve">We wish delegation of </w:t>
      </w:r>
      <w:r>
        <w:rPr>
          <w:rFonts w:cs="Times New Roman"/>
        </w:rPr>
        <w:t>Guatemala</w:t>
      </w:r>
      <w:r>
        <w:rPr>
          <w:rFonts w:cs="Times New Roman"/>
          <w:lang w:val="en-US" w:bidi="dv-MV"/>
        </w:rPr>
        <w:t xml:space="preserve"> every success </w:t>
      </w:r>
      <w:r w:rsidR="00107342">
        <w:rPr>
          <w:rFonts w:cs="Times New Roman"/>
          <w:lang w:val="en-US" w:bidi="dv-MV"/>
        </w:rPr>
        <w:t xml:space="preserve">during its </w:t>
      </w:r>
      <w:r>
        <w:rPr>
          <w:rFonts w:cs="Times New Roman"/>
          <w:lang w:val="en-US" w:bidi="dv-MV"/>
        </w:rPr>
        <w:t xml:space="preserve">review. </w:t>
      </w:r>
    </w:p>
    <w:p w14:paraId="0CAD6237" w14:textId="77777777" w:rsidR="00B947F2" w:rsidRPr="00C7034D" w:rsidRDefault="00B947F2" w:rsidP="00DF4B26">
      <w:pPr>
        <w:spacing w:line="276" w:lineRule="auto"/>
        <w:jc w:val="both"/>
        <w:rPr>
          <w:rFonts w:cs="Times New Roman"/>
          <w:lang w:val="en-US" w:bidi="dv-MV"/>
        </w:rPr>
      </w:pPr>
    </w:p>
    <w:p w14:paraId="428D2435" w14:textId="3BB2DFD8" w:rsidR="00572EB8" w:rsidRPr="00572EB8" w:rsidRDefault="00572EB8" w:rsidP="003573C0">
      <w:pPr>
        <w:spacing w:line="276" w:lineRule="auto"/>
        <w:jc w:val="both"/>
        <w:rPr>
          <w:rFonts w:cs="Times New Roman"/>
          <w:lang w:val="fr-FR" w:bidi="dv-MV"/>
        </w:rPr>
      </w:pPr>
      <w:r>
        <w:rPr>
          <w:rFonts w:cs="Times New Roman"/>
          <w:lang w:val="fr-FR" w:bidi="dv-MV"/>
        </w:rPr>
        <w:t>Thank you, Mr. President</w:t>
      </w:r>
    </w:p>
    <w:sectPr w:rsidR="00572EB8" w:rsidRPr="00572EB8" w:rsidSect="00402442">
      <w:headerReference w:type="default" r:id="rId8"/>
      <w:footerReference w:type="default" r:id="rId9"/>
      <w:headerReference w:type="first" r:id="rId10"/>
      <w:footerReference w:type="first" r:id="rId11"/>
      <w:pgSz w:w="11900" w:h="16840"/>
      <w:pgMar w:top="720" w:right="720" w:bottom="720" w:left="720" w:header="708" w:footer="708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E17E0E7" w14:textId="77777777" w:rsidR="00C10990" w:rsidRDefault="00C10990" w:rsidP="00BA0B55">
      <w:r>
        <w:separator/>
      </w:r>
    </w:p>
  </w:endnote>
  <w:endnote w:type="continuationSeparator" w:id="0">
    <w:p w14:paraId="1B055E90" w14:textId="77777777" w:rsidR="00C10990" w:rsidRDefault="00C10990" w:rsidP="00BA0B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ヒラギノ角ゴ Pro W3">
    <w:charset w:val="80"/>
    <w:family w:val="auto"/>
    <w:pitch w:val="variable"/>
    <w:sig w:usb0="E00002FF" w:usb1="7AC7FFFF" w:usb2="00000012" w:usb3="00000000" w:csb0="0002000D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V Boli">
    <w:altName w:val="Kartika"/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Adobe Garamond Pro">
    <w:altName w:val="Didot"/>
    <w:panose1 w:val="02020502060506020403"/>
    <w:charset w:val="00"/>
    <w:family w:val="roman"/>
    <w:notTrueType/>
    <w:pitch w:val="variable"/>
    <w:sig w:usb0="00000007" w:usb1="00000001" w:usb2="00000000" w:usb3="00000000" w:csb0="00000093" w:csb1="00000000"/>
  </w:font>
  <w:font w:name="Faruma">
    <w:altName w:val="Kartika"/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8A7134" w14:textId="1112E84B" w:rsidR="00B87E0F" w:rsidRPr="00402442" w:rsidRDefault="00B87E0F" w:rsidP="00402442">
    <w:pPr>
      <w:pStyle w:val="Footer"/>
      <w:jc w:val="right"/>
      <w:rPr>
        <w:sz w:val="20"/>
        <w:szCs w:val="20"/>
      </w:rPr>
    </w:pPr>
    <w:r w:rsidRPr="001B73A9">
      <w:rPr>
        <w:sz w:val="20"/>
        <w:szCs w:val="20"/>
      </w:rPr>
      <w:t xml:space="preserve">... </w:t>
    </w:r>
    <w:r w:rsidRPr="001B73A9">
      <w:rPr>
        <w:sz w:val="20"/>
        <w:szCs w:val="20"/>
      </w:rPr>
      <w:fldChar w:fldCharType="begin"/>
    </w:r>
    <w:r w:rsidRPr="001B73A9">
      <w:rPr>
        <w:sz w:val="20"/>
        <w:szCs w:val="20"/>
      </w:rPr>
      <w:instrText xml:space="preserve"> PAGE </w:instrText>
    </w:r>
    <w:r w:rsidRPr="001B73A9">
      <w:rPr>
        <w:sz w:val="20"/>
        <w:szCs w:val="20"/>
      </w:rPr>
      <w:fldChar w:fldCharType="separate"/>
    </w:r>
    <w:r w:rsidR="00F212E9">
      <w:rPr>
        <w:noProof/>
        <w:sz w:val="20"/>
        <w:szCs w:val="20"/>
      </w:rPr>
      <w:t>2</w:t>
    </w:r>
    <w:r w:rsidRPr="001B73A9">
      <w:rPr>
        <w:sz w:val="20"/>
        <w:szCs w:val="20"/>
      </w:rPr>
      <w:fldChar w:fldCharType="end"/>
    </w:r>
    <w:r w:rsidRPr="001B73A9">
      <w:rPr>
        <w:sz w:val="20"/>
        <w:szCs w:val="20"/>
      </w:rPr>
      <w:t xml:space="preserve"> / </w:t>
    </w:r>
    <w:r w:rsidRPr="001B73A9">
      <w:rPr>
        <w:sz w:val="20"/>
        <w:szCs w:val="20"/>
      </w:rPr>
      <w:fldChar w:fldCharType="begin"/>
    </w:r>
    <w:r w:rsidRPr="001B73A9">
      <w:rPr>
        <w:sz w:val="20"/>
        <w:szCs w:val="20"/>
      </w:rPr>
      <w:instrText xml:space="preserve"> NUMPAGES  </w:instrText>
    </w:r>
    <w:r w:rsidRPr="001B73A9">
      <w:rPr>
        <w:sz w:val="20"/>
        <w:szCs w:val="20"/>
      </w:rPr>
      <w:fldChar w:fldCharType="separate"/>
    </w:r>
    <w:r w:rsidR="00B928C6">
      <w:rPr>
        <w:noProof/>
        <w:sz w:val="20"/>
        <w:szCs w:val="20"/>
      </w:rPr>
      <w:t>1</w:t>
    </w:r>
    <w:r w:rsidRPr="001B73A9">
      <w:rPr>
        <w:sz w:val="20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C1349E" w14:textId="77777777" w:rsidR="005A6C45" w:rsidRPr="000D17FC" w:rsidRDefault="005A6C45" w:rsidP="005A6C45">
    <w:pPr>
      <w:tabs>
        <w:tab w:val="left" w:pos="1080"/>
      </w:tabs>
      <w:jc w:val="both"/>
      <w:rPr>
        <w:rFonts w:eastAsia="Times New Roman" w:cs="Times New Roman"/>
      </w:rPr>
    </w:pPr>
    <w:bookmarkStart w:id="1" w:name="_Hlk477952476"/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1492029" wp14:editId="2D6399DD">
              <wp:simplePos x="0" y="0"/>
              <wp:positionH relativeFrom="margin">
                <wp:align>right</wp:align>
              </wp:positionH>
              <wp:positionV relativeFrom="paragraph">
                <wp:posOffset>118110</wp:posOffset>
              </wp:positionV>
              <wp:extent cx="6162675" cy="53340"/>
              <wp:effectExtent l="0" t="0" r="9525" b="3810"/>
              <wp:wrapNone/>
              <wp:docPr id="23" name="Straight Connector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162675" cy="5334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rgbClr val="ED7D31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310C6C3" id="Straight Connector 23" o:spid="_x0000_s1026" style="position:absolute;z-index:251658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434.05pt,9.3pt" to="919.3pt,1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" strokecolor="#ed7d31" strokeweight=".5pt">
              <v:stroke joinstyle="miter"/>
              <o:lock v:ext="edit" shapetype="f"/>
              <w10:wrap anchorx="margin"/>
            </v:line>
          </w:pict>
        </mc:Fallback>
      </mc:AlternateContent>
    </w:r>
  </w:p>
  <w:p w14:paraId="0E0C4F4B" w14:textId="77777777" w:rsidR="005A6C45" w:rsidRDefault="005A6C45" w:rsidP="005A6C45">
    <w:pPr>
      <w:tabs>
        <w:tab w:val="center" w:pos="4680"/>
        <w:tab w:val="right" w:pos="9360"/>
      </w:tabs>
      <w:jc w:val="center"/>
      <w:rPr>
        <w:rFonts w:eastAsia="ヒラギノ角ゴ Pro W3" w:cs="Times New Roman"/>
        <w:color w:val="302309"/>
        <w:sz w:val="18"/>
      </w:rPr>
    </w:pPr>
    <w:r w:rsidRPr="00E85B17">
      <w:rPr>
        <w:rFonts w:eastAsia="ヒラギノ角ゴ Pro W3" w:cs="Times New Roman"/>
        <w:color w:val="302309"/>
        <w:sz w:val="18"/>
      </w:rPr>
      <w:t xml:space="preserve">Rue de Varembé 7 (4th Floor), 1202 Geneva, Switzerland | Tel: +41 (0) 22 552 3777 | Fax: +41 (0) 22 732 6339 </w:t>
    </w:r>
    <w:r>
      <w:rPr>
        <w:rFonts w:eastAsia="ヒラギノ角ゴ Pro W3" w:cs="Times New Roman"/>
        <w:color w:val="302309"/>
        <w:sz w:val="18"/>
      </w:rPr>
      <w:t xml:space="preserve"> </w:t>
    </w:r>
  </w:p>
  <w:p w14:paraId="094AA513" w14:textId="77777777" w:rsidR="005A6C45" w:rsidRPr="00E85B17" w:rsidRDefault="005A6C45" w:rsidP="005A6C45">
    <w:pPr>
      <w:tabs>
        <w:tab w:val="center" w:pos="4680"/>
        <w:tab w:val="right" w:pos="9360"/>
      </w:tabs>
      <w:jc w:val="center"/>
      <w:rPr>
        <w:rFonts w:eastAsia="Times New Roman" w:cs="Times New Roman"/>
        <w:sz w:val="18"/>
        <w:szCs w:val="18"/>
        <w:lang w:bidi="x-none"/>
      </w:rPr>
    </w:pPr>
    <w:r w:rsidRPr="00E85B17">
      <w:rPr>
        <w:rFonts w:eastAsia="ヒラギノ角ゴ Pro W3" w:cs="Times New Roman"/>
        <w:color w:val="302309"/>
        <w:sz w:val="18"/>
      </w:rPr>
      <w:t>www.MaldivesMission.ch | info@MaldivesMission.ch</w:t>
    </w:r>
  </w:p>
  <w:bookmarkEnd w:id="1"/>
  <w:p w14:paraId="7CA6F8F6" w14:textId="76378BD4" w:rsidR="00B87E0F" w:rsidRPr="005A6C45" w:rsidRDefault="005A6C45" w:rsidP="005A6C45">
    <w:pPr>
      <w:pStyle w:val="Footer"/>
      <w:spacing w:before="2" w:after="2"/>
      <w:jc w:val="right"/>
      <w:rPr>
        <w:sz w:val="20"/>
        <w:szCs w:val="20"/>
      </w:rPr>
    </w:pPr>
    <w:r w:rsidRPr="001B73A9">
      <w:rPr>
        <w:sz w:val="20"/>
        <w:szCs w:val="20"/>
      </w:rPr>
      <w:t xml:space="preserve">... </w:t>
    </w:r>
    <w:r w:rsidRPr="001B73A9">
      <w:rPr>
        <w:sz w:val="20"/>
        <w:szCs w:val="20"/>
      </w:rPr>
      <w:fldChar w:fldCharType="begin"/>
    </w:r>
    <w:r w:rsidRPr="001B73A9">
      <w:rPr>
        <w:sz w:val="20"/>
        <w:szCs w:val="20"/>
      </w:rPr>
      <w:instrText xml:space="preserve"> PAGE </w:instrText>
    </w:r>
    <w:r w:rsidRPr="001B73A9">
      <w:rPr>
        <w:sz w:val="20"/>
        <w:szCs w:val="20"/>
      </w:rPr>
      <w:fldChar w:fldCharType="separate"/>
    </w:r>
    <w:r w:rsidR="00B928C6">
      <w:rPr>
        <w:noProof/>
        <w:sz w:val="20"/>
        <w:szCs w:val="20"/>
      </w:rPr>
      <w:t>1</w:t>
    </w:r>
    <w:r w:rsidRPr="001B73A9">
      <w:rPr>
        <w:sz w:val="20"/>
        <w:szCs w:val="20"/>
      </w:rPr>
      <w:fldChar w:fldCharType="end"/>
    </w:r>
    <w:r w:rsidRPr="001B73A9">
      <w:rPr>
        <w:sz w:val="20"/>
        <w:szCs w:val="20"/>
      </w:rPr>
      <w:t xml:space="preserve"> / </w:t>
    </w:r>
    <w:r w:rsidRPr="001B73A9">
      <w:rPr>
        <w:sz w:val="20"/>
        <w:szCs w:val="20"/>
      </w:rPr>
      <w:fldChar w:fldCharType="begin"/>
    </w:r>
    <w:r w:rsidRPr="001B73A9">
      <w:rPr>
        <w:sz w:val="20"/>
        <w:szCs w:val="20"/>
      </w:rPr>
      <w:instrText xml:space="preserve"> NUMPAGES  </w:instrText>
    </w:r>
    <w:r w:rsidRPr="001B73A9">
      <w:rPr>
        <w:sz w:val="20"/>
        <w:szCs w:val="20"/>
      </w:rPr>
      <w:fldChar w:fldCharType="separate"/>
    </w:r>
    <w:r w:rsidR="00B928C6">
      <w:rPr>
        <w:noProof/>
        <w:sz w:val="20"/>
        <w:szCs w:val="20"/>
      </w:rPr>
      <w:t>1</w:t>
    </w:r>
    <w:r w:rsidRPr="001B73A9">
      <w:rPr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1641E2B" w14:textId="77777777" w:rsidR="00C10990" w:rsidRDefault="00C10990" w:rsidP="00BA0B55">
      <w:r>
        <w:separator/>
      </w:r>
    </w:p>
  </w:footnote>
  <w:footnote w:type="continuationSeparator" w:id="0">
    <w:p w14:paraId="29451249" w14:textId="77777777" w:rsidR="00C10990" w:rsidRDefault="00C10990" w:rsidP="00BA0B5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E98259" w14:textId="271B50C7" w:rsidR="00B87E0F" w:rsidRDefault="00B87E0F" w:rsidP="00402442">
    <w:pPr>
      <w:pStyle w:val="Header"/>
      <w:jc w:val="center"/>
    </w:pPr>
    <w:r>
      <w:rPr>
        <w:noProof/>
        <w:lang w:val="en-US"/>
      </w:rPr>
      <w:drawing>
        <wp:inline distT="0" distB="0" distL="0" distR="0" wp14:anchorId="5DF6995D" wp14:editId="3CA2B245">
          <wp:extent cx="532191" cy="561975"/>
          <wp:effectExtent l="0" t="0" r="1270" b="0"/>
          <wp:docPr id="2" name="image03.png" descr="C:\Users\Salim\Pictures\Emblem\Color Emblem-Transparent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03.png" descr="C:\Users\Salim\Pictures\Emblem\Color Emblem-Transparent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37589" cy="5676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59250A" w14:textId="77777777" w:rsidR="005A6C45" w:rsidRPr="00871723" w:rsidRDefault="005A6C45" w:rsidP="005A6C45">
    <w:pPr>
      <w:jc w:val="center"/>
      <w:rPr>
        <w:rFonts w:eastAsia="Times New Roman" w:cs="Times New Roman"/>
        <w:sz w:val="17"/>
        <w:szCs w:val="17"/>
      </w:rPr>
    </w:pPr>
    <w:r w:rsidRPr="00E85B17">
      <w:rPr>
        <w:rFonts w:ascii="Adobe Garamond Pro" w:eastAsia="Times New Roman" w:hAnsi="Adobe Garamond Pro" w:cs="MV Boli"/>
        <w:noProof/>
        <w:sz w:val="20"/>
        <w:szCs w:val="20"/>
        <w:lang w:val="en-US"/>
      </w:rPr>
      <w:drawing>
        <wp:inline distT="0" distB="0" distL="0" distR="0" wp14:anchorId="7E0AF0B1" wp14:editId="04C0B143">
          <wp:extent cx="752475" cy="180975"/>
          <wp:effectExtent l="0" t="0" r="0" b="0"/>
          <wp:docPr id="1" name="Picture 4" descr="C:\Users\Salim\Pictures\Emblem\Bismillahi 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Salim\Pictures\Emblem\Bismillahi Head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75" cy="180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9EED0B1" w14:textId="77777777" w:rsidR="005A6C45" w:rsidRPr="00871723" w:rsidRDefault="005A6C45" w:rsidP="005A6C45">
    <w:pPr>
      <w:jc w:val="center"/>
      <w:rPr>
        <w:rFonts w:eastAsia="Times New Roman" w:cs="Times New Roman"/>
        <w:sz w:val="17"/>
        <w:szCs w:val="17"/>
      </w:rPr>
    </w:pPr>
  </w:p>
  <w:p w14:paraId="69C8EB0B" w14:textId="77777777" w:rsidR="005A6C45" w:rsidRPr="00871723" w:rsidRDefault="005A6C45" w:rsidP="005A6C45">
    <w:pPr>
      <w:jc w:val="center"/>
      <w:rPr>
        <w:rFonts w:eastAsia="Times New Roman" w:cs="Times New Roman"/>
        <w:sz w:val="17"/>
        <w:szCs w:val="17"/>
      </w:rPr>
    </w:pPr>
    <w:r w:rsidRPr="00E85B17">
      <w:rPr>
        <w:rFonts w:eastAsia="Times New Roman" w:cs="Times New Roman"/>
        <w:noProof/>
        <w:sz w:val="20"/>
        <w:szCs w:val="20"/>
        <w:lang w:val="en-US"/>
      </w:rPr>
      <w:drawing>
        <wp:inline distT="0" distB="0" distL="0" distR="0" wp14:anchorId="6F5D0DA9" wp14:editId="5FE200AE">
          <wp:extent cx="790575" cy="790575"/>
          <wp:effectExtent l="0" t="0" r="0" b="0"/>
          <wp:docPr id="3" name="Picture 3" descr="Description: Description: Black and White Emblem cop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escription: Description: Black and White Emblem copy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0575" cy="790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BEDEF8B" w14:textId="77777777" w:rsidR="005A6C45" w:rsidRPr="00871723" w:rsidRDefault="005A6C45" w:rsidP="005A6C45">
    <w:pPr>
      <w:jc w:val="center"/>
      <w:rPr>
        <w:rFonts w:eastAsia="Times New Roman" w:cs="Times New Roman"/>
        <w:noProof/>
        <w:sz w:val="20"/>
        <w:szCs w:val="20"/>
      </w:rPr>
    </w:pPr>
  </w:p>
  <w:p w14:paraId="520B8C93" w14:textId="2BB84089" w:rsidR="005A6C45" w:rsidRPr="00D553A7" w:rsidRDefault="005A6C45" w:rsidP="005A6C45">
    <w:pPr>
      <w:jc w:val="center"/>
      <w:rPr>
        <w:rFonts w:ascii="Palatino Linotype" w:eastAsia="Times New Roman" w:hAnsi="Palatino Linotype" w:cs="Faruma"/>
        <w:b/>
        <w:bCs/>
        <w:sz w:val="26"/>
        <w:szCs w:val="26"/>
        <w:rtl/>
        <w:lang w:bidi="dv-MV"/>
      </w:rPr>
    </w:pPr>
    <w:r w:rsidRPr="00D553A7">
      <w:rPr>
        <w:rFonts w:ascii="Palatino Linotype" w:eastAsia="Times New Roman" w:hAnsi="Palatino Linotype" w:cs="Faruma"/>
        <w:b/>
        <w:bCs/>
        <w:sz w:val="26"/>
        <w:szCs w:val="26"/>
        <w:rtl/>
        <w:lang w:bidi="dv-MV"/>
      </w:rPr>
      <w:t>އ.ދ.</w:t>
    </w:r>
    <w:r w:rsidRPr="00D553A7">
      <w:rPr>
        <w:rFonts w:ascii="Palatino Linotype" w:eastAsia="Times New Roman" w:hAnsi="Palatino Linotype" w:cs="Faruma" w:hint="cs"/>
        <w:b/>
        <w:bCs/>
        <w:sz w:val="26"/>
        <w:szCs w:val="26"/>
        <w:rtl/>
        <w:lang w:bidi="dv-MV"/>
      </w:rPr>
      <w:t>ގެ ޖެނީވާ އޮފީހާއި</w:t>
    </w:r>
    <w:r>
      <w:rPr>
        <w:rFonts w:ascii="Palatino Linotype" w:eastAsia="Times New Roman" w:hAnsi="Palatino Linotype" w:cs="Faruma" w:hint="cs"/>
        <w:b/>
        <w:bCs/>
        <w:sz w:val="26"/>
        <w:szCs w:val="26"/>
        <w:rtl/>
        <w:lang w:bidi="dv-MV"/>
      </w:rPr>
      <w:t xml:space="preserve"> ޖެނީވާގަ</w:t>
    </w:r>
    <w:r w:rsidRPr="00D553A7">
      <w:rPr>
        <w:rFonts w:ascii="Palatino Linotype" w:eastAsia="Times New Roman" w:hAnsi="Palatino Linotype" w:cs="Faruma" w:hint="cs"/>
        <w:b/>
        <w:bCs/>
        <w:sz w:val="26"/>
        <w:szCs w:val="26"/>
        <w:rtl/>
        <w:lang w:bidi="dv-MV"/>
      </w:rPr>
      <w:t xml:space="preserve">އި ހުންނަ </w:t>
    </w:r>
    <w:r w:rsidR="00090F7A">
      <w:rPr>
        <w:rFonts w:ascii="Palatino Linotype" w:eastAsia="Times New Roman" w:hAnsi="Palatino Linotype" w:cs="Faruma" w:hint="cs"/>
        <w:b/>
        <w:bCs/>
        <w:sz w:val="26"/>
        <w:szCs w:val="26"/>
        <w:rtl/>
        <w:lang w:bidi="dv-MV"/>
      </w:rPr>
      <w:t>ބައިނަލްއަޤްވާ</w:t>
    </w:r>
    <w:r>
      <w:rPr>
        <w:rFonts w:ascii="Palatino Linotype" w:eastAsia="Times New Roman" w:hAnsi="Palatino Linotype" w:cs="Faruma" w:hint="cs"/>
        <w:b/>
        <w:bCs/>
        <w:sz w:val="26"/>
        <w:szCs w:val="26"/>
        <w:rtl/>
        <w:lang w:bidi="dv-MV"/>
      </w:rPr>
      <w:t>މީ ޖަމިއްޔާތަކަށް ކަނޑައަޅާ</w:t>
    </w:r>
    <w:r w:rsidRPr="00D553A7">
      <w:rPr>
        <w:rFonts w:ascii="Palatino Linotype" w:eastAsia="Times New Roman" w:hAnsi="Palatino Linotype" w:cs="Faruma" w:hint="cs"/>
        <w:b/>
        <w:bCs/>
        <w:sz w:val="26"/>
        <w:szCs w:val="26"/>
        <w:rtl/>
        <w:lang w:bidi="dv-MV"/>
      </w:rPr>
      <w:t xml:space="preserve">ފައިވާ ދިވެހިރާއްޖޭގެ ދާއިމީ </w:t>
    </w:r>
    <w:r w:rsidRPr="00D553A7">
      <w:rPr>
        <w:rFonts w:ascii="Palatino Linotype" w:eastAsia="Times New Roman" w:hAnsi="Palatino Linotype" w:cs="Faruma"/>
        <w:b/>
        <w:bCs/>
        <w:sz w:val="26"/>
        <w:szCs w:val="26"/>
        <w:rtl/>
        <w:lang w:bidi="dv-MV"/>
      </w:rPr>
      <w:t>މިޝަން</w:t>
    </w:r>
  </w:p>
  <w:p w14:paraId="201CBE84" w14:textId="77777777" w:rsidR="005A6C45" w:rsidRPr="00871723" w:rsidRDefault="005A6C45" w:rsidP="005A6C45">
    <w:pPr>
      <w:jc w:val="center"/>
      <w:rPr>
        <w:rFonts w:ascii="Palatino Linotype" w:eastAsia="Times New Roman" w:hAnsi="Palatino Linotype" w:cs="Times New Roman"/>
        <w:b/>
        <w:bCs/>
        <w:sz w:val="20"/>
        <w:szCs w:val="20"/>
      </w:rPr>
    </w:pPr>
    <w:r w:rsidRPr="00871723">
      <w:rPr>
        <w:rFonts w:ascii="Palatino Linotype" w:eastAsia="Times New Roman" w:hAnsi="Palatino Linotype" w:cs="Times New Roman"/>
        <w:b/>
        <w:bCs/>
        <w:sz w:val="20"/>
        <w:szCs w:val="20"/>
      </w:rPr>
      <w:t xml:space="preserve">PERMANENT MISSION OF THE REPUBLIC OF MALDIVES TO THE UNITED NATIONS OFFICE </w:t>
    </w:r>
  </w:p>
  <w:p w14:paraId="09C5A300" w14:textId="77777777" w:rsidR="005A6C45" w:rsidRPr="00D96272" w:rsidRDefault="005A6C45" w:rsidP="005A6C45">
    <w:pPr>
      <w:jc w:val="center"/>
      <w:rPr>
        <w:rFonts w:ascii="Palatino Linotype" w:eastAsia="Times New Roman" w:hAnsi="Palatino Linotype" w:cs="Times New Roman"/>
        <w:b/>
        <w:bCs/>
        <w:sz w:val="20"/>
        <w:szCs w:val="20"/>
      </w:rPr>
    </w:pPr>
    <w:r w:rsidRPr="00871723">
      <w:rPr>
        <w:rFonts w:ascii="Palatino Linotype" w:eastAsia="Times New Roman" w:hAnsi="Palatino Linotype" w:cs="Times New Roman"/>
        <w:b/>
        <w:bCs/>
        <w:sz w:val="20"/>
        <w:szCs w:val="20"/>
      </w:rPr>
      <w:t>AND OTHER INTERNATIONAL ORGANISATIONS</w:t>
    </w:r>
    <w:r>
      <w:rPr>
        <w:rFonts w:ascii="Palatino Linotype" w:eastAsia="Times New Roman" w:hAnsi="Palatino Linotype" w:cs="Times New Roman"/>
        <w:b/>
        <w:bCs/>
        <w:sz w:val="20"/>
        <w:szCs w:val="20"/>
      </w:rPr>
      <w:t xml:space="preserve"> AT GENEVA</w:t>
    </w:r>
  </w:p>
  <w:p w14:paraId="2928D48D" w14:textId="77777777" w:rsidR="00B87E0F" w:rsidRPr="005A6C45" w:rsidRDefault="00B87E0F" w:rsidP="005A6C4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7432B63"/>
    <w:multiLevelType w:val="hybridMultilevel"/>
    <w:tmpl w:val="5DF4CE36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241200"/>
    <w:multiLevelType w:val="hybridMultilevel"/>
    <w:tmpl w:val="7E3417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1A700B4"/>
    <w:multiLevelType w:val="hybridMultilevel"/>
    <w:tmpl w:val="3DA4278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D5B40924">
      <w:numFmt w:val="bullet"/>
      <w:lvlText w:val="•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F1D79C1"/>
    <w:multiLevelType w:val="hybridMultilevel"/>
    <w:tmpl w:val="2A624020"/>
    <w:lvl w:ilvl="0" w:tplc="67D4ACA4">
      <w:start w:val="1"/>
      <w:numFmt w:val="decimal"/>
      <w:lvlText w:val="%1)"/>
      <w:lvlJc w:val="left"/>
      <w:pPr>
        <w:ind w:left="720" w:hanging="360"/>
      </w:pPr>
      <w:rPr>
        <w:rFonts w:ascii="Palatino Linotype" w:eastAsiaTheme="minorHAnsi" w:hAnsi="Palatino Linotype" w:cstheme="minorBidi"/>
      </w:r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1A22EBB"/>
    <w:multiLevelType w:val="hybridMultilevel"/>
    <w:tmpl w:val="CFEADA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7C34E9A"/>
    <w:multiLevelType w:val="hybridMultilevel"/>
    <w:tmpl w:val="5412BA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BD74F0B"/>
    <w:multiLevelType w:val="hybridMultilevel"/>
    <w:tmpl w:val="4A66AB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B151F9"/>
    <w:multiLevelType w:val="hybridMultilevel"/>
    <w:tmpl w:val="2A78A2C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3672964"/>
    <w:multiLevelType w:val="hybridMultilevel"/>
    <w:tmpl w:val="25582AFC"/>
    <w:lvl w:ilvl="0" w:tplc="A21ECA02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7601DFE"/>
    <w:multiLevelType w:val="hybridMultilevel"/>
    <w:tmpl w:val="FCAE2B1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35D7BD5"/>
    <w:multiLevelType w:val="hybridMultilevel"/>
    <w:tmpl w:val="D084164C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7"/>
  </w:num>
  <w:num w:numId="3">
    <w:abstractNumId w:val="2"/>
  </w:num>
  <w:num w:numId="4">
    <w:abstractNumId w:val="1"/>
  </w:num>
  <w:num w:numId="5">
    <w:abstractNumId w:val="5"/>
  </w:num>
  <w:num w:numId="6">
    <w:abstractNumId w:val="4"/>
  </w:num>
  <w:num w:numId="7">
    <w:abstractNumId w:val="3"/>
  </w:num>
  <w:num w:numId="8">
    <w:abstractNumId w:val="8"/>
  </w:num>
  <w:num w:numId="9">
    <w:abstractNumId w:val="9"/>
  </w:num>
  <w:num w:numId="10">
    <w:abstractNumId w:val="0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hideSpellingErrors/>
  <w:hideGrammaticalErrors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A643F"/>
    <w:rsid w:val="00002C64"/>
    <w:rsid w:val="00010DD0"/>
    <w:rsid w:val="00022FB0"/>
    <w:rsid w:val="0005491C"/>
    <w:rsid w:val="00056307"/>
    <w:rsid w:val="00064B8C"/>
    <w:rsid w:val="00074AC6"/>
    <w:rsid w:val="0008479E"/>
    <w:rsid w:val="00090F7A"/>
    <w:rsid w:val="00094C44"/>
    <w:rsid w:val="000D7082"/>
    <w:rsid w:val="00105711"/>
    <w:rsid w:val="00107342"/>
    <w:rsid w:val="00121809"/>
    <w:rsid w:val="00137310"/>
    <w:rsid w:val="00161CE3"/>
    <w:rsid w:val="001756B9"/>
    <w:rsid w:val="00180809"/>
    <w:rsid w:val="001810B6"/>
    <w:rsid w:val="0018724C"/>
    <w:rsid w:val="00192134"/>
    <w:rsid w:val="00192732"/>
    <w:rsid w:val="001C1BBD"/>
    <w:rsid w:val="001C5664"/>
    <w:rsid w:val="001D616E"/>
    <w:rsid w:val="001F47D7"/>
    <w:rsid w:val="0020193C"/>
    <w:rsid w:val="002030F7"/>
    <w:rsid w:val="00204B1C"/>
    <w:rsid w:val="00205225"/>
    <w:rsid w:val="00220A1D"/>
    <w:rsid w:val="00224041"/>
    <w:rsid w:val="00227378"/>
    <w:rsid w:val="0023333A"/>
    <w:rsid w:val="00245BF1"/>
    <w:rsid w:val="0025337D"/>
    <w:rsid w:val="00253AD5"/>
    <w:rsid w:val="00281D79"/>
    <w:rsid w:val="002B6CC1"/>
    <w:rsid w:val="002C2FBC"/>
    <w:rsid w:val="002D02C9"/>
    <w:rsid w:val="002D3262"/>
    <w:rsid w:val="002E2380"/>
    <w:rsid w:val="002E391A"/>
    <w:rsid w:val="002E7B88"/>
    <w:rsid w:val="002F10D0"/>
    <w:rsid w:val="00300455"/>
    <w:rsid w:val="00310795"/>
    <w:rsid w:val="003130C4"/>
    <w:rsid w:val="0031666E"/>
    <w:rsid w:val="0032547C"/>
    <w:rsid w:val="00332228"/>
    <w:rsid w:val="00345A17"/>
    <w:rsid w:val="003573C0"/>
    <w:rsid w:val="00386F60"/>
    <w:rsid w:val="003951B2"/>
    <w:rsid w:val="003C5610"/>
    <w:rsid w:val="003D34BC"/>
    <w:rsid w:val="003D3A0E"/>
    <w:rsid w:val="003F7978"/>
    <w:rsid w:val="00402059"/>
    <w:rsid w:val="00402442"/>
    <w:rsid w:val="00403180"/>
    <w:rsid w:val="004044D0"/>
    <w:rsid w:val="0042700A"/>
    <w:rsid w:val="00435FCF"/>
    <w:rsid w:val="00440F31"/>
    <w:rsid w:val="00452866"/>
    <w:rsid w:val="004658F0"/>
    <w:rsid w:val="004957B0"/>
    <w:rsid w:val="004A5903"/>
    <w:rsid w:val="004A7D15"/>
    <w:rsid w:val="004B10AD"/>
    <w:rsid w:val="004B5D9C"/>
    <w:rsid w:val="004B7087"/>
    <w:rsid w:val="004D38DF"/>
    <w:rsid w:val="004D4A52"/>
    <w:rsid w:val="004F51AC"/>
    <w:rsid w:val="004F7D40"/>
    <w:rsid w:val="005016A8"/>
    <w:rsid w:val="00502BF1"/>
    <w:rsid w:val="005317CD"/>
    <w:rsid w:val="005467CB"/>
    <w:rsid w:val="0055491F"/>
    <w:rsid w:val="005645D3"/>
    <w:rsid w:val="00567CC7"/>
    <w:rsid w:val="00572EB8"/>
    <w:rsid w:val="005A643F"/>
    <w:rsid w:val="005A6C45"/>
    <w:rsid w:val="005C00BE"/>
    <w:rsid w:val="005C233A"/>
    <w:rsid w:val="005F0A1A"/>
    <w:rsid w:val="00602961"/>
    <w:rsid w:val="00605290"/>
    <w:rsid w:val="006136EF"/>
    <w:rsid w:val="006457E0"/>
    <w:rsid w:val="00646AB3"/>
    <w:rsid w:val="00653506"/>
    <w:rsid w:val="00657B72"/>
    <w:rsid w:val="00662A45"/>
    <w:rsid w:val="006630E1"/>
    <w:rsid w:val="00663E6A"/>
    <w:rsid w:val="00693613"/>
    <w:rsid w:val="006958CC"/>
    <w:rsid w:val="006A1229"/>
    <w:rsid w:val="006B0EFD"/>
    <w:rsid w:val="006B3440"/>
    <w:rsid w:val="006C6174"/>
    <w:rsid w:val="006C6E7F"/>
    <w:rsid w:val="006E2ABB"/>
    <w:rsid w:val="00713C1A"/>
    <w:rsid w:val="00721B82"/>
    <w:rsid w:val="007305D2"/>
    <w:rsid w:val="00731E42"/>
    <w:rsid w:val="007334B3"/>
    <w:rsid w:val="007759C2"/>
    <w:rsid w:val="00781DE2"/>
    <w:rsid w:val="007935B3"/>
    <w:rsid w:val="007B07B5"/>
    <w:rsid w:val="007B54D5"/>
    <w:rsid w:val="007C2BC6"/>
    <w:rsid w:val="007C2C8A"/>
    <w:rsid w:val="007C5FB5"/>
    <w:rsid w:val="007C7CCE"/>
    <w:rsid w:val="00824A5B"/>
    <w:rsid w:val="00830ACC"/>
    <w:rsid w:val="00844410"/>
    <w:rsid w:val="00854D07"/>
    <w:rsid w:val="008575CF"/>
    <w:rsid w:val="00860E04"/>
    <w:rsid w:val="00864A5B"/>
    <w:rsid w:val="00867BA7"/>
    <w:rsid w:val="00867D40"/>
    <w:rsid w:val="0087147F"/>
    <w:rsid w:val="00875351"/>
    <w:rsid w:val="008805EB"/>
    <w:rsid w:val="00883110"/>
    <w:rsid w:val="008859EB"/>
    <w:rsid w:val="008A1CC6"/>
    <w:rsid w:val="008A617E"/>
    <w:rsid w:val="008A6864"/>
    <w:rsid w:val="008C094A"/>
    <w:rsid w:val="008C6354"/>
    <w:rsid w:val="008C7A90"/>
    <w:rsid w:val="008D4977"/>
    <w:rsid w:val="008D5603"/>
    <w:rsid w:val="00901561"/>
    <w:rsid w:val="009017A3"/>
    <w:rsid w:val="00911669"/>
    <w:rsid w:val="00916F9A"/>
    <w:rsid w:val="00917121"/>
    <w:rsid w:val="009210EA"/>
    <w:rsid w:val="00935EB7"/>
    <w:rsid w:val="009363B1"/>
    <w:rsid w:val="00946101"/>
    <w:rsid w:val="00947C13"/>
    <w:rsid w:val="00954F27"/>
    <w:rsid w:val="009554E2"/>
    <w:rsid w:val="00960A53"/>
    <w:rsid w:val="009652B0"/>
    <w:rsid w:val="0097363E"/>
    <w:rsid w:val="00976D8D"/>
    <w:rsid w:val="009914EB"/>
    <w:rsid w:val="009A13E2"/>
    <w:rsid w:val="009B26E8"/>
    <w:rsid w:val="009D04F0"/>
    <w:rsid w:val="009D33A6"/>
    <w:rsid w:val="009E21D4"/>
    <w:rsid w:val="009E66C4"/>
    <w:rsid w:val="009F2332"/>
    <w:rsid w:val="00A304B4"/>
    <w:rsid w:val="00A43B8C"/>
    <w:rsid w:val="00A44283"/>
    <w:rsid w:val="00A57B66"/>
    <w:rsid w:val="00A6463E"/>
    <w:rsid w:val="00A80866"/>
    <w:rsid w:val="00A82D79"/>
    <w:rsid w:val="00A96C78"/>
    <w:rsid w:val="00AC2EEF"/>
    <w:rsid w:val="00AD280A"/>
    <w:rsid w:val="00AD3828"/>
    <w:rsid w:val="00AD5FC8"/>
    <w:rsid w:val="00AD7921"/>
    <w:rsid w:val="00AD7CD7"/>
    <w:rsid w:val="00AF0C13"/>
    <w:rsid w:val="00B109D2"/>
    <w:rsid w:val="00B109D3"/>
    <w:rsid w:val="00B30005"/>
    <w:rsid w:val="00B4557E"/>
    <w:rsid w:val="00B637C2"/>
    <w:rsid w:val="00B76106"/>
    <w:rsid w:val="00B87E0F"/>
    <w:rsid w:val="00B928C6"/>
    <w:rsid w:val="00B947F2"/>
    <w:rsid w:val="00BA0B55"/>
    <w:rsid w:val="00BB0A5A"/>
    <w:rsid w:val="00BC0C58"/>
    <w:rsid w:val="00BD0560"/>
    <w:rsid w:val="00BD31D8"/>
    <w:rsid w:val="00BD4D85"/>
    <w:rsid w:val="00BE69F3"/>
    <w:rsid w:val="00BE7D96"/>
    <w:rsid w:val="00BF1143"/>
    <w:rsid w:val="00C033BD"/>
    <w:rsid w:val="00C10990"/>
    <w:rsid w:val="00C2048D"/>
    <w:rsid w:val="00C43CEC"/>
    <w:rsid w:val="00C515F5"/>
    <w:rsid w:val="00C61A18"/>
    <w:rsid w:val="00C67B82"/>
    <w:rsid w:val="00C7034D"/>
    <w:rsid w:val="00C85712"/>
    <w:rsid w:val="00C8617A"/>
    <w:rsid w:val="00C866AD"/>
    <w:rsid w:val="00CC1F85"/>
    <w:rsid w:val="00CC5EAC"/>
    <w:rsid w:val="00CD789B"/>
    <w:rsid w:val="00CF249D"/>
    <w:rsid w:val="00CF2A33"/>
    <w:rsid w:val="00D1566F"/>
    <w:rsid w:val="00D156A9"/>
    <w:rsid w:val="00D221D2"/>
    <w:rsid w:val="00D2312A"/>
    <w:rsid w:val="00D31640"/>
    <w:rsid w:val="00D34CCD"/>
    <w:rsid w:val="00D36B80"/>
    <w:rsid w:val="00D41CA1"/>
    <w:rsid w:val="00D61AC4"/>
    <w:rsid w:val="00D9192D"/>
    <w:rsid w:val="00DA7581"/>
    <w:rsid w:val="00DD1EE9"/>
    <w:rsid w:val="00DD5584"/>
    <w:rsid w:val="00DF4B26"/>
    <w:rsid w:val="00DF6CBC"/>
    <w:rsid w:val="00E07423"/>
    <w:rsid w:val="00E4295B"/>
    <w:rsid w:val="00E52E16"/>
    <w:rsid w:val="00E5560F"/>
    <w:rsid w:val="00E62EB6"/>
    <w:rsid w:val="00E7426A"/>
    <w:rsid w:val="00E82BB3"/>
    <w:rsid w:val="00EA1296"/>
    <w:rsid w:val="00EA6760"/>
    <w:rsid w:val="00EB2580"/>
    <w:rsid w:val="00EB4F21"/>
    <w:rsid w:val="00EB7433"/>
    <w:rsid w:val="00EC387C"/>
    <w:rsid w:val="00EC4068"/>
    <w:rsid w:val="00EC6812"/>
    <w:rsid w:val="00EC6BCE"/>
    <w:rsid w:val="00EC7A3B"/>
    <w:rsid w:val="00EE342B"/>
    <w:rsid w:val="00EE3841"/>
    <w:rsid w:val="00EE784F"/>
    <w:rsid w:val="00F000C2"/>
    <w:rsid w:val="00F02822"/>
    <w:rsid w:val="00F14325"/>
    <w:rsid w:val="00F212E9"/>
    <w:rsid w:val="00F315F0"/>
    <w:rsid w:val="00F3252D"/>
    <w:rsid w:val="00F359FF"/>
    <w:rsid w:val="00F6796A"/>
    <w:rsid w:val="00F76578"/>
    <w:rsid w:val="00F76D56"/>
    <w:rsid w:val="00F838BF"/>
    <w:rsid w:val="00F84095"/>
    <w:rsid w:val="00FC1764"/>
    <w:rsid w:val="00FC19E1"/>
    <w:rsid w:val="00FD286C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DE6B7A0"/>
  <w15:docId w15:val="{5504DC0D-6153-417C-8D92-03919185EF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heading 7" w:semiHidden="1" w:unhideWhenUsed="1"/>
    <w:lsdException w:name="heading 8" w:unhideWhenUsed="1"/>
    <w:lsdException w:name="heading 9" w:unhideWhenUsed="1"/>
    <w:lsdException w:name="index 1" w:semiHidden="1" w:unhideWhenUsed="1"/>
    <w:lsdException w:name="index 2" w:unhideWhenUsed="1"/>
    <w:lsdException w:name="index 3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5A643F"/>
    <w:rPr>
      <w:rFonts w:ascii="Times New Roman" w:hAnsi="Times New Roman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A">
    <w:name w:val="Body A"/>
    <w:rsid w:val="005A643F"/>
    <w:rPr>
      <w:rFonts w:ascii="Helvetica" w:eastAsia="ヒラギノ角ゴ Pro W3" w:hAnsi="Helvetica" w:cs="Times New Roman"/>
      <w:color w:val="000000"/>
    </w:rPr>
  </w:style>
  <w:style w:type="paragraph" w:styleId="ListParagraph">
    <w:name w:val="List Paragraph"/>
    <w:basedOn w:val="Normal"/>
    <w:uiPriority w:val="34"/>
    <w:qFormat/>
    <w:rsid w:val="005A643F"/>
    <w:pPr>
      <w:ind w:left="720"/>
      <w:contextualSpacing/>
    </w:pPr>
  </w:style>
  <w:style w:type="paragraph" w:styleId="NormalWeb">
    <w:name w:val="Normal (Web)"/>
    <w:basedOn w:val="Normal"/>
    <w:uiPriority w:val="99"/>
    <w:rsid w:val="004044D0"/>
    <w:pPr>
      <w:spacing w:beforeLines="1" w:afterLines="1"/>
    </w:pPr>
    <w:rPr>
      <w:rFonts w:ascii="Times" w:hAnsi="Times" w:cs="Times New Roman"/>
      <w:sz w:val="20"/>
      <w:szCs w:val="20"/>
      <w:lang w:val="en-US"/>
    </w:rPr>
  </w:style>
  <w:style w:type="paragraph" w:styleId="BalloonText">
    <w:name w:val="Balloon Text"/>
    <w:basedOn w:val="Normal"/>
    <w:link w:val="BalloonTextChar"/>
    <w:semiHidden/>
    <w:unhideWhenUsed/>
    <w:rsid w:val="0023333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23333A"/>
    <w:rPr>
      <w:rFonts w:ascii="Segoe UI" w:hAnsi="Segoe UI" w:cs="Segoe UI"/>
      <w:sz w:val="18"/>
      <w:szCs w:val="18"/>
      <w:lang w:val="en-GB"/>
    </w:rPr>
  </w:style>
  <w:style w:type="paragraph" w:customStyle="1" w:styleId="Standard1">
    <w:name w:val="Standard1"/>
    <w:rsid w:val="002D3262"/>
    <w:pPr>
      <w:suppressAutoHyphens/>
      <w:autoSpaceDN w:val="0"/>
      <w:spacing w:after="200" w:line="276" w:lineRule="auto"/>
    </w:pPr>
    <w:rPr>
      <w:rFonts w:ascii="Calibri" w:eastAsia="SimSun" w:hAnsi="Calibri" w:cs="Calibri"/>
      <w:color w:val="00000A"/>
      <w:kern w:val="3"/>
      <w:sz w:val="22"/>
      <w:szCs w:val="22"/>
      <w:lang w:val="en-GB" w:bidi="he-IL"/>
    </w:rPr>
  </w:style>
  <w:style w:type="character" w:styleId="CommentReference">
    <w:name w:val="annotation reference"/>
    <w:basedOn w:val="DefaultParagraphFont"/>
    <w:semiHidden/>
    <w:unhideWhenUsed/>
    <w:rsid w:val="00EC387C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EC387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EC387C"/>
    <w:rPr>
      <w:rFonts w:ascii="Times New Roman" w:hAnsi="Times New Roman"/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EC387C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EC387C"/>
    <w:rPr>
      <w:rFonts w:ascii="Times New Roman" w:hAnsi="Times New Roman"/>
      <w:b/>
      <w:bCs/>
      <w:sz w:val="20"/>
      <w:szCs w:val="20"/>
      <w:lang w:val="en-GB"/>
    </w:rPr>
  </w:style>
  <w:style w:type="paragraph" w:styleId="Header">
    <w:name w:val="header"/>
    <w:basedOn w:val="Normal"/>
    <w:link w:val="HeaderChar"/>
    <w:unhideWhenUsed/>
    <w:rsid w:val="00BA0B5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BA0B55"/>
    <w:rPr>
      <w:rFonts w:ascii="Times New Roman" w:hAnsi="Times New Roman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BA0B5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A0B55"/>
    <w:rPr>
      <w:rFonts w:ascii="Times New Roman" w:hAnsi="Times New Roman"/>
      <w:lang w:val="en-GB"/>
    </w:rPr>
  </w:style>
  <w:style w:type="paragraph" w:customStyle="1" w:styleId="Normal1">
    <w:name w:val="Normal1"/>
    <w:rsid w:val="00402442"/>
    <w:pPr>
      <w:widowControl w:val="0"/>
    </w:pPr>
    <w:rPr>
      <w:rFonts w:ascii="Times New Roman" w:eastAsia="Times New Roman" w:hAnsi="Times New Roman" w:cs="Times New Roman"/>
      <w:color w:val="000000"/>
    </w:rPr>
  </w:style>
  <w:style w:type="character" w:customStyle="1" w:styleId="highlight">
    <w:name w:val="highlight"/>
    <w:basedOn w:val="DefaultParagraphFont"/>
    <w:rsid w:val="0025337D"/>
  </w:style>
  <w:style w:type="paragraph" w:styleId="FootnoteText">
    <w:name w:val="footnote text"/>
    <w:basedOn w:val="Normal"/>
    <w:link w:val="FootnoteTextChar"/>
    <w:unhideWhenUsed/>
    <w:rsid w:val="00A304B4"/>
  </w:style>
  <w:style w:type="character" w:customStyle="1" w:styleId="FootnoteTextChar">
    <w:name w:val="Footnote Text Char"/>
    <w:basedOn w:val="DefaultParagraphFont"/>
    <w:link w:val="FootnoteText"/>
    <w:rsid w:val="00A304B4"/>
    <w:rPr>
      <w:rFonts w:ascii="Times New Roman" w:hAnsi="Times New Roman"/>
      <w:lang w:val="en-GB"/>
    </w:rPr>
  </w:style>
  <w:style w:type="character" w:styleId="FootnoteReference">
    <w:name w:val="footnote reference"/>
    <w:basedOn w:val="DefaultParagraphFont"/>
    <w:unhideWhenUsed/>
    <w:rsid w:val="00A304B4"/>
    <w:rPr>
      <w:vertAlign w:val="superscript"/>
    </w:rPr>
  </w:style>
  <w:style w:type="character" w:styleId="Hyperlink">
    <w:name w:val="Hyperlink"/>
    <w:basedOn w:val="DefaultParagraphFont"/>
    <w:unhideWhenUsed/>
    <w:rsid w:val="00721B8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29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41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98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3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079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65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8585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0063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247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5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1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58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27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068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88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20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0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081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924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4396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785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92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37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288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03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4790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673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53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7863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7508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9026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0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079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023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5197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6292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1930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120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1012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6118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7386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237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978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1470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2109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0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0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34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35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85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5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214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73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411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24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881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0840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478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15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961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4749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113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973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61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53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3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6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1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36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533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90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762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06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279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47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25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0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37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65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1352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3247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772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741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901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0632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512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42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511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686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92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143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25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2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89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10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23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13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292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49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681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50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58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28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537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207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562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608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3293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503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95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94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3715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702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54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027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533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111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82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36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124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325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68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7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725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38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86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5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44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34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68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305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624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622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67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332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45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72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46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4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04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45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74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6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13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407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96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02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514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1333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689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814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32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2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85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77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customXml" Target="../customXml/item3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ustomXml" Target="../customXml/item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7C5AC3008AAB14799B0F32C039A8199" ma:contentTypeVersion="0" ma:contentTypeDescription="Create a new document." ma:contentTypeScope="" ma:versionID="b0fa16f7ceda513a3a27dcb9aa0313b1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553f2d8843fd2aa64b81f9e8c63a6619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D7DCBB6-F91C-4B3C-B8FA-B74847E4B27E}"/>
</file>

<file path=customXml/itemProps2.xml><?xml version="1.0" encoding="utf-8"?>
<ds:datastoreItem xmlns:ds="http://schemas.openxmlformats.org/officeDocument/2006/customXml" ds:itemID="{B8BF7DA7-113D-4155-BAB0-F93A112B0333}"/>
</file>

<file path=customXml/itemProps3.xml><?xml version="1.0" encoding="utf-8"?>
<ds:datastoreItem xmlns:ds="http://schemas.openxmlformats.org/officeDocument/2006/customXml" ds:itemID="{01D2CC4A-A0E8-49EC-9770-FD1C88C017AD}"/>
</file>

<file path=customXml/itemProps4.xml><?xml version="1.0" encoding="utf-8"?>
<ds:datastoreItem xmlns:ds="http://schemas.openxmlformats.org/officeDocument/2006/customXml" ds:itemID="{60CA1FED-3584-401B-9681-80DB1A545DF3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169</Words>
  <Characters>969</Characters>
  <Application>Microsoft Office Word</Application>
  <DocSecurity>0</DocSecurity>
  <Lines>8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rishfa;Salim Waheed</dc:creator>
  <cp:lastModifiedBy>Jeffrey Salim Waheed</cp:lastModifiedBy>
  <cp:revision>3</cp:revision>
  <cp:lastPrinted>2017-11-08T13:52:00Z</cp:lastPrinted>
  <dcterms:created xsi:type="dcterms:W3CDTF">2017-11-08T13:52:00Z</dcterms:created>
  <dcterms:modified xsi:type="dcterms:W3CDTF">2017-11-08T13:52:00Z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0x01010037C5AC3008AAB14799B0F32C039A8199</vt:lpwstr>
  </property>
</Properties>
</file>