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F34D2" w14:textId="4ECE0396" w:rsidR="00A27CFF" w:rsidRPr="00A27CFF" w:rsidRDefault="00A27CFF" w:rsidP="00A27CF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27CFF">
        <w:rPr>
          <w:rFonts w:ascii="Arial" w:hAnsi="Arial" w:cs="Arial"/>
          <w:b/>
          <w:sz w:val="24"/>
          <w:szCs w:val="24"/>
        </w:rPr>
        <w:t>UPR 28, November 9, 2017</w:t>
      </w:r>
    </w:p>
    <w:p w14:paraId="58AA4BB5" w14:textId="77777777" w:rsidR="00A27CFF" w:rsidRPr="00A27CFF" w:rsidRDefault="00A27CFF" w:rsidP="00A27CF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27CFF">
        <w:rPr>
          <w:rFonts w:ascii="Arial" w:hAnsi="Arial" w:cs="Arial"/>
          <w:b/>
          <w:sz w:val="24"/>
          <w:szCs w:val="24"/>
        </w:rPr>
        <w:t>Recommendations by Canada for the Republic of Korea’s UPR</w:t>
      </w:r>
    </w:p>
    <w:p w14:paraId="18273C7E" w14:textId="77777777" w:rsidR="00A27CFF" w:rsidRPr="00A27CFF" w:rsidRDefault="00A27CFF" w:rsidP="00A27CFF">
      <w:pPr>
        <w:pStyle w:val="NoSpacing"/>
        <w:rPr>
          <w:rFonts w:ascii="Arial" w:hAnsi="Arial" w:cs="Arial"/>
          <w:sz w:val="24"/>
          <w:szCs w:val="24"/>
        </w:rPr>
      </w:pPr>
    </w:p>
    <w:p w14:paraId="34486A2B" w14:textId="77777777" w:rsidR="00A27CFF" w:rsidRPr="00A27CFF" w:rsidRDefault="00A27CFF" w:rsidP="00A27CFF">
      <w:pPr>
        <w:rPr>
          <w:rFonts w:ascii="Arial" w:hAnsi="Arial" w:cs="Arial"/>
        </w:rPr>
      </w:pPr>
    </w:p>
    <w:p w14:paraId="591DB688" w14:textId="77777777" w:rsidR="00A27CFF" w:rsidRPr="00A27CFF" w:rsidRDefault="00A27CFF" w:rsidP="00A27CFF">
      <w:pPr>
        <w:rPr>
          <w:rFonts w:ascii="Arial" w:hAnsi="Arial" w:cs="Arial"/>
        </w:rPr>
      </w:pPr>
      <w:r w:rsidRPr="00A27CFF">
        <w:rPr>
          <w:rFonts w:ascii="Arial" w:hAnsi="Arial" w:cs="Arial"/>
        </w:rPr>
        <w:t xml:space="preserve">Thank you Mr. President. </w:t>
      </w:r>
    </w:p>
    <w:p w14:paraId="63F0611C" w14:textId="77777777" w:rsidR="00A27CFF" w:rsidRPr="00A27CFF" w:rsidRDefault="00A27CFF" w:rsidP="00A27CFF">
      <w:pPr>
        <w:rPr>
          <w:rFonts w:ascii="Arial" w:hAnsi="Arial" w:cs="Arial"/>
        </w:rPr>
      </w:pPr>
    </w:p>
    <w:p w14:paraId="17CA69FB" w14:textId="77777777" w:rsidR="00A27CFF" w:rsidRPr="00A27CFF" w:rsidRDefault="00A27CFF" w:rsidP="00A27CFF">
      <w:pPr>
        <w:rPr>
          <w:rFonts w:ascii="Arial" w:hAnsi="Arial" w:cs="Arial"/>
        </w:rPr>
      </w:pPr>
      <w:r w:rsidRPr="00A27CFF">
        <w:rPr>
          <w:rFonts w:ascii="Arial" w:hAnsi="Arial" w:cs="Arial"/>
        </w:rPr>
        <w:t xml:space="preserve">Canada welcomes the Republic of Korea’s efforts to enhance the role of the National Human Rights Commission of Korea.  </w:t>
      </w:r>
    </w:p>
    <w:p w14:paraId="4B5090DC" w14:textId="77777777" w:rsidR="00A27CFF" w:rsidRPr="00A27CFF" w:rsidRDefault="00A27CFF" w:rsidP="00A27CFF">
      <w:pPr>
        <w:rPr>
          <w:rFonts w:ascii="Arial" w:hAnsi="Arial" w:cs="Arial"/>
        </w:rPr>
      </w:pPr>
    </w:p>
    <w:p w14:paraId="6CD2171E" w14:textId="77777777" w:rsidR="00A27CFF" w:rsidRPr="00A27CFF" w:rsidRDefault="00A27CFF" w:rsidP="00A27CFF">
      <w:pPr>
        <w:rPr>
          <w:rFonts w:ascii="Arial" w:hAnsi="Arial" w:cs="Arial"/>
        </w:rPr>
      </w:pPr>
      <w:r w:rsidRPr="00A27CFF">
        <w:rPr>
          <w:rFonts w:ascii="Arial" w:hAnsi="Arial" w:cs="Arial"/>
        </w:rPr>
        <w:t>Canada recommends that the Republic of Korea:</w:t>
      </w:r>
      <w:bookmarkStart w:id="0" w:name="_GoBack"/>
      <w:bookmarkEnd w:id="0"/>
    </w:p>
    <w:p w14:paraId="52CDD9E0" w14:textId="77777777" w:rsidR="00A27CFF" w:rsidRPr="00A27CFF" w:rsidRDefault="00A27CFF" w:rsidP="00A27CFF">
      <w:pPr>
        <w:rPr>
          <w:rFonts w:ascii="Arial" w:hAnsi="Arial" w:cs="Arial"/>
        </w:rPr>
      </w:pPr>
    </w:p>
    <w:p w14:paraId="3E2C4981" w14:textId="77777777" w:rsidR="00A27CFF" w:rsidRPr="00A27CFF" w:rsidRDefault="00A27CFF" w:rsidP="00A27CF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7CFF">
        <w:rPr>
          <w:rFonts w:ascii="Arial" w:hAnsi="Arial" w:cs="Arial"/>
          <w:sz w:val="24"/>
          <w:szCs w:val="24"/>
        </w:rPr>
        <w:t xml:space="preserve">Protect the rights of LGBTI persons through the adoption of a comprehensive anti-discrimination law that prohibits all forms of discrimination, including based on sexual orientation and gender identity, and abolish Article 92-6 of the Military Criminal Act, which criminalizes consensual same-sex relations.  </w:t>
      </w:r>
    </w:p>
    <w:p w14:paraId="440CBF9E" w14:textId="77777777" w:rsidR="00A27CFF" w:rsidRPr="00A27CFF" w:rsidRDefault="00A27CFF" w:rsidP="00A27CFF">
      <w:pPr>
        <w:rPr>
          <w:rFonts w:ascii="Arial" w:hAnsi="Arial" w:cs="Arial"/>
        </w:rPr>
      </w:pPr>
    </w:p>
    <w:p w14:paraId="381FDD80" w14:textId="77777777" w:rsidR="00A27CFF" w:rsidRPr="00A27CFF" w:rsidRDefault="00A27CFF" w:rsidP="00A27CF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7CFF">
        <w:rPr>
          <w:rFonts w:ascii="Arial" w:hAnsi="Arial" w:cs="Arial"/>
          <w:sz w:val="24"/>
          <w:szCs w:val="24"/>
        </w:rPr>
        <w:t>Recognize</w:t>
      </w:r>
      <w:r w:rsidRPr="00A27CFF">
        <w:rPr>
          <w:rFonts w:ascii="Arial" w:hAnsi="Arial" w:cs="Arial"/>
          <w:b/>
          <w:sz w:val="24"/>
          <w:szCs w:val="24"/>
        </w:rPr>
        <w:t xml:space="preserve"> </w:t>
      </w:r>
      <w:r w:rsidRPr="00A27CFF">
        <w:rPr>
          <w:rFonts w:ascii="Arial" w:hAnsi="Arial" w:cs="Arial"/>
          <w:sz w:val="24"/>
          <w:szCs w:val="24"/>
        </w:rPr>
        <w:t xml:space="preserve">conscientious objection to military service, and allow conscientious objectors the option to perform an appropriate alternative service of a genuinely civilian character and of a length comparable to that of military service.  </w:t>
      </w:r>
    </w:p>
    <w:p w14:paraId="39814DD1" w14:textId="77777777" w:rsidR="00A27CFF" w:rsidRPr="00A27CFF" w:rsidRDefault="00A27CFF" w:rsidP="00A27CFF">
      <w:pPr>
        <w:rPr>
          <w:rFonts w:ascii="Arial" w:hAnsi="Arial" w:cs="Arial"/>
        </w:rPr>
      </w:pPr>
    </w:p>
    <w:p w14:paraId="30932E5B" w14:textId="77777777" w:rsidR="00A27CFF" w:rsidRPr="00A27CFF" w:rsidRDefault="00A27CFF" w:rsidP="00A27CF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7CFF">
        <w:rPr>
          <w:rFonts w:ascii="Arial" w:hAnsi="Arial" w:cs="Arial"/>
          <w:sz w:val="24"/>
          <w:szCs w:val="24"/>
        </w:rPr>
        <w:t xml:space="preserve">Fully abolish the death penalty, which has been under a de facto moratorium for 20 years.  </w:t>
      </w:r>
    </w:p>
    <w:p w14:paraId="19663453" w14:textId="77777777" w:rsidR="00A27CFF" w:rsidRPr="00A27CFF" w:rsidRDefault="00A27CFF" w:rsidP="00A27CFF">
      <w:pPr>
        <w:rPr>
          <w:rFonts w:ascii="Arial" w:hAnsi="Arial" w:cs="Arial"/>
        </w:rPr>
      </w:pPr>
    </w:p>
    <w:p w14:paraId="00F210C6" w14:textId="77777777" w:rsidR="00A27CFF" w:rsidRPr="00A27CFF" w:rsidRDefault="00A27CFF" w:rsidP="00A27CFF">
      <w:pPr>
        <w:rPr>
          <w:rFonts w:ascii="Arial" w:hAnsi="Arial" w:cs="Arial"/>
          <w:color w:val="000000" w:themeColor="text1"/>
        </w:rPr>
      </w:pPr>
      <w:r w:rsidRPr="00A27CFF">
        <w:rPr>
          <w:rFonts w:ascii="Arial" w:hAnsi="Arial" w:cs="Arial"/>
          <w:iCs/>
          <w:color w:val="000000" w:themeColor="text1"/>
        </w:rPr>
        <w:t>Canada notes with concern the problems facing migrant workers and their families in Korea, and urges the government to take appropriate steps to improve the situation.</w:t>
      </w:r>
    </w:p>
    <w:p w14:paraId="617A2D61" w14:textId="77777777" w:rsidR="00A27CFF" w:rsidRPr="00A27CFF" w:rsidRDefault="00A27CFF" w:rsidP="00A27CFF">
      <w:pPr>
        <w:rPr>
          <w:rFonts w:ascii="Arial" w:hAnsi="Arial" w:cs="Arial"/>
          <w:b/>
        </w:rPr>
      </w:pPr>
    </w:p>
    <w:p w14:paraId="272BDDF3" w14:textId="77777777" w:rsidR="00A27CFF" w:rsidRPr="00A27CFF" w:rsidRDefault="00A27CFF" w:rsidP="00A27CFF">
      <w:pPr>
        <w:rPr>
          <w:rFonts w:ascii="Arial" w:hAnsi="Arial" w:cs="Arial"/>
          <w:b/>
        </w:rPr>
      </w:pPr>
    </w:p>
    <w:p w14:paraId="58EE6DF2" w14:textId="77777777" w:rsidR="00A27CFF" w:rsidRPr="00A27CFF" w:rsidRDefault="00A27CFF" w:rsidP="00A27CFF">
      <w:pPr>
        <w:rPr>
          <w:rFonts w:ascii="Arial" w:hAnsi="Arial" w:cs="Arial"/>
          <w:b/>
        </w:rPr>
      </w:pPr>
    </w:p>
    <w:p w14:paraId="4DFCBF5F" w14:textId="77777777" w:rsidR="00A27CFF" w:rsidRPr="00A27CFF" w:rsidRDefault="00A27CFF" w:rsidP="00A27CFF">
      <w:pPr>
        <w:rPr>
          <w:rFonts w:ascii="Arial" w:hAnsi="Arial" w:cs="Arial"/>
          <w:b/>
        </w:rPr>
      </w:pPr>
    </w:p>
    <w:p w14:paraId="74466CE9" w14:textId="77777777" w:rsidR="00A27CFF" w:rsidRPr="00A27CFF" w:rsidRDefault="00A27CFF" w:rsidP="00A27CFF">
      <w:pPr>
        <w:rPr>
          <w:rFonts w:ascii="Arial" w:hAnsi="Arial" w:cs="Arial"/>
          <w:b/>
        </w:rPr>
      </w:pPr>
    </w:p>
    <w:p w14:paraId="4CCD18D6" w14:textId="77777777" w:rsidR="00A27CFF" w:rsidRPr="00A27CFF" w:rsidRDefault="00A27CFF" w:rsidP="00A27CFF">
      <w:pPr>
        <w:rPr>
          <w:rFonts w:ascii="Arial" w:hAnsi="Arial" w:cs="Arial"/>
          <w:b/>
        </w:rPr>
      </w:pPr>
    </w:p>
    <w:p w14:paraId="733E9CAF" w14:textId="77777777" w:rsidR="00A27CFF" w:rsidRPr="00A27CFF" w:rsidRDefault="00A27CFF" w:rsidP="00A27CFF">
      <w:pPr>
        <w:rPr>
          <w:rFonts w:ascii="Arial" w:hAnsi="Arial" w:cs="Arial"/>
          <w:b/>
        </w:rPr>
      </w:pPr>
    </w:p>
    <w:p w14:paraId="440DE8B3" w14:textId="77777777" w:rsidR="00A27CFF" w:rsidRPr="00A27CFF" w:rsidRDefault="00A27CFF" w:rsidP="00A27CFF">
      <w:pPr>
        <w:rPr>
          <w:rFonts w:ascii="Arial" w:hAnsi="Arial" w:cs="Arial"/>
          <w:b/>
        </w:rPr>
      </w:pPr>
    </w:p>
    <w:p w14:paraId="64A4EFEB" w14:textId="77777777" w:rsidR="00A27CFF" w:rsidRPr="00A27CFF" w:rsidRDefault="00A27CFF" w:rsidP="00A27CFF">
      <w:pPr>
        <w:rPr>
          <w:rFonts w:ascii="Arial" w:hAnsi="Arial" w:cs="Arial"/>
          <w:b/>
        </w:rPr>
      </w:pPr>
    </w:p>
    <w:p w14:paraId="269502DC" w14:textId="77777777" w:rsidR="00A27CFF" w:rsidRPr="00A27CFF" w:rsidRDefault="00A27CFF" w:rsidP="00A27CFF">
      <w:pPr>
        <w:rPr>
          <w:rFonts w:ascii="Arial" w:hAnsi="Arial" w:cs="Arial"/>
          <w:b/>
        </w:rPr>
      </w:pPr>
    </w:p>
    <w:p w14:paraId="3D9B6865" w14:textId="77777777" w:rsidR="00A27CFF" w:rsidRPr="00A27CFF" w:rsidRDefault="00A27CFF" w:rsidP="00A27CFF">
      <w:pPr>
        <w:pStyle w:val="Heading1"/>
        <w:spacing w:before="0" w:beforeAutospacing="0" w:after="0" w:afterAutospacing="0"/>
        <w:jc w:val="left"/>
        <w:rPr>
          <w:rFonts w:cs="Arial"/>
          <w:sz w:val="24"/>
          <w:szCs w:val="24"/>
        </w:rPr>
      </w:pPr>
    </w:p>
    <w:p w14:paraId="0E00C68F" w14:textId="77777777" w:rsidR="00A27CFF" w:rsidRPr="00A27CFF" w:rsidRDefault="00A27CFF" w:rsidP="00A27CFF">
      <w:pPr>
        <w:rPr>
          <w:rFonts w:ascii="Arial" w:hAnsi="Arial" w:cs="Arial"/>
          <w:b/>
        </w:rPr>
      </w:pPr>
    </w:p>
    <w:p w14:paraId="38ED44F0" w14:textId="77777777" w:rsidR="00295563" w:rsidRPr="00A27CFF" w:rsidRDefault="00295563" w:rsidP="00461E92"/>
    <w:p w14:paraId="017A8F4C" w14:textId="77777777" w:rsidR="00295563" w:rsidRPr="00A27CFF" w:rsidRDefault="00295563" w:rsidP="00295563">
      <w:pPr>
        <w:jc w:val="center"/>
        <w:rPr>
          <w:lang w:val="en-CA"/>
        </w:rPr>
      </w:pPr>
    </w:p>
    <w:p w14:paraId="55D7FD7F" w14:textId="77777777" w:rsidR="00295563" w:rsidRPr="00A27CFF" w:rsidRDefault="00295563" w:rsidP="00295563">
      <w:pPr>
        <w:jc w:val="center"/>
        <w:rPr>
          <w:lang w:val="en-CA"/>
        </w:rPr>
      </w:pPr>
    </w:p>
    <w:sectPr w:rsidR="00295563" w:rsidRPr="00A27CFF" w:rsidSect="00DC6612">
      <w:headerReference w:type="first" r:id="rId9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A7142" w14:textId="77777777" w:rsidR="00065DE8" w:rsidRDefault="00065DE8" w:rsidP="00DC6612">
      <w:r>
        <w:separator/>
      </w:r>
    </w:p>
  </w:endnote>
  <w:endnote w:type="continuationSeparator" w:id="0">
    <w:p w14:paraId="2C6C34BB" w14:textId="77777777" w:rsidR="00065DE8" w:rsidRDefault="00065DE8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B4D27" w14:textId="77777777" w:rsidR="00065DE8" w:rsidRDefault="00065DE8" w:rsidP="00DC6612">
      <w:r>
        <w:separator/>
      </w:r>
    </w:p>
  </w:footnote>
  <w:footnote w:type="continuationSeparator" w:id="0">
    <w:p w14:paraId="4D5E49DF" w14:textId="77777777" w:rsidR="00065DE8" w:rsidRDefault="00065DE8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>
    <w:nsid w:val="70AB140E"/>
    <w:multiLevelType w:val="hybridMultilevel"/>
    <w:tmpl w:val="A66AC2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809CF"/>
    <w:rsid w:val="00295563"/>
    <w:rsid w:val="00305A1E"/>
    <w:rsid w:val="003A0B49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35521"/>
    <w:rsid w:val="00893BDA"/>
    <w:rsid w:val="008A5C36"/>
    <w:rsid w:val="00901E5E"/>
    <w:rsid w:val="0093791E"/>
    <w:rsid w:val="00981EE6"/>
    <w:rsid w:val="00A005D4"/>
    <w:rsid w:val="00A268B9"/>
    <w:rsid w:val="00A27CFF"/>
    <w:rsid w:val="00A32E2D"/>
    <w:rsid w:val="00A632A2"/>
    <w:rsid w:val="00AA6C80"/>
    <w:rsid w:val="00B276D1"/>
    <w:rsid w:val="00B40660"/>
    <w:rsid w:val="00B64442"/>
    <w:rsid w:val="00B8031D"/>
    <w:rsid w:val="00B84A85"/>
    <w:rsid w:val="00B851DD"/>
    <w:rsid w:val="00B86760"/>
    <w:rsid w:val="00B97BC5"/>
    <w:rsid w:val="00BA6562"/>
    <w:rsid w:val="00BB6E94"/>
    <w:rsid w:val="00C17274"/>
    <w:rsid w:val="00C447A7"/>
    <w:rsid w:val="00C6479D"/>
    <w:rsid w:val="00C75B47"/>
    <w:rsid w:val="00C8103E"/>
    <w:rsid w:val="00CA07EC"/>
    <w:rsid w:val="00CC1FF3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7CFF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Times New Roman"/>
      <w:b/>
      <w:bCs/>
      <w:color w:val="0070C0"/>
      <w:kern w:val="36"/>
      <w:sz w:val="32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7CFF"/>
    <w:rPr>
      <w:rFonts w:ascii="Arial" w:eastAsia="Times New Roman" w:hAnsi="Arial" w:cs="Times New Roman"/>
      <w:b/>
      <w:bCs/>
      <w:color w:val="0070C0"/>
      <w:kern w:val="36"/>
      <w:sz w:val="32"/>
      <w:szCs w:val="48"/>
      <w:lang w:val="en-CA" w:eastAsia="en-CA"/>
    </w:rPr>
  </w:style>
  <w:style w:type="paragraph" w:styleId="ListParagraph">
    <w:name w:val="List Paragraph"/>
    <w:basedOn w:val="Normal"/>
    <w:uiPriority w:val="34"/>
    <w:qFormat/>
    <w:rsid w:val="00A27CFF"/>
    <w:pPr>
      <w:spacing w:after="200" w:line="276" w:lineRule="auto"/>
      <w:ind w:left="720"/>
      <w:contextualSpacing/>
    </w:pPr>
    <w:rPr>
      <w:sz w:val="22"/>
      <w:szCs w:val="22"/>
      <w:lang w:val="en-CA" w:eastAsia="ko-KR"/>
    </w:rPr>
  </w:style>
  <w:style w:type="paragraph" w:styleId="NoSpacing">
    <w:name w:val="No Spacing"/>
    <w:basedOn w:val="Normal"/>
    <w:uiPriority w:val="1"/>
    <w:qFormat/>
    <w:rsid w:val="00A27CFF"/>
    <w:rPr>
      <w:rFonts w:ascii="Calibri" w:eastAsiaTheme="minorHAns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7CFF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Times New Roman"/>
      <w:b/>
      <w:bCs/>
      <w:color w:val="0070C0"/>
      <w:kern w:val="36"/>
      <w:sz w:val="32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7CFF"/>
    <w:rPr>
      <w:rFonts w:ascii="Arial" w:eastAsia="Times New Roman" w:hAnsi="Arial" w:cs="Times New Roman"/>
      <w:b/>
      <w:bCs/>
      <w:color w:val="0070C0"/>
      <w:kern w:val="36"/>
      <w:sz w:val="32"/>
      <w:szCs w:val="48"/>
      <w:lang w:val="en-CA" w:eastAsia="en-CA"/>
    </w:rPr>
  </w:style>
  <w:style w:type="paragraph" w:styleId="ListParagraph">
    <w:name w:val="List Paragraph"/>
    <w:basedOn w:val="Normal"/>
    <w:uiPriority w:val="34"/>
    <w:qFormat/>
    <w:rsid w:val="00A27CFF"/>
    <w:pPr>
      <w:spacing w:after="200" w:line="276" w:lineRule="auto"/>
      <w:ind w:left="720"/>
      <w:contextualSpacing/>
    </w:pPr>
    <w:rPr>
      <w:sz w:val="22"/>
      <w:szCs w:val="22"/>
      <w:lang w:val="en-CA" w:eastAsia="ko-KR"/>
    </w:rPr>
  </w:style>
  <w:style w:type="paragraph" w:styleId="NoSpacing">
    <w:name w:val="No Spacing"/>
    <w:basedOn w:val="Normal"/>
    <w:uiPriority w:val="1"/>
    <w:qFormat/>
    <w:rsid w:val="00A27CFF"/>
    <w:rPr>
      <w:rFonts w:ascii="Calibri" w:eastAsiaTheme="minorHAns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E3FFD-24B9-4B13-84EA-4B262DCD1C6F}"/>
</file>

<file path=customXml/itemProps2.xml><?xml version="1.0" encoding="utf-8"?>
<ds:datastoreItem xmlns:ds="http://schemas.openxmlformats.org/officeDocument/2006/customXml" ds:itemID="{FDFEA2D7-87AA-4C0C-84B9-ED2A77623AF5}"/>
</file>

<file path=customXml/itemProps3.xml><?xml version="1.0" encoding="utf-8"?>
<ds:datastoreItem xmlns:ds="http://schemas.openxmlformats.org/officeDocument/2006/customXml" ds:itemID="{02AAD1D0-D308-4D90-8B4E-0351078FBE62}"/>
</file>

<file path=customXml/itemProps4.xml><?xml version="1.0" encoding="utf-8"?>
<ds:datastoreItem xmlns:ds="http://schemas.openxmlformats.org/officeDocument/2006/customXml" ds:itemID="{FDF15F83-E610-4F3E-913A-A17DDE948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2014-08-13T07:00:00Z</cp:lastPrinted>
  <dcterms:created xsi:type="dcterms:W3CDTF">2017-11-06T10:34:00Z</dcterms:created>
  <dcterms:modified xsi:type="dcterms:W3CDTF">2017-11-06T10:34:00Z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