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4B" w:rsidRPr="00A36E57" w:rsidRDefault="00562C4B" w:rsidP="00562C4B">
      <w:pPr>
        <w:jc w:val="center"/>
        <w:rPr>
          <w:rFonts w:ascii="Times New Roman" w:hAnsi="Times New Roman" w:cs="Times New Roman"/>
          <w:b/>
          <w:bCs/>
          <w:sz w:val="28"/>
          <w:szCs w:val="28"/>
          <w:u w:val="single"/>
        </w:rPr>
      </w:pPr>
      <w:r w:rsidRPr="00A36E57">
        <w:rPr>
          <w:rFonts w:ascii="Times New Roman" w:hAnsi="Times New Roman" w:cs="Times New Roman"/>
          <w:b/>
          <w:bCs/>
          <w:sz w:val="28"/>
          <w:szCs w:val="28"/>
          <w:u w:val="single"/>
        </w:rPr>
        <w:t>Statement by the delegation of Iraq on the universal periodic review of the Government of Gabon</w:t>
      </w:r>
    </w:p>
    <w:p w:rsidR="00562C4B" w:rsidRPr="00A36E57" w:rsidRDefault="00562C4B" w:rsidP="00562C4B">
      <w:pPr>
        <w:jc w:val="center"/>
        <w:rPr>
          <w:rFonts w:ascii="Times New Roman" w:hAnsi="Times New Roman" w:cs="Times New Roman"/>
          <w:b/>
          <w:bCs/>
          <w:sz w:val="28"/>
          <w:szCs w:val="28"/>
          <w:u w:val="single"/>
          <w:rtl/>
          <w:lang w:bidi="ar-IQ"/>
        </w:rPr>
      </w:pPr>
      <w:r w:rsidRPr="00A36E57">
        <w:rPr>
          <w:rFonts w:ascii="Times New Roman" w:hAnsi="Times New Roman" w:cs="Times New Roman"/>
          <w:b/>
          <w:bCs/>
          <w:sz w:val="28"/>
          <w:szCs w:val="28"/>
          <w:u w:val="single"/>
          <w:rtl/>
        </w:rPr>
        <w:t>كلمة وفد العراق بشأن الاستعراض الدوري الشامل لحكومة</w:t>
      </w:r>
      <w:r w:rsidRPr="00A36E57">
        <w:rPr>
          <w:rFonts w:ascii="Times New Roman" w:hAnsi="Times New Roman" w:cs="Times New Roman"/>
          <w:b/>
          <w:bCs/>
          <w:sz w:val="28"/>
          <w:szCs w:val="28"/>
          <w:u w:val="single"/>
          <w:rtl/>
          <w:lang w:bidi="ar-IQ"/>
        </w:rPr>
        <w:t xml:space="preserve"> ال</w:t>
      </w:r>
      <w:r w:rsidRPr="00A36E57">
        <w:rPr>
          <w:rFonts w:ascii="Times New Roman" w:hAnsi="Times New Roman" w:cs="Times New Roman" w:hint="cs"/>
          <w:b/>
          <w:bCs/>
          <w:sz w:val="28"/>
          <w:szCs w:val="28"/>
          <w:u w:val="single"/>
          <w:rtl/>
          <w:lang w:bidi="ar-IQ"/>
        </w:rPr>
        <w:t>غابون</w:t>
      </w:r>
    </w:p>
    <w:p w:rsidR="00562C4B" w:rsidRPr="00A36E57" w:rsidRDefault="00562C4B" w:rsidP="00562C4B">
      <w:pPr>
        <w:jc w:val="lowKashida"/>
        <w:rPr>
          <w:rFonts w:ascii="Times New Roman" w:hAnsi="Times New Roman" w:cs="Times New Roman"/>
          <w:b/>
          <w:bCs/>
          <w:sz w:val="28"/>
          <w:szCs w:val="28"/>
          <w:rtl/>
        </w:rPr>
      </w:pPr>
    </w:p>
    <w:p w:rsidR="00562C4B" w:rsidRPr="00A36E57" w:rsidRDefault="00562C4B" w:rsidP="00562C4B">
      <w:pPr>
        <w:jc w:val="lowKashida"/>
        <w:rPr>
          <w:rFonts w:ascii="Times New Roman" w:hAnsi="Times New Roman" w:cs="Times New Roman"/>
          <w:b/>
          <w:bCs/>
          <w:sz w:val="28"/>
          <w:szCs w:val="28"/>
          <w:rtl/>
        </w:rPr>
      </w:pPr>
      <w:r w:rsidRPr="00A36E57">
        <w:rPr>
          <w:rFonts w:ascii="Times New Roman" w:hAnsi="Times New Roman" w:cs="Times New Roman" w:hint="cs"/>
          <w:b/>
          <w:bCs/>
          <w:sz w:val="28"/>
          <w:szCs w:val="28"/>
          <w:rtl/>
        </w:rPr>
        <w:t>ال</w:t>
      </w:r>
      <w:r w:rsidRPr="00A36E57">
        <w:rPr>
          <w:rFonts w:ascii="Times New Roman" w:hAnsi="Times New Roman" w:cs="Times New Roman"/>
          <w:b/>
          <w:bCs/>
          <w:sz w:val="28"/>
          <w:szCs w:val="28"/>
          <w:rtl/>
        </w:rPr>
        <w:t>سيد</w:t>
      </w:r>
      <w:r w:rsidRPr="00A36E57">
        <w:rPr>
          <w:rFonts w:ascii="Times New Roman" w:hAnsi="Times New Roman" w:cs="Times New Roman" w:hint="cs"/>
          <w:b/>
          <w:bCs/>
          <w:sz w:val="28"/>
          <w:szCs w:val="28"/>
          <w:rtl/>
        </w:rPr>
        <w:t xml:space="preserve"> </w:t>
      </w:r>
      <w:r w:rsidRPr="00A36E57">
        <w:rPr>
          <w:rFonts w:ascii="Times New Roman" w:hAnsi="Times New Roman" w:cs="Times New Roman"/>
          <w:b/>
          <w:bCs/>
          <w:sz w:val="28"/>
          <w:szCs w:val="28"/>
          <w:rtl/>
        </w:rPr>
        <w:t>الرئيس</w:t>
      </w:r>
    </w:p>
    <w:p w:rsidR="00562C4B" w:rsidRPr="00A36E57" w:rsidRDefault="00562C4B" w:rsidP="00562C4B">
      <w:pPr>
        <w:jc w:val="lowKashida"/>
        <w:rPr>
          <w:rFonts w:ascii="Times New Roman" w:hAnsi="Times New Roman" w:cs="Times New Roman"/>
          <w:sz w:val="28"/>
          <w:szCs w:val="28"/>
          <w:rtl/>
        </w:rPr>
      </w:pPr>
      <w:r w:rsidRPr="00A36E57">
        <w:rPr>
          <w:rFonts w:ascii="Times New Roman" w:hAnsi="Times New Roman" w:cs="Times New Roman"/>
          <w:sz w:val="28"/>
          <w:szCs w:val="28"/>
          <w:rtl/>
        </w:rPr>
        <w:t>يُرحب وفد بلادي برئيس واعضاء وفد حكومة ال</w:t>
      </w:r>
      <w:r w:rsidRPr="00A36E57">
        <w:rPr>
          <w:rFonts w:ascii="Times New Roman" w:hAnsi="Times New Roman" w:cs="Times New Roman" w:hint="cs"/>
          <w:sz w:val="28"/>
          <w:szCs w:val="28"/>
          <w:rtl/>
        </w:rPr>
        <w:t>غابون</w:t>
      </w:r>
      <w:r w:rsidRPr="00A36E57">
        <w:rPr>
          <w:rFonts w:ascii="Times New Roman" w:hAnsi="Times New Roman" w:cs="Times New Roman"/>
          <w:sz w:val="28"/>
          <w:szCs w:val="28"/>
          <w:rtl/>
        </w:rPr>
        <w:t xml:space="preserve">، </w:t>
      </w:r>
      <w:r w:rsidRPr="00A36E57">
        <w:rPr>
          <w:rFonts w:ascii="Times New Roman" w:hAnsi="Times New Roman" w:cs="Times New Roman" w:hint="cs"/>
          <w:sz w:val="28"/>
          <w:szCs w:val="28"/>
          <w:rtl/>
        </w:rPr>
        <w:t xml:space="preserve">ويشيد بالجهود المبذولة في إعداد هذا التقرير، كما </w:t>
      </w:r>
      <w:r w:rsidRPr="00A36E57">
        <w:rPr>
          <w:rFonts w:ascii="Times New Roman" w:hAnsi="Times New Roman" w:cs="Times New Roman"/>
          <w:sz w:val="28"/>
          <w:szCs w:val="28"/>
          <w:rtl/>
        </w:rPr>
        <w:t xml:space="preserve">يشيد </w:t>
      </w:r>
      <w:r w:rsidRPr="00A36E57">
        <w:rPr>
          <w:rFonts w:ascii="Times New Roman" w:hAnsi="Times New Roman" w:cs="Times New Roman" w:hint="cs"/>
          <w:sz w:val="28"/>
          <w:szCs w:val="28"/>
          <w:rtl/>
        </w:rPr>
        <w:t>بتنظيم مكاتب المساعدة القانونية لتعريف النساء بحقوقهن، وزيادة تمثيل المرأة بالحياة السياسية، وتبني نظام محاكم خاصة للاطفال، كما يرحب بالخطة الوطنية للصحة والانجاب وكذلك التنمية الصحية والاستراتيجية الوطنية لمكافحة فيروس نقص</w:t>
      </w:r>
      <w:r>
        <w:rPr>
          <w:rFonts w:ascii="Times New Roman" w:hAnsi="Times New Roman" w:cs="Times New Roman" w:hint="cs"/>
          <w:sz w:val="28"/>
          <w:szCs w:val="28"/>
          <w:rtl/>
        </w:rPr>
        <w:t xml:space="preserve"> المناعة المكتسبة</w:t>
      </w:r>
      <w:r w:rsidRPr="00A36E57">
        <w:rPr>
          <w:rFonts w:ascii="Times New Roman" w:hAnsi="Times New Roman" w:cs="Times New Roman" w:hint="cs"/>
          <w:sz w:val="28"/>
          <w:szCs w:val="28"/>
          <w:rtl/>
        </w:rPr>
        <w:t>/ الايدز.</w:t>
      </w:r>
    </w:p>
    <w:p w:rsidR="00562C4B" w:rsidRPr="00A36E57" w:rsidRDefault="00562C4B" w:rsidP="00562C4B">
      <w:pPr>
        <w:jc w:val="lowKashida"/>
        <w:rPr>
          <w:rFonts w:ascii="Times New Roman" w:hAnsi="Times New Roman" w:cs="Times New Roman"/>
          <w:sz w:val="28"/>
          <w:szCs w:val="28"/>
        </w:rPr>
      </w:pPr>
    </w:p>
    <w:p w:rsidR="00562C4B" w:rsidRPr="00A36E57" w:rsidRDefault="00562C4B" w:rsidP="00562C4B">
      <w:pPr>
        <w:jc w:val="lowKashida"/>
        <w:rPr>
          <w:rFonts w:ascii="Times New Roman" w:hAnsi="Times New Roman" w:cs="Times New Roman"/>
          <w:b/>
          <w:bCs/>
          <w:sz w:val="28"/>
          <w:szCs w:val="28"/>
          <w:u w:val="single"/>
          <w:rtl/>
          <w:lang w:bidi="ar-IQ"/>
        </w:rPr>
      </w:pPr>
      <w:r w:rsidRPr="00A36E57">
        <w:rPr>
          <w:rFonts w:ascii="Times New Roman" w:hAnsi="Times New Roman" w:cs="Times New Roman" w:hint="cs"/>
          <w:b/>
          <w:bCs/>
          <w:sz w:val="28"/>
          <w:szCs w:val="28"/>
          <w:u w:val="single"/>
          <w:rtl/>
          <w:lang w:bidi="ar-IQ"/>
        </w:rPr>
        <w:t>ويود وفد بلادي تقديم</w:t>
      </w:r>
      <w:r w:rsidRPr="00A36E57">
        <w:rPr>
          <w:rFonts w:ascii="Times New Roman" w:hAnsi="Times New Roman" w:cs="Times New Roman"/>
          <w:b/>
          <w:bCs/>
          <w:sz w:val="28"/>
          <w:szCs w:val="28"/>
          <w:u w:val="single"/>
          <w:rtl/>
          <w:lang w:bidi="ar-IQ"/>
        </w:rPr>
        <w:t xml:space="preserve"> التوصي</w:t>
      </w:r>
      <w:r w:rsidRPr="00A36E57">
        <w:rPr>
          <w:rFonts w:ascii="Times New Roman" w:hAnsi="Times New Roman" w:cs="Times New Roman" w:hint="cs"/>
          <w:b/>
          <w:bCs/>
          <w:sz w:val="28"/>
          <w:szCs w:val="28"/>
          <w:u w:val="single"/>
          <w:rtl/>
          <w:lang w:bidi="ar-IQ"/>
        </w:rPr>
        <w:t>ات</w:t>
      </w:r>
      <w:r w:rsidRPr="00A36E57">
        <w:rPr>
          <w:rFonts w:ascii="Times New Roman" w:hAnsi="Times New Roman" w:cs="Times New Roman"/>
          <w:b/>
          <w:bCs/>
          <w:sz w:val="28"/>
          <w:szCs w:val="28"/>
          <w:u w:val="single"/>
          <w:rtl/>
          <w:lang w:bidi="ar-IQ"/>
        </w:rPr>
        <w:t xml:space="preserve"> التالي</w:t>
      </w:r>
      <w:r w:rsidRPr="00A36E57">
        <w:rPr>
          <w:rFonts w:ascii="Times New Roman" w:hAnsi="Times New Roman" w:cs="Times New Roman" w:hint="cs"/>
          <w:b/>
          <w:bCs/>
          <w:sz w:val="28"/>
          <w:szCs w:val="28"/>
          <w:u w:val="single"/>
          <w:rtl/>
          <w:lang w:bidi="ar-IQ"/>
        </w:rPr>
        <w:t>ة</w:t>
      </w:r>
      <w:r w:rsidRPr="00A36E57">
        <w:rPr>
          <w:rFonts w:ascii="Times New Roman" w:hAnsi="Times New Roman" w:cs="Times New Roman"/>
          <w:b/>
          <w:bCs/>
          <w:sz w:val="28"/>
          <w:szCs w:val="28"/>
          <w:u w:val="single"/>
          <w:rtl/>
          <w:lang w:bidi="ar-IQ"/>
        </w:rPr>
        <w:t>:</w:t>
      </w:r>
    </w:p>
    <w:p w:rsidR="00562C4B" w:rsidRPr="00EF19E1" w:rsidRDefault="00562C4B" w:rsidP="00562C4B">
      <w:pPr>
        <w:pStyle w:val="ListParagraph"/>
        <w:numPr>
          <w:ilvl w:val="0"/>
          <w:numId w:val="1"/>
        </w:numPr>
        <w:jc w:val="lowKashida"/>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سن التشريعات واتخاذ الإجراءات اللازمة لحماية الاشخاص من التمييز وخصوصا النساء وفئة الاقزام والشعوب الاصلية</w:t>
      </w:r>
      <w:r w:rsidRPr="00EF19E1">
        <w:rPr>
          <w:rFonts w:ascii="Times New Roman" w:hAnsi="Times New Roman" w:cs="Times New Roman"/>
          <w:sz w:val="28"/>
          <w:szCs w:val="28"/>
          <w:rtl/>
          <w:lang w:bidi="ar-IQ"/>
        </w:rPr>
        <w:t>.</w:t>
      </w:r>
    </w:p>
    <w:p w:rsidR="00562C4B" w:rsidRPr="00EF19E1" w:rsidRDefault="00562C4B" w:rsidP="00562C4B">
      <w:pPr>
        <w:pStyle w:val="ListParagraph"/>
        <w:numPr>
          <w:ilvl w:val="0"/>
          <w:numId w:val="1"/>
        </w:numPr>
        <w:jc w:val="lowKashida"/>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وضع التشريعات اللازمة لتجريم كافة اشكال الاتجار بالبشر وخصوصا لاغراض الاستغلال الجنسي والسخرة والاسترقاق</w:t>
      </w:r>
      <w:r w:rsidRPr="00EF19E1">
        <w:rPr>
          <w:rFonts w:ascii="Times New Roman" w:hAnsi="Times New Roman" w:cs="Times New Roman"/>
          <w:sz w:val="28"/>
          <w:szCs w:val="28"/>
          <w:rtl/>
          <w:lang w:bidi="ar-IQ"/>
        </w:rPr>
        <w:t>.</w:t>
      </w:r>
    </w:p>
    <w:p w:rsidR="00562C4B" w:rsidRPr="00EF19E1" w:rsidRDefault="00562C4B" w:rsidP="00562C4B">
      <w:pPr>
        <w:pStyle w:val="ListParagraph"/>
        <w:numPr>
          <w:ilvl w:val="0"/>
          <w:numId w:val="1"/>
        </w:numPr>
        <w:jc w:val="lowKashida"/>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الانضمام الى اتفاقية مكافحة التمييز في مجال التعليم.</w:t>
      </w:r>
    </w:p>
    <w:p w:rsidR="00562C4B" w:rsidRPr="00EF19E1" w:rsidRDefault="00562C4B" w:rsidP="00562C4B">
      <w:pPr>
        <w:pStyle w:val="ListParagraph"/>
        <w:ind w:left="360"/>
        <w:jc w:val="lowKashida"/>
        <w:rPr>
          <w:rFonts w:ascii="Times New Roman" w:hAnsi="Times New Roman" w:cs="Times New Roman"/>
          <w:sz w:val="28"/>
          <w:szCs w:val="28"/>
          <w:lang w:bidi="ar-IQ"/>
        </w:rPr>
      </w:pPr>
    </w:p>
    <w:p w:rsidR="00562C4B" w:rsidRPr="00A36E57" w:rsidRDefault="00562C4B" w:rsidP="00562C4B">
      <w:pPr>
        <w:jc w:val="lowKashida"/>
        <w:rPr>
          <w:rFonts w:ascii="Times New Roman" w:hAnsi="Times New Roman" w:cs="Times New Roman"/>
          <w:sz w:val="28"/>
          <w:szCs w:val="28"/>
          <w:rtl/>
          <w:lang w:bidi="ar-IQ"/>
        </w:rPr>
      </w:pPr>
    </w:p>
    <w:p w:rsidR="00562C4B" w:rsidRPr="00A36E57" w:rsidRDefault="00562C4B" w:rsidP="00562C4B">
      <w:pPr>
        <w:jc w:val="lowKashida"/>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وفي الختام، نتمى لوفد الغابون النجاح في تقديم هذا التقرير.</w:t>
      </w:r>
    </w:p>
    <w:p w:rsidR="00562C4B" w:rsidRPr="00A36E57" w:rsidRDefault="00562C4B" w:rsidP="00562C4B">
      <w:pPr>
        <w:ind w:left="360"/>
        <w:jc w:val="center"/>
        <w:rPr>
          <w:rFonts w:ascii="Times New Roman" w:hAnsi="Times New Roman" w:cs="Times New Roman"/>
          <w:b/>
          <w:bCs/>
          <w:sz w:val="28"/>
          <w:szCs w:val="28"/>
          <w:rtl/>
          <w:lang w:bidi="ar-IQ"/>
        </w:rPr>
      </w:pPr>
    </w:p>
    <w:p w:rsidR="00562C4B" w:rsidRPr="00A36E57" w:rsidRDefault="00562C4B" w:rsidP="00562C4B">
      <w:pPr>
        <w:ind w:left="360"/>
        <w:jc w:val="center"/>
        <w:rPr>
          <w:rFonts w:ascii="Times New Roman" w:hAnsi="Times New Roman" w:cs="Times New Roman"/>
          <w:b/>
          <w:bCs/>
          <w:sz w:val="28"/>
          <w:szCs w:val="28"/>
          <w:rtl/>
          <w:lang w:bidi="ar-IQ"/>
        </w:rPr>
      </w:pPr>
      <w:r w:rsidRPr="00A36E57">
        <w:rPr>
          <w:rFonts w:ascii="Times New Roman" w:hAnsi="Times New Roman" w:cs="Times New Roman"/>
          <w:b/>
          <w:bCs/>
          <w:sz w:val="28"/>
          <w:szCs w:val="28"/>
          <w:rtl/>
          <w:lang w:bidi="ar-IQ"/>
        </w:rPr>
        <w:t xml:space="preserve">شكرا </w:t>
      </w:r>
      <w:r w:rsidRPr="00A36E57">
        <w:rPr>
          <w:rFonts w:ascii="Times New Roman" w:hAnsi="Times New Roman" w:cs="Times New Roman" w:hint="cs"/>
          <w:b/>
          <w:bCs/>
          <w:sz w:val="28"/>
          <w:szCs w:val="28"/>
          <w:rtl/>
          <w:lang w:bidi="ar-IQ"/>
        </w:rPr>
        <w:t>ال</w:t>
      </w:r>
      <w:r w:rsidRPr="00A36E57">
        <w:rPr>
          <w:rFonts w:ascii="Times New Roman" w:hAnsi="Times New Roman" w:cs="Times New Roman"/>
          <w:b/>
          <w:bCs/>
          <w:sz w:val="28"/>
          <w:szCs w:val="28"/>
          <w:rtl/>
          <w:lang w:bidi="ar-IQ"/>
        </w:rPr>
        <w:t>سيد</w:t>
      </w:r>
      <w:r w:rsidRPr="00A36E57">
        <w:rPr>
          <w:rFonts w:ascii="Times New Roman" w:hAnsi="Times New Roman" w:cs="Times New Roman" w:hint="cs"/>
          <w:b/>
          <w:bCs/>
          <w:sz w:val="28"/>
          <w:szCs w:val="28"/>
          <w:rtl/>
          <w:lang w:bidi="ar-IQ"/>
        </w:rPr>
        <w:t xml:space="preserve"> </w:t>
      </w:r>
      <w:r w:rsidRPr="00A36E57">
        <w:rPr>
          <w:rFonts w:ascii="Times New Roman" w:hAnsi="Times New Roman" w:cs="Times New Roman"/>
          <w:b/>
          <w:bCs/>
          <w:sz w:val="28"/>
          <w:szCs w:val="28"/>
          <w:rtl/>
          <w:lang w:bidi="ar-IQ"/>
        </w:rPr>
        <w:t>الرئيس</w:t>
      </w:r>
    </w:p>
    <w:p w:rsidR="00BA7DC0" w:rsidRDefault="00562C4B">
      <w:bookmarkStart w:id="0" w:name="_GoBack"/>
      <w:bookmarkEnd w:id="0"/>
    </w:p>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49C5"/>
    <w:multiLevelType w:val="hybridMultilevel"/>
    <w:tmpl w:val="867844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4B"/>
    <w:rsid w:val="00452CA6"/>
    <w:rsid w:val="00562C4B"/>
    <w:rsid w:val="00A10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4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4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04F68-A864-483D-B9BC-EF2C0C47121D}"/>
</file>

<file path=customXml/itemProps2.xml><?xml version="1.0" encoding="utf-8"?>
<ds:datastoreItem xmlns:ds="http://schemas.openxmlformats.org/officeDocument/2006/customXml" ds:itemID="{97A79A63-EC59-466D-B2BB-12A0D076769E}"/>
</file>

<file path=customXml/itemProps3.xml><?xml version="1.0" encoding="utf-8"?>
<ds:datastoreItem xmlns:ds="http://schemas.openxmlformats.org/officeDocument/2006/customXml" ds:itemID="{ADB05958-E152-4965-8BE9-109AFFD11C40}"/>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2017-11-06T11:12:00Z</dcterms:created>
  <dcterms:modified xsi:type="dcterms:W3CDTF">2017-11-06T11:13:00Z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