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E4C4E" w:rsidRPr="00463DE1" w14:paraId="7CEB1F78" w14:textId="77777777" w:rsidTr="008E4C4E">
        <w:tc>
          <w:tcPr>
            <w:tcW w:w="8644" w:type="dxa"/>
          </w:tcPr>
          <w:p w14:paraId="659414B4" w14:textId="77777777" w:rsidR="008E4C4E" w:rsidRPr="00463DE1" w:rsidRDefault="008E4C4E" w:rsidP="008B5E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INTERVENCIÓN ESPAÑOLA </w:t>
            </w:r>
            <w:r w:rsidR="008E3E6D" w:rsidRPr="00463D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EPU </w:t>
            </w:r>
            <w:r w:rsidR="008B5EB7">
              <w:rPr>
                <w:rFonts w:ascii="Times New Roman" w:hAnsi="Times New Roman" w:cs="Times New Roman"/>
                <w:b/>
                <w:sz w:val="24"/>
                <w:szCs w:val="24"/>
              </w:rPr>
              <w:t>SUIZA</w:t>
            </w:r>
          </w:p>
        </w:tc>
      </w:tr>
    </w:tbl>
    <w:p w14:paraId="632335E1" w14:textId="77777777" w:rsidR="00545C50" w:rsidRPr="00463DE1" w:rsidRDefault="00545C50" w:rsidP="008E4C4E">
      <w:pPr>
        <w:rPr>
          <w:rFonts w:ascii="Times New Roman" w:hAnsi="Times New Roman" w:cs="Times New Roman"/>
          <w:sz w:val="24"/>
          <w:szCs w:val="24"/>
        </w:rPr>
      </w:pPr>
    </w:p>
    <w:p w14:paraId="58D6D92B" w14:textId="77777777" w:rsidR="007B1C83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b/>
          <w:sz w:val="24"/>
          <w:szCs w:val="24"/>
          <w:u w:val="single"/>
        </w:rPr>
        <w:t>Recomendaciones</w:t>
      </w:r>
      <w:r w:rsidR="00AB13FB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63E0F" w14:textId="77777777" w:rsidR="00927321" w:rsidRDefault="00927321" w:rsidP="006211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978D75" w14:textId="77777777" w:rsidR="008E4C4E" w:rsidRPr="00463DE1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Muchas gracias Sr. Presidente.</w:t>
      </w:r>
    </w:p>
    <w:p w14:paraId="091A8A56" w14:textId="77777777" w:rsidR="00BF264D" w:rsidRDefault="008E4C4E" w:rsidP="00621116">
      <w:pPr>
        <w:jc w:val="both"/>
        <w:rPr>
          <w:rFonts w:ascii="Times New Roman" w:hAnsi="Times New Roman" w:cs="Times New Roman"/>
          <w:sz w:val="24"/>
          <w:szCs w:val="24"/>
        </w:rPr>
      </w:pPr>
      <w:r w:rsidRPr="00463DE1">
        <w:rPr>
          <w:rFonts w:ascii="Times New Roman" w:hAnsi="Times New Roman" w:cs="Times New Roman"/>
          <w:sz w:val="24"/>
          <w:szCs w:val="24"/>
        </w:rPr>
        <w:t>España da una cordial bie</w:t>
      </w:r>
      <w:r w:rsidR="00480DAF" w:rsidRPr="00463DE1">
        <w:rPr>
          <w:rFonts w:ascii="Times New Roman" w:hAnsi="Times New Roman" w:cs="Times New Roman"/>
          <w:sz w:val="24"/>
          <w:szCs w:val="24"/>
        </w:rPr>
        <w:t>nv</w:t>
      </w:r>
      <w:r w:rsidR="008E3E6D" w:rsidRPr="00463DE1">
        <w:rPr>
          <w:rFonts w:ascii="Times New Roman" w:hAnsi="Times New Roman" w:cs="Times New Roman"/>
          <w:sz w:val="24"/>
          <w:szCs w:val="24"/>
        </w:rPr>
        <w:t xml:space="preserve">enida a la delegación de </w:t>
      </w:r>
      <w:r w:rsidR="008B5EB7">
        <w:rPr>
          <w:rFonts w:ascii="Times New Roman" w:hAnsi="Times New Roman" w:cs="Times New Roman"/>
          <w:sz w:val="24"/>
          <w:szCs w:val="24"/>
        </w:rPr>
        <w:t xml:space="preserve">Suiza </w:t>
      </w:r>
      <w:r w:rsidRPr="00463DE1">
        <w:rPr>
          <w:rFonts w:ascii="Times New Roman" w:hAnsi="Times New Roman" w:cs="Times New Roman"/>
          <w:sz w:val="24"/>
          <w:szCs w:val="24"/>
        </w:rPr>
        <w:t>y agradece su participación en este ejercicio, así como la presentación realizada por S.E.</w:t>
      </w:r>
      <w:r w:rsidR="00FE2B11" w:rsidRPr="00463D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9CDFF" w14:textId="77777777" w:rsidR="008F6D41" w:rsidRPr="008F6D41" w:rsidRDefault="008F6D41" w:rsidP="008F6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Acogemos con satisfacción la aprobación de la </w:t>
      </w:r>
      <w:r w:rsidRPr="008F6D41">
        <w:rPr>
          <w:rFonts w:ascii="Times New Roman" w:hAnsi="Times New Roman" w:cs="Times New Roman"/>
          <w:sz w:val="24"/>
          <w:szCs w:val="24"/>
        </w:rPr>
        <w:t xml:space="preserve">Ley Federal para la Eliminación de Desigualdades que afectan a personas con Discapacidad (2014) y </w:t>
      </w:r>
      <w:r w:rsidR="007939E0">
        <w:rPr>
          <w:rFonts w:ascii="Times New Roman" w:hAnsi="Times New Roman" w:cs="Times New Roman"/>
          <w:sz w:val="24"/>
          <w:szCs w:val="24"/>
        </w:rPr>
        <w:t xml:space="preserve">de </w:t>
      </w:r>
      <w:r w:rsidRPr="008F6D41">
        <w:rPr>
          <w:rFonts w:ascii="Times New Roman" w:hAnsi="Times New Roman" w:cs="Times New Roman"/>
          <w:sz w:val="24"/>
          <w:szCs w:val="24"/>
        </w:rPr>
        <w:t>la Ley Federal sobre igualdad entre hombres y mujeres</w:t>
      </w:r>
      <w:r>
        <w:rPr>
          <w:rFonts w:ascii="Times New Roman" w:hAnsi="Times New Roman" w:cs="Times New Roman"/>
          <w:sz w:val="24"/>
          <w:szCs w:val="24"/>
        </w:rPr>
        <w:t xml:space="preserve"> (2016), y</w:t>
      </w:r>
      <w:r w:rsidRPr="008F6D41">
        <w:rPr>
          <w:rFonts w:ascii="Times New Roman" w:hAnsi="Times New Roman" w:cs="Times New Roman"/>
          <w:sz w:val="24"/>
          <w:szCs w:val="24"/>
        </w:rPr>
        <w:t xml:space="preserve"> para seguir </w:t>
      </w:r>
      <w:r>
        <w:rPr>
          <w:rFonts w:ascii="Times New Roman" w:hAnsi="Times New Roman" w:cs="Times New Roman"/>
          <w:sz w:val="24"/>
          <w:szCs w:val="24"/>
        </w:rPr>
        <w:t xml:space="preserve">completando el marco suizo de promoción y protección de los </w:t>
      </w:r>
      <w:r w:rsidRPr="008F6D41">
        <w:rPr>
          <w:rFonts w:ascii="Times New Roman" w:hAnsi="Times New Roman" w:cs="Times New Roman"/>
          <w:sz w:val="24"/>
          <w:szCs w:val="24"/>
        </w:rPr>
        <w:t xml:space="preserve"> derechos humanos </w:t>
      </w:r>
      <w:r w:rsidRPr="008F6D41">
        <w:rPr>
          <w:rFonts w:ascii="Times New Roman" w:hAnsi="Times New Roman" w:cs="Times New Roman"/>
          <w:b/>
          <w:sz w:val="24"/>
          <w:szCs w:val="24"/>
        </w:rPr>
        <w:t>recomendamos (1)</w:t>
      </w:r>
      <w:r w:rsidRPr="008F6D41">
        <w:rPr>
          <w:rFonts w:ascii="Times New Roman" w:hAnsi="Times New Roman" w:cs="Times New Roman"/>
          <w:sz w:val="24"/>
          <w:szCs w:val="24"/>
        </w:rPr>
        <w:t xml:space="preserve">  firmar el </w:t>
      </w:r>
      <w:r w:rsidR="00C67E72">
        <w:rPr>
          <w:rFonts w:ascii="Times New Roman" w:hAnsi="Times New Roman" w:cs="Times New Roman"/>
          <w:sz w:val="24"/>
          <w:szCs w:val="24"/>
        </w:rPr>
        <w:t xml:space="preserve">Primer </w:t>
      </w:r>
      <w:r w:rsidRPr="008F6D41">
        <w:rPr>
          <w:rFonts w:ascii="Times New Roman" w:hAnsi="Times New Roman" w:cs="Times New Roman"/>
          <w:sz w:val="24"/>
          <w:szCs w:val="24"/>
        </w:rPr>
        <w:t>Protocolo Facultativo de</w:t>
      </w:r>
      <w:r w:rsidR="00C67E72">
        <w:rPr>
          <w:rFonts w:ascii="Times New Roman" w:hAnsi="Times New Roman" w:cs="Times New Roman"/>
          <w:sz w:val="24"/>
          <w:szCs w:val="24"/>
        </w:rPr>
        <w:t xml:space="preserve">l Pacto de </w:t>
      </w:r>
      <w:r w:rsidRPr="008F6D41">
        <w:rPr>
          <w:rFonts w:ascii="Times New Roman" w:hAnsi="Times New Roman" w:cs="Times New Roman"/>
          <w:sz w:val="24"/>
          <w:szCs w:val="24"/>
        </w:rPr>
        <w:t>Derechos Políticos y Civiles, así como ratificar la Convención de Estambul sobre la Prevención y Lucha contra la Violencia contra las Mujeres y Violencia Doméstica.</w:t>
      </w:r>
    </w:p>
    <w:p w14:paraId="76A097C9" w14:textId="77777777" w:rsidR="00C67E72" w:rsidRDefault="008F6D41" w:rsidP="008F6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Igualmente, nos congratulamos de que</w:t>
      </w:r>
      <w:r w:rsidR="000F4BB1">
        <w:rPr>
          <w:rFonts w:ascii="Times New Roman" w:hAnsi="Times New Roman" w:cs="Times New Roman"/>
          <w:sz w:val="24"/>
          <w:szCs w:val="24"/>
        </w:rPr>
        <w:t xml:space="preserve"> </w:t>
      </w:r>
      <w:r w:rsidR="00BF054B">
        <w:rPr>
          <w:rFonts w:ascii="Times New Roman" w:hAnsi="Times New Roman" w:cs="Times New Roman"/>
          <w:sz w:val="24"/>
          <w:szCs w:val="24"/>
        </w:rPr>
        <w:t xml:space="preserve">una reciente modificación </w:t>
      </w:r>
      <w:r w:rsidR="000F4BB1">
        <w:rPr>
          <w:rFonts w:ascii="Times New Roman" w:hAnsi="Times New Roman" w:cs="Times New Roman"/>
          <w:sz w:val="24"/>
          <w:szCs w:val="24"/>
        </w:rPr>
        <w:t xml:space="preserve">legislativa </w:t>
      </w:r>
      <w:r w:rsidR="00BF054B">
        <w:rPr>
          <w:rFonts w:ascii="Times New Roman" w:hAnsi="Times New Roman" w:cs="Times New Roman"/>
          <w:sz w:val="24"/>
          <w:szCs w:val="24"/>
        </w:rPr>
        <w:t>permita la adopción de los hijos de</w:t>
      </w:r>
      <w:r w:rsidR="00BF054B" w:rsidRPr="00BF054B">
        <w:rPr>
          <w:rFonts w:ascii="Times New Roman" w:hAnsi="Times New Roman" w:cs="Times New Roman"/>
          <w:sz w:val="24"/>
          <w:szCs w:val="24"/>
        </w:rPr>
        <w:t xml:space="preserve">l cónyuge homosexual </w:t>
      </w:r>
      <w:r w:rsidR="00BF054B">
        <w:rPr>
          <w:rFonts w:ascii="Times New Roman" w:hAnsi="Times New Roman" w:cs="Times New Roman"/>
          <w:sz w:val="24"/>
          <w:szCs w:val="24"/>
        </w:rPr>
        <w:t>en las uniones</w:t>
      </w:r>
      <w:r w:rsidR="00BF054B" w:rsidRPr="00BF054B">
        <w:rPr>
          <w:rFonts w:ascii="Times New Roman" w:hAnsi="Times New Roman" w:cs="Times New Roman"/>
          <w:sz w:val="24"/>
          <w:szCs w:val="24"/>
        </w:rPr>
        <w:t xml:space="preserve"> civil</w:t>
      </w:r>
      <w:r w:rsidR="00BF054B">
        <w:rPr>
          <w:rFonts w:ascii="Times New Roman" w:hAnsi="Times New Roman" w:cs="Times New Roman"/>
          <w:sz w:val="24"/>
          <w:szCs w:val="24"/>
        </w:rPr>
        <w:t>es</w:t>
      </w:r>
      <w:r w:rsidR="00C67E72">
        <w:rPr>
          <w:rFonts w:ascii="Times New Roman" w:hAnsi="Times New Roman" w:cs="Times New Roman"/>
          <w:sz w:val="24"/>
          <w:szCs w:val="24"/>
        </w:rPr>
        <w:t>. Para seguir avanzando en la lucha contra la no discriminación por razón de orientación sexual e identidad de género, España</w:t>
      </w:r>
      <w:r w:rsidRPr="008F6D41">
        <w:rPr>
          <w:rFonts w:ascii="Times New Roman" w:hAnsi="Times New Roman" w:cs="Times New Roman"/>
          <w:sz w:val="24"/>
          <w:szCs w:val="24"/>
        </w:rPr>
        <w:t xml:space="preserve"> </w:t>
      </w:r>
      <w:r w:rsidRPr="00C67E72">
        <w:rPr>
          <w:rFonts w:ascii="Times New Roman" w:hAnsi="Times New Roman" w:cs="Times New Roman"/>
          <w:b/>
          <w:sz w:val="24"/>
          <w:szCs w:val="24"/>
        </w:rPr>
        <w:t>recom</w:t>
      </w:r>
      <w:r w:rsidR="00C67E72" w:rsidRPr="00C67E72">
        <w:rPr>
          <w:rFonts w:ascii="Times New Roman" w:hAnsi="Times New Roman" w:cs="Times New Roman"/>
          <w:b/>
          <w:sz w:val="24"/>
          <w:szCs w:val="24"/>
        </w:rPr>
        <w:t>ienda</w:t>
      </w:r>
      <w:r w:rsidRPr="00C67E72">
        <w:rPr>
          <w:rFonts w:ascii="Times New Roman" w:hAnsi="Times New Roman" w:cs="Times New Roman"/>
          <w:b/>
          <w:sz w:val="24"/>
          <w:szCs w:val="24"/>
        </w:rPr>
        <w:t xml:space="preserve"> (2)</w:t>
      </w:r>
      <w:r w:rsidRPr="008F6D41">
        <w:rPr>
          <w:rFonts w:ascii="Times New Roman" w:hAnsi="Times New Roman" w:cs="Times New Roman"/>
          <w:sz w:val="24"/>
          <w:szCs w:val="24"/>
        </w:rPr>
        <w:t xml:space="preserve"> </w:t>
      </w:r>
      <w:r w:rsidR="00C67E72">
        <w:rPr>
          <w:rFonts w:ascii="Times New Roman" w:hAnsi="Times New Roman" w:cs="Times New Roman"/>
          <w:sz w:val="24"/>
          <w:szCs w:val="24"/>
        </w:rPr>
        <w:t>especificar la prohibición de discriminación por razón de orientación sexual e identidad de género en la legislación doméstica</w:t>
      </w:r>
      <w:r w:rsidR="00BF054B">
        <w:rPr>
          <w:rFonts w:ascii="Times New Roman" w:hAnsi="Times New Roman" w:cs="Times New Roman"/>
          <w:sz w:val="24"/>
          <w:szCs w:val="24"/>
        </w:rPr>
        <w:t>, incluir expresamente dicho motivo de discriminación en la Ley de Asilo suiza, y desarrollar un</w:t>
      </w:r>
      <w:r w:rsidR="000F4BB1">
        <w:rPr>
          <w:rFonts w:ascii="Times New Roman" w:hAnsi="Times New Roman" w:cs="Times New Roman"/>
          <w:sz w:val="24"/>
          <w:szCs w:val="24"/>
        </w:rPr>
        <w:t>a</w:t>
      </w:r>
      <w:r w:rsidR="00BF054B">
        <w:rPr>
          <w:rFonts w:ascii="Times New Roman" w:hAnsi="Times New Roman" w:cs="Times New Roman"/>
          <w:sz w:val="24"/>
          <w:szCs w:val="24"/>
        </w:rPr>
        <w:t xml:space="preserve"> estrategia</w:t>
      </w:r>
      <w:r w:rsidR="000F4BB1">
        <w:rPr>
          <w:rFonts w:ascii="Times New Roman" w:hAnsi="Times New Roman" w:cs="Times New Roman"/>
          <w:sz w:val="24"/>
          <w:szCs w:val="24"/>
        </w:rPr>
        <w:t xml:space="preserve"> o plan </w:t>
      </w:r>
      <w:r w:rsidR="00BF054B">
        <w:rPr>
          <w:rFonts w:ascii="Times New Roman" w:hAnsi="Times New Roman" w:cs="Times New Roman"/>
          <w:sz w:val="24"/>
          <w:szCs w:val="24"/>
        </w:rPr>
        <w:t xml:space="preserve">nacional </w:t>
      </w:r>
      <w:r w:rsidR="000F4BB1">
        <w:rPr>
          <w:rFonts w:ascii="Times New Roman" w:hAnsi="Times New Roman" w:cs="Times New Roman"/>
          <w:sz w:val="24"/>
          <w:szCs w:val="24"/>
        </w:rPr>
        <w:t>de atención a la realidad y a la problemática específica de las personas transexuales.</w:t>
      </w:r>
    </w:p>
    <w:p w14:paraId="09EBE64B" w14:textId="77777777" w:rsidR="008F6D41" w:rsidRPr="008F6D41" w:rsidRDefault="008F6D41" w:rsidP="00813F55">
      <w:pPr>
        <w:jc w:val="both"/>
        <w:rPr>
          <w:rFonts w:ascii="Times New Roman" w:hAnsi="Times New Roman" w:cs="Times New Roman"/>
          <w:sz w:val="24"/>
          <w:szCs w:val="24"/>
        </w:rPr>
      </w:pPr>
      <w:r w:rsidRPr="008F6D41">
        <w:rPr>
          <w:rFonts w:ascii="Times New Roman" w:hAnsi="Times New Roman" w:cs="Times New Roman"/>
          <w:sz w:val="24"/>
          <w:szCs w:val="24"/>
        </w:rPr>
        <w:t xml:space="preserve">Por otra parte, </w:t>
      </w:r>
      <w:r w:rsidR="00813F55">
        <w:rPr>
          <w:rFonts w:ascii="Times New Roman" w:hAnsi="Times New Roman" w:cs="Times New Roman"/>
          <w:sz w:val="24"/>
          <w:szCs w:val="24"/>
        </w:rPr>
        <w:t xml:space="preserve">si bien </w:t>
      </w:r>
      <w:r w:rsidRPr="008F6D41">
        <w:rPr>
          <w:rFonts w:ascii="Times New Roman" w:hAnsi="Times New Roman" w:cs="Times New Roman"/>
          <w:sz w:val="24"/>
          <w:szCs w:val="24"/>
        </w:rPr>
        <w:t xml:space="preserve">el año pasado entró en vigor una ley que </w:t>
      </w:r>
      <w:r w:rsidR="00813F55">
        <w:rPr>
          <w:rFonts w:ascii="Times New Roman" w:hAnsi="Times New Roman" w:cs="Times New Roman"/>
          <w:sz w:val="24"/>
          <w:szCs w:val="24"/>
        </w:rPr>
        <w:t>obligaba</w:t>
      </w:r>
      <w:r w:rsidRPr="008F6D41">
        <w:rPr>
          <w:rFonts w:ascii="Times New Roman" w:hAnsi="Times New Roman" w:cs="Times New Roman"/>
          <w:sz w:val="24"/>
          <w:szCs w:val="24"/>
        </w:rPr>
        <w:t xml:space="preserve"> a las autoridades cantonales </w:t>
      </w:r>
      <w:r w:rsidR="00813F55">
        <w:rPr>
          <w:rFonts w:ascii="Times New Roman" w:hAnsi="Times New Roman" w:cs="Times New Roman"/>
          <w:sz w:val="24"/>
          <w:szCs w:val="24"/>
        </w:rPr>
        <w:t xml:space="preserve">a </w:t>
      </w:r>
      <w:r w:rsidRPr="008F6D41">
        <w:rPr>
          <w:rFonts w:ascii="Times New Roman" w:hAnsi="Times New Roman" w:cs="Times New Roman"/>
          <w:sz w:val="24"/>
          <w:szCs w:val="24"/>
        </w:rPr>
        <w:t>garantizar el derecho a la educación de los menores</w:t>
      </w:r>
      <w:r w:rsidR="00FD14B5">
        <w:rPr>
          <w:rFonts w:ascii="Times New Roman" w:hAnsi="Times New Roman" w:cs="Times New Roman"/>
          <w:sz w:val="24"/>
          <w:szCs w:val="24"/>
        </w:rPr>
        <w:t xml:space="preserve"> solicitantes de asilo</w:t>
      </w:r>
      <w:r w:rsidRPr="008F6D41">
        <w:rPr>
          <w:rFonts w:ascii="Times New Roman" w:hAnsi="Times New Roman" w:cs="Times New Roman"/>
          <w:sz w:val="24"/>
          <w:szCs w:val="24"/>
        </w:rPr>
        <w:t xml:space="preserve">, a día de hoy </w:t>
      </w:r>
      <w:r w:rsidR="00813F55">
        <w:rPr>
          <w:rFonts w:ascii="Times New Roman" w:hAnsi="Times New Roman" w:cs="Times New Roman"/>
          <w:sz w:val="24"/>
          <w:szCs w:val="24"/>
        </w:rPr>
        <w:t>la gran mayoría de esos niños siguen sin estar escolarizados. Dada la importancia de la educación en la integración y normalización de las vida de los niños</w:t>
      </w:r>
      <w:r w:rsidR="00FD14B5">
        <w:rPr>
          <w:rFonts w:ascii="Times New Roman" w:hAnsi="Times New Roman" w:cs="Times New Roman"/>
          <w:sz w:val="24"/>
          <w:szCs w:val="24"/>
        </w:rPr>
        <w:t xml:space="preserve"> solicitantes de asilo</w:t>
      </w:r>
      <w:r w:rsidR="00813F55">
        <w:rPr>
          <w:rFonts w:ascii="Times New Roman" w:hAnsi="Times New Roman" w:cs="Times New Roman"/>
          <w:sz w:val="24"/>
          <w:szCs w:val="24"/>
        </w:rPr>
        <w:t xml:space="preserve">, </w:t>
      </w:r>
      <w:r w:rsidR="00813F55" w:rsidRPr="00813F55">
        <w:rPr>
          <w:rFonts w:ascii="Times New Roman" w:hAnsi="Times New Roman" w:cs="Times New Roman"/>
          <w:b/>
          <w:sz w:val="24"/>
          <w:szCs w:val="24"/>
        </w:rPr>
        <w:t>recomendamos (3)</w:t>
      </w:r>
      <w:r w:rsidR="00813F55">
        <w:rPr>
          <w:rFonts w:ascii="Times New Roman" w:hAnsi="Times New Roman" w:cs="Times New Roman"/>
          <w:sz w:val="24"/>
          <w:szCs w:val="24"/>
        </w:rPr>
        <w:t xml:space="preserve"> </w:t>
      </w:r>
      <w:r w:rsidRPr="008F6D41">
        <w:rPr>
          <w:rFonts w:ascii="Times New Roman" w:hAnsi="Times New Roman" w:cs="Times New Roman"/>
          <w:sz w:val="24"/>
          <w:szCs w:val="24"/>
        </w:rPr>
        <w:t xml:space="preserve">asegurar el acceso </w:t>
      </w:r>
      <w:r w:rsidR="00813F55" w:rsidRPr="008F6D41">
        <w:rPr>
          <w:rFonts w:ascii="Times New Roman" w:hAnsi="Times New Roman" w:cs="Times New Roman"/>
          <w:sz w:val="24"/>
          <w:szCs w:val="24"/>
        </w:rPr>
        <w:t>sistemátic</w:t>
      </w:r>
      <w:r w:rsidR="00813F55">
        <w:rPr>
          <w:rFonts w:ascii="Times New Roman" w:hAnsi="Times New Roman" w:cs="Times New Roman"/>
          <w:sz w:val="24"/>
          <w:szCs w:val="24"/>
        </w:rPr>
        <w:t>o</w:t>
      </w:r>
      <w:r w:rsidR="00813F55" w:rsidRPr="008F6D41">
        <w:rPr>
          <w:rFonts w:ascii="Times New Roman" w:hAnsi="Times New Roman" w:cs="Times New Roman"/>
          <w:sz w:val="24"/>
          <w:szCs w:val="24"/>
        </w:rPr>
        <w:t xml:space="preserve"> </w:t>
      </w:r>
      <w:r w:rsidRPr="008F6D41">
        <w:rPr>
          <w:rFonts w:ascii="Times New Roman" w:hAnsi="Times New Roman" w:cs="Times New Roman"/>
          <w:sz w:val="24"/>
          <w:szCs w:val="24"/>
        </w:rPr>
        <w:t>a</w:t>
      </w:r>
      <w:r w:rsidR="00FD14B5">
        <w:rPr>
          <w:rFonts w:ascii="Times New Roman" w:hAnsi="Times New Roman" w:cs="Times New Roman"/>
          <w:sz w:val="24"/>
          <w:szCs w:val="24"/>
        </w:rPr>
        <w:t xml:space="preserve"> la educación a todos esos niños</w:t>
      </w:r>
      <w:r w:rsidRPr="008F6D41">
        <w:rPr>
          <w:rFonts w:ascii="Times New Roman" w:hAnsi="Times New Roman" w:cs="Times New Roman"/>
          <w:sz w:val="24"/>
          <w:szCs w:val="24"/>
        </w:rPr>
        <w:t>.</w:t>
      </w:r>
    </w:p>
    <w:p w14:paraId="39EE90DB" w14:textId="77777777" w:rsidR="00231849" w:rsidRPr="0004017F" w:rsidRDefault="008F6D41" w:rsidP="0004017F">
      <w:pPr>
        <w:jc w:val="both"/>
        <w:rPr>
          <w:rFonts w:ascii="Times New Roman" w:hAnsi="Times New Roman" w:cs="Times New Roman"/>
          <w:sz w:val="24"/>
          <w:szCs w:val="24"/>
        </w:rPr>
      </w:pPr>
      <w:r w:rsidRPr="008F6D41">
        <w:rPr>
          <w:rFonts w:ascii="Times New Roman" w:hAnsi="Times New Roman" w:cs="Times New Roman"/>
          <w:sz w:val="24"/>
          <w:szCs w:val="24"/>
        </w:rPr>
        <w:t xml:space="preserve">Por último, </w:t>
      </w:r>
      <w:r w:rsidR="00A15CFA">
        <w:rPr>
          <w:rFonts w:ascii="Times New Roman" w:hAnsi="Times New Roman" w:cs="Times New Roman"/>
          <w:sz w:val="24"/>
          <w:szCs w:val="24"/>
        </w:rPr>
        <w:t xml:space="preserve">nos hacemos eco de la solicitud </w:t>
      </w:r>
      <w:r w:rsidR="00544238">
        <w:rPr>
          <w:rFonts w:ascii="Times New Roman" w:hAnsi="Times New Roman" w:cs="Times New Roman"/>
          <w:sz w:val="24"/>
          <w:szCs w:val="24"/>
        </w:rPr>
        <w:t xml:space="preserve">de </w:t>
      </w:r>
      <w:r w:rsidRPr="008F6D41">
        <w:rPr>
          <w:rFonts w:ascii="Times New Roman" w:hAnsi="Times New Roman" w:cs="Times New Roman"/>
          <w:sz w:val="24"/>
          <w:szCs w:val="24"/>
        </w:rPr>
        <w:t xml:space="preserve">diversas organizaciones </w:t>
      </w:r>
      <w:r w:rsidR="00544238">
        <w:rPr>
          <w:rFonts w:ascii="Times New Roman" w:hAnsi="Times New Roman" w:cs="Times New Roman"/>
          <w:sz w:val="24"/>
          <w:szCs w:val="24"/>
        </w:rPr>
        <w:t>de la sociedad civil e</w:t>
      </w:r>
      <w:r w:rsidRPr="008F6D41">
        <w:rPr>
          <w:rFonts w:ascii="Times New Roman" w:hAnsi="Times New Roman" w:cs="Times New Roman"/>
          <w:sz w:val="24"/>
          <w:szCs w:val="24"/>
        </w:rPr>
        <w:t xml:space="preserve"> instituciones multilaterales </w:t>
      </w:r>
      <w:r w:rsidR="00A15CFA">
        <w:rPr>
          <w:rFonts w:ascii="Times New Roman" w:hAnsi="Times New Roman" w:cs="Times New Roman"/>
          <w:sz w:val="24"/>
          <w:szCs w:val="24"/>
        </w:rPr>
        <w:t>al</w:t>
      </w:r>
      <w:r w:rsidR="00544238">
        <w:rPr>
          <w:rFonts w:ascii="Times New Roman" w:hAnsi="Times New Roman" w:cs="Times New Roman"/>
          <w:sz w:val="24"/>
          <w:szCs w:val="24"/>
        </w:rPr>
        <w:t xml:space="preserve"> reclama</w:t>
      </w:r>
      <w:r w:rsidR="00A15CFA">
        <w:rPr>
          <w:rFonts w:ascii="Times New Roman" w:hAnsi="Times New Roman" w:cs="Times New Roman"/>
          <w:sz w:val="24"/>
          <w:szCs w:val="24"/>
        </w:rPr>
        <w:t>r</w:t>
      </w:r>
      <w:r w:rsidR="00544238">
        <w:rPr>
          <w:rFonts w:ascii="Times New Roman" w:hAnsi="Times New Roman" w:cs="Times New Roman"/>
          <w:sz w:val="24"/>
          <w:szCs w:val="24"/>
        </w:rPr>
        <w:t xml:space="preserve"> una mayor coordinación </w:t>
      </w:r>
      <w:r w:rsidRPr="008F6D41">
        <w:rPr>
          <w:rFonts w:ascii="Times New Roman" w:hAnsi="Times New Roman" w:cs="Times New Roman"/>
          <w:sz w:val="24"/>
          <w:szCs w:val="24"/>
        </w:rPr>
        <w:t xml:space="preserve">en materia de </w:t>
      </w:r>
      <w:r w:rsidR="00544238">
        <w:rPr>
          <w:rFonts w:ascii="Times New Roman" w:hAnsi="Times New Roman" w:cs="Times New Roman"/>
          <w:sz w:val="24"/>
          <w:szCs w:val="24"/>
        </w:rPr>
        <w:t>derechos h</w:t>
      </w:r>
      <w:r w:rsidRPr="008F6D41">
        <w:rPr>
          <w:rFonts w:ascii="Times New Roman" w:hAnsi="Times New Roman" w:cs="Times New Roman"/>
          <w:sz w:val="24"/>
          <w:szCs w:val="24"/>
        </w:rPr>
        <w:t>uman</w:t>
      </w:r>
      <w:r w:rsidR="00544238">
        <w:rPr>
          <w:rFonts w:ascii="Times New Roman" w:hAnsi="Times New Roman" w:cs="Times New Roman"/>
          <w:sz w:val="24"/>
          <w:szCs w:val="24"/>
        </w:rPr>
        <w:t>os entre la Confederación, los c</w:t>
      </w:r>
      <w:r w:rsidRPr="008F6D41">
        <w:rPr>
          <w:rFonts w:ascii="Times New Roman" w:hAnsi="Times New Roman" w:cs="Times New Roman"/>
          <w:sz w:val="24"/>
          <w:szCs w:val="24"/>
        </w:rPr>
        <w:t xml:space="preserve">antones y la sociedad civil, por lo que </w:t>
      </w:r>
      <w:r w:rsidRPr="00544238">
        <w:rPr>
          <w:rFonts w:ascii="Times New Roman" w:hAnsi="Times New Roman" w:cs="Times New Roman"/>
          <w:b/>
          <w:sz w:val="24"/>
          <w:szCs w:val="24"/>
        </w:rPr>
        <w:t>recomendamos (4)</w:t>
      </w:r>
      <w:r w:rsidRPr="008F6D41">
        <w:rPr>
          <w:rFonts w:ascii="Times New Roman" w:hAnsi="Times New Roman" w:cs="Times New Roman"/>
          <w:sz w:val="24"/>
          <w:szCs w:val="24"/>
        </w:rPr>
        <w:t xml:space="preserve"> crear una institución </w:t>
      </w:r>
      <w:r w:rsidR="00544238">
        <w:rPr>
          <w:rFonts w:ascii="Times New Roman" w:hAnsi="Times New Roman" w:cs="Times New Roman"/>
          <w:sz w:val="24"/>
          <w:szCs w:val="24"/>
        </w:rPr>
        <w:t xml:space="preserve">nacional </w:t>
      </w:r>
      <w:r w:rsidR="00E17392">
        <w:rPr>
          <w:rFonts w:ascii="Times New Roman" w:hAnsi="Times New Roman" w:cs="Times New Roman"/>
          <w:sz w:val="24"/>
          <w:szCs w:val="24"/>
        </w:rPr>
        <w:t xml:space="preserve">de derechos humanos </w:t>
      </w:r>
      <w:r w:rsidR="00FD14B5">
        <w:rPr>
          <w:rFonts w:ascii="Times New Roman" w:hAnsi="Times New Roman" w:cs="Times New Roman"/>
          <w:sz w:val="24"/>
          <w:szCs w:val="24"/>
        </w:rPr>
        <w:t>conforme a</w:t>
      </w:r>
      <w:r w:rsidR="00544238">
        <w:rPr>
          <w:rFonts w:ascii="Times New Roman" w:hAnsi="Times New Roman" w:cs="Times New Roman"/>
          <w:sz w:val="24"/>
          <w:szCs w:val="24"/>
        </w:rPr>
        <w:t xml:space="preserve"> los Principios de París</w:t>
      </w:r>
      <w:r w:rsidRPr="008F6D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37F196" w14:textId="77777777" w:rsidR="00593AE8" w:rsidRPr="0004017F" w:rsidRDefault="00593AE8" w:rsidP="00593AE8">
      <w:pPr>
        <w:rPr>
          <w:lang w:val="es-ES_tradnl"/>
        </w:rPr>
      </w:pPr>
      <w:bookmarkStart w:id="0" w:name="_GoBack"/>
      <w:bookmarkEnd w:id="0"/>
    </w:p>
    <w:sectPr w:rsidR="00593AE8" w:rsidRPr="0004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988C7" w14:textId="77777777" w:rsidR="00E8529A" w:rsidRDefault="00E8529A" w:rsidP="008E4C4E">
      <w:pPr>
        <w:spacing w:after="0" w:line="240" w:lineRule="auto"/>
      </w:pPr>
      <w:r>
        <w:separator/>
      </w:r>
    </w:p>
  </w:endnote>
  <w:endnote w:type="continuationSeparator" w:id="0">
    <w:p w14:paraId="263D98E3" w14:textId="77777777" w:rsidR="00E8529A" w:rsidRDefault="00E8529A" w:rsidP="008E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8CC37" w14:textId="77777777" w:rsidR="00951BB3" w:rsidRDefault="00951BB3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1DA2" w14:textId="77777777" w:rsidR="00FB2B99" w:rsidRDefault="00FB2B99">
    <w:pPr>
      <w:pStyle w:val="Piedepgina"/>
    </w:pPr>
  </w:p>
  <w:p w14:paraId="29EFBD79" w14:textId="77777777" w:rsidR="00FB2B99" w:rsidRDefault="00FB2B99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50890" w14:textId="77777777" w:rsidR="00951BB3" w:rsidRDefault="00951BB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9F0B94" w14:textId="77777777" w:rsidR="00E8529A" w:rsidRDefault="00E8529A" w:rsidP="008E4C4E">
      <w:pPr>
        <w:spacing w:after="0" w:line="240" w:lineRule="auto"/>
      </w:pPr>
      <w:r>
        <w:separator/>
      </w:r>
    </w:p>
  </w:footnote>
  <w:footnote w:type="continuationSeparator" w:id="0">
    <w:p w14:paraId="18D01491" w14:textId="77777777" w:rsidR="00E8529A" w:rsidRDefault="00E8529A" w:rsidP="008E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03555" w14:textId="77777777" w:rsidR="00951BB3" w:rsidRDefault="00951BB3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DA90" w14:textId="77777777" w:rsidR="008E4C4E" w:rsidRDefault="008E4C4E">
    <w:pPr>
      <w:pStyle w:val="Encabezado"/>
    </w:pPr>
    <w:r>
      <w:ptab w:relativeTo="margin" w:alignment="center" w:leader="none"/>
    </w:r>
    <w:r>
      <w:ptab w:relativeTo="margin" w:alignment="right" w:leader="none"/>
    </w:r>
    <w:r w:rsidR="002723D7">
      <w:t>XX</w:t>
    </w:r>
    <w:r>
      <w:t>V</w:t>
    </w:r>
    <w:r w:rsidR="00866C93">
      <w:t>I</w:t>
    </w:r>
    <w:r w:rsidR="00BB2A3E">
      <w:t>II</w:t>
    </w:r>
    <w:r>
      <w:t xml:space="preserve"> Sesión</w:t>
    </w:r>
  </w:p>
  <w:p w14:paraId="5E4F9150" w14:textId="77777777" w:rsidR="008E4C4E" w:rsidRDefault="002723D7">
    <w:pPr>
      <w:pStyle w:val="Encabezado"/>
    </w:pPr>
    <w:r>
      <w:tab/>
    </w:r>
    <w:r>
      <w:tab/>
    </w:r>
    <w:r w:rsidR="00951BB3">
      <w:t>Noviembre</w:t>
    </w:r>
    <w:r w:rsidR="008E4C4E">
      <w:t xml:space="preserve"> 201</w:t>
    </w:r>
    <w:r w:rsidR="00BB2A3E">
      <w:t>7</w:t>
    </w:r>
  </w:p>
  <w:p w14:paraId="2D86A373" w14:textId="77777777" w:rsidR="0040345E" w:rsidRDefault="0040345E">
    <w:pPr>
      <w:pStyle w:val="Encabezado"/>
    </w:pPr>
    <w:r>
      <w:tab/>
    </w:r>
    <w:r>
      <w:tab/>
    </w:r>
    <w:r w:rsidR="00866C93">
      <w:t>MMD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4A8FA" w14:textId="77777777" w:rsidR="00951BB3" w:rsidRDefault="00951BB3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62D9"/>
    <w:multiLevelType w:val="hybridMultilevel"/>
    <w:tmpl w:val="865A8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3354"/>
    <w:multiLevelType w:val="hybridMultilevel"/>
    <w:tmpl w:val="B97ECE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8AE"/>
    <w:multiLevelType w:val="hybridMultilevel"/>
    <w:tmpl w:val="54F46B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64C55"/>
    <w:multiLevelType w:val="hybridMultilevel"/>
    <w:tmpl w:val="568CB0AA"/>
    <w:lvl w:ilvl="0" w:tplc="F762EF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F5151"/>
    <w:multiLevelType w:val="hybridMultilevel"/>
    <w:tmpl w:val="5B181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4B"/>
    <w:rsid w:val="00015F29"/>
    <w:rsid w:val="00022168"/>
    <w:rsid w:val="00037D5A"/>
    <w:rsid w:val="00037E2B"/>
    <w:rsid w:val="0004017F"/>
    <w:rsid w:val="00042655"/>
    <w:rsid w:val="000464F9"/>
    <w:rsid w:val="0004693A"/>
    <w:rsid w:val="0004765C"/>
    <w:rsid w:val="00054FA8"/>
    <w:rsid w:val="0007286F"/>
    <w:rsid w:val="00073DA5"/>
    <w:rsid w:val="00075E14"/>
    <w:rsid w:val="000874C8"/>
    <w:rsid w:val="000A4A68"/>
    <w:rsid w:val="000B1968"/>
    <w:rsid w:val="000C79B2"/>
    <w:rsid w:val="000D286A"/>
    <w:rsid w:val="000F4BB1"/>
    <w:rsid w:val="00105799"/>
    <w:rsid w:val="00112650"/>
    <w:rsid w:val="00116C38"/>
    <w:rsid w:val="0015616D"/>
    <w:rsid w:val="001736F9"/>
    <w:rsid w:val="001743AB"/>
    <w:rsid w:val="001A37B8"/>
    <w:rsid w:val="001E4504"/>
    <w:rsid w:val="001F189D"/>
    <w:rsid w:val="001F31E2"/>
    <w:rsid w:val="001F7532"/>
    <w:rsid w:val="00210767"/>
    <w:rsid w:val="0021251B"/>
    <w:rsid w:val="00216425"/>
    <w:rsid w:val="00221FEA"/>
    <w:rsid w:val="002310C8"/>
    <w:rsid w:val="00231849"/>
    <w:rsid w:val="002335AD"/>
    <w:rsid w:val="002464A5"/>
    <w:rsid w:val="0025433F"/>
    <w:rsid w:val="00261B3B"/>
    <w:rsid w:val="00265D66"/>
    <w:rsid w:val="002723D7"/>
    <w:rsid w:val="00287721"/>
    <w:rsid w:val="002A4CE6"/>
    <w:rsid w:val="002C06A3"/>
    <w:rsid w:val="002D3CAE"/>
    <w:rsid w:val="002E1087"/>
    <w:rsid w:val="002F14D5"/>
    <w:rsid w:val="002F450F"/>
    <w:rsid w:val="002F5433"/>
    <w:rsid w:val="002F773E"/>
    <w:rsid w:val="00304D4F"/>
    <w:rsid w:val="003132DC"/>
    <w:rsid w:val="0031781D"/>
    <w:rsid w:val="003233D8"/>
    <w:rsid w:val="00341B2C"/>
    <w:rsid w:val="003532C4"/>
    <w:rsid w:val="0035781D"/>
    <w:rsid w:val="00367A25"/>
    <w:rsid w:val="003A0F97"/>
    <w:rsid w:val="003A5CEA"/>
    <w:rsid w:val="003A6F44"/>
    <w:rsid w:val="003B0EE6"/>
    <w:rsid w:val="003B44BC"/>
    <w:rsid w:val="003D459E"/>
    <w:rsid w:val="003E27F2"/>
    <w:rsid w:val="003E4611"/>
    <w:rsid w:val="003F1EF0"/>
    <w:rsid w:val="0040345E"/>
    <w:rsid w:val="004071FE"/>
    <w:rsid w:val="00410837"/>
    <w:rsid w:val="00425580"/>
    <w:rsid w:val="00441560"/>
    <w:rsid w:val="00442DA7"/>
    <w:rsid w:val="00453AEE"/>
    <w:rsid w:val="00463DE1"/>
    <w:rsid w:val="00480DAF"/>
    <w:rsid w:val="00487661"/>
    <w:rsid w:val="004A19BA"/>
    <w:rsid w:val="004C0A64"/>
    <w:rsid w:val="004C52E7"/>
    <w:rsid w:val="004C67B0"/>
    <w:rsid w:val="004C7BF8"/>
    <w:rsid w:val="004E5D95"/>
    <w:rsid w:val="004F4C4E"/>
    <w:rsid w:val="00500678"/>
    <w:rsid w:val="00500D2D"/>
    <w:rsid w:val="0052042D"/>
    <w:rsid w:val="00522BBC"/>
    <w:rsid w:val="00536BD6"/>
    <w:rsid w:val="005417FC"/>
    <w:rsid w:val="00541EF6"/>
    <w:rsid w:val="00544238"/>
    <w:rsid w:val="00545C50"/>
    <w:rsid w:val="005477D0"/>
    <w:rsid w:val="0055390C"/>
    <w:rsid w:val="00565BC2"/>
    <w:rsid w:val="00593AE8"/>
    <w:rsid w:val="005A21AA"/>
    <w:rsid w:val="005A7B8E"/>
    <w:rsid w:val="005B029D"/>
    <w:rsid w:val="005B6C7D"/>
    <w:rsid w:val="005C57FC"/>
    <w:rsid w:val="005D777E"/>
    <w:rsid w:val="005F6667"/>
    <w:rsid w:val="00604D92"/>
    <w:rsid w:val="00621116"/>
    <w:rsid w:val="0065525E"/>
    <w:rsid w:val="0067447D"/>
    <w:rsid w:val="00685472"/>
    <w:rsid w:val="00685836"/>
    <w:rsid w:val="006938B5"/>
    <w:rsid w:val="006B280C"/>
    <w:rsid w:val="006B747C"/>
    <w:rsid w:val="006C38DA"/>
    <w:rsid w:val="006D7FB6"/>
    <w:rsid w:val="0071264A"/>
    <w:rsid w:val="007139F4"/>
    <w:rsid w:val="0071583D"/>
    <w:rsid w:val="0073027F"/>
    <w:rsid w:val="00731726"/>
    <w:rsid w:val="00732F82"/>
    <w:rsid w:val="00743FA1"/>
    <w:rsid w:val="00780460"/>
    <w:rsid w:val="00790B64"/>
    <w:rsid w:val="007939E0"/>
    <w:rsid w:val="007A73F0"/>
    <w:rsid w:val="007B1311"/>
    <w:rsid w:val="007B1C83"/>
    <w:rsid w:val="007B375F"/>
    <w:rsid w:val="007D11A3"/>
    <w:rsid w:val="007D5F1B"/>
    <w:rsid w:val="007F0578"/>
    <w:rsid w:val="008012B3"/>
    <w:rsid w:val="00805FF4"/>
    <w:rsid w:val="00813F55"/>
    <w:rsid w:val="00822DFA"/>
    <w:rsid w:val="00825EEF"/>
    <w:rsid w:val="00826B97"/>
    <w:rsid w:val="00837731"/>
    <w:rsid w:val="00852DB8"/>
    <w:rsid w:val="00866C93"/>
    <w:rsid w:val="008B5EB7"/>
    <w:rsid w:val="008D4CC0"/>
    <w:rsid w:val="008E3E6D"/>
    <w:rsid w:val="008E4491"/>
    <w:rsid w:val="008E4C4E"/>
    <w:rsid w:val="008F249C"/>
    <w:rsid w:val="008F6D41"/>
    <w:rsid w:val="00902CCD"/>
    <w:rsid w:val="00922EC3"/>
    <w:rsid w:val="00924B14"/>
    <w:rsid w:val="00927321"/>
    <w:rsid w:val="00927633"/>
    <w:rsid w:val="009305E4"/>
    <w:rsid w:val="00951BB3"/>
    <w:rsid w:val="00966511"/>
    <w:rsid w:val="009736FA"/>
    <w:rsid w:val="00975A53"/>
    <w:rsid w:val="009909F4"/>
    <w:rsid w:val="00994010"/>
    <w:rsid w:val="009A1384"/>
    <w:rsid w:val="009A55E2"/>
    <w:rsid w:val="009B7636"/>
    <w:rsid w:val="009D53D0"/>
    <w:rsid w:val="009D681A"/>
    <w:rsid w:val="009F3821"/>
    <w:rsid w:val="00A15CFA"/>
    <w:rsid w:val="00A27966"/>
    <w:rsid w:val="00A33BFB"/>
    <w:rsid w:val="00A4103A"/>
    <w:rsid w:val="00A43BEC"/>
    <w:rsid w:val="00A53D2D"/>
    <w:rsid w:val="00A63C59"/>
    <w:rsid w:val="00AB13FB"/>
    <w:rsid w:val="00AB262D"/>
    <w:rsid w:val="00AC1AAC"/>
    <w:rsid w:val="00AE08FA"/>
    <w:rsid w:val="00B22BD8"/>
    <w:rsid w:val="00B54E22"/>
    <w:rsid w:val="00B61BB3"/>
    <w:rsid w:val="00B67D1C"/>
    <w:rsid w:val="00BA6060"/>
    <w:rsid w:val="00BB2A3E"/>
    <w:rsid w:val="00BC24E7"/>
    <w:rsid w:val="00BD0D7B"/>
    <w:rsid w:val="00BF054B"/>
    <w:rsid w:val="00BF264D"/>
    <w:rsid w:val="00C02A89"/>
    <w:rsid w:val="00C05982"/>
    <w:rsid w:val="00C25EDF"/>
    <w:rsid w:val="00C34179"/>
    <w:rsid w:val="00C42F45"/>
    <w:rsid w:val="00C54911"/>
    <w:rsid w:val="00C56095"/>
    <w:rsid w:val="00C66034"/>
    <w:rsid w:val="00C67E72"/>
    <w:rsid w:val="00C71ECF"/>
    <w:rsid w:val="00C773B4"/>
    <w:rsid w:val="00C81CBF"/>
    <w:rsid w:val="00C86BF6"/>
    <w:rsid w:val="00CB0744"/>
    <w:rsid w:val="00CC3FC5"/>
    <w:rsid w:val="00CC663C"/>
    <w:rsid w:val="00CD3E4E"/>
    <w:rsid w:val="00CE39DE"/>
    <w:rsid w:val="00CF6759"/>
    <w:rsid w:val="00D063B1"/>
    <w:rsid w:val="00D06D8B"/>
    <w:rsid w:val="00D2458D"/>
    <w:rsid w:val="00D2533A"/>
    <w:rsid w:val="00D324B4"/>
    <w:rsid w:val="00D43502"/>
    <w:rsid w:val="00D4476D"/>
    <w:rsid w:val="00D5178E"/>
    <w:rsid w:val="00D5650A"/>
    <w:rsid w:val="00D76DDB"/>
    <w:rsid w:val="00D770DB"/>
    <w:rsid w:val="00D926B8"/>
    <w:rsid w:val="00DB1F99"/>
    <w:rsid w:val="00DC59AF"/>
    <w:rsid w:val="00DE534B"/>
    <w:rsid w:val="00E10567"/>
    <w:rsid w:val="00E10A9C"/>
    <w:rsid w:val="00E116DA"/>
    <w:rsid w:val="00E14C01"/>
    <w:rsid w:val="00E17392"/>
    <w:rsid w:val="00E43EE1"/>
    <w:rsid w:val="00E51047"/>
    <w:rsid w:val="00E6438B"/>
    <w:rsid w:val="00E6710B"/>
    <w:rsid w:val="00E672E4"/>
    <w:rsid w:val="00E74F45"/>
    <w:rsid w:val="00E772D8"/>
    <w:rsid w:val="00E8462C"/>
    <w:rsid w:val="00E8529A"/>
    <w:rsid w:val="00E86997"/>
    <w:rsid w:val="00E9271D"/>
    <w:rsid w:val="00E95006"/>
    <w:rsid w:val="00E95F22"/>
    <w:rsid w:val="00E97D24"/>
    <w:rsid w:val="00EA393F"/>
    <w:rsid w:val="00EB2FE6"/>
    <w:rsid w:val="00EB310F"/>
    <w:rsid w:val="00EB7FC8"/>
    <w:rsid w:val="00EC78CB"/>
    <w:rsid w:val="00EF4F14"/>
    <w:rsid w:val="00EF7C30"/>
    <w:rsid w:val="00F01879"/>
    <w:rsid w:val="00F15DFA"/>
    <w:rsid w:val="00F27A00"/>
    <w:rsid w:val="00F62746"/>
    <w:rsid w:val="00F6514A"/>
    <w:rsid w:val="00F81302"/>
    <w:rsid w:val="00F866CB"/>
    <w:rsid w:val="00F91337"/>
    <w:rsid w:val="00FA266D"/>
    <w:rsid w:val="00FA3A65"/>
    <w:rsid w:val="00FA41D0"/>
    <w:rsid w:val="00FB2B99"/>
    <w:rsid w:val="00FC296F"/>
    <w:rsid w:val="00FD14B5"/>
    <w:rsid w:val="00FE2B11"/>
    <w:rsid w:val="00F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9B39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E4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C4E"/>
  </w:style>
  <w:style w:type="paragraph" w:styleId="Piedepgina">
    <w:name w:val="footer"/>
    <w:basedOn w:val="Normal"/>
    <w:link w:val="PiedepginaCar"/>
    <w:uiPriority w:val="99"/>
    <w:unhideWhenUsed/>
    <w:rsid w:val="008E4C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4C4E"/>
  </w:style>
  <w:style w:type="paragraph" w:styleId="Textodeglobo">
    <w:name w:val="Balloon Text"/>
    <w:basedOn w:val="Normal"/>
    <w:link w:val="TextodegloboCar"/>
    <w:uiPriority w:val="99"/>
    <w:semiHidden/>
    <w:unhideWhenUsed/>
    <w:rsid w:val="008E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4C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075E14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075E14"/>
    <w:rPr>
      <w:rFonts w:ascii="Calibri" w:eastAsia="Calibri" w:hAnsi="Calibri" w:cs="Times New Roman"/>
      <w:lang w:val="en-GB"/>
    </w:rPr>
  </w:style>
  <w:style w:type="paragraph" w:styleId="Textonotapie">
    <w:name w:val="footnote text"/>
    <w:basedOn w:val="Normal"/>
    <w:link w:val="TextonotapieCar"/>
    <w:uiPriority w:val="99"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5DF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15DFA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15DF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15DF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15DF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E950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50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950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0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8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7" Type="http://schemas.openxmlformats.org/officeDocument/2006/relationships/endnotes" Target="endnotes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075607-039A-4190-ABC6-614CC566031D}"/>
</file>

<file path=customXml/itemProps2.xml><?xml version="1.0" encoding="utf-8"?>
<ds:datastoreItem xmlns:ds="http://schemas.openxmlformats.org/officeDocument/2006/customXml" ds:itemID="{2F42878B-D6D5-42F8-A217-40E05113E6EB}"/>
</file>

<file path=customXml/itemProps3.xml><?xml version="1.0" encoding="utf-8"?>
<ds:datastoreItem xmlns:ds="http://schemas.openxmlformats.org/officeDocument/2006/customXml" ds:itemID="{A3657127-07F7-5A47-8562-E4F212630DDC}"/>
</file>

<file path=customXml/itemProps4.xml><?xml version="1.0" encoding="utf-8"?>
<ds:datastoreItem xmlns:ds="http://schemas.openxmlformats.org/officeDocument/2006/customXml" ds:itemID="{F44837E6-8E67-49EA-A971-4E9F01249A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341</Words>
  <Characters>1880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García, Víctor</dc:creator>
  <cp:lastModifiedBy>paula pardo esteve</cp:lastModifiedBy>
  <cp:revision>12</cp:revision>
  <dcterms:created xsi:type="dcterms:W3CDTF">2017-10-27T15:53:00Z</dcterms:created>
  <dcterms:modified xsi:type="dcterms:W3CDTF">2017-11-10T10:31:00Z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