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2B7267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2B7267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 Ghana</w:t>
      </w:r>
    </w:p>
    <w:p w:rsidR="004C2ECF" w:rsidRPr="00D97D4D" w:rsidRDefault="008B2EF9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07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2B7267" w:rsidRDefault="0028045C" w:rsidP="002B7267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212776">
        <w:rPr>
          <w:rFonts w:ascii="Book Antiqua" w:eastAsia="Calibri" w:hAnsi="Book Antiqua" w:cs="Arial"/>
        </w:rPr>
        <w:t xml:space="preserve">la délégation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 w:rsidR="002B7267">
        <w:rPr>
          <w:rFonts w:ascii="Book Antiqua" w:eastAsia="Calibri" w:hAnsi="Book Antiqua" w:cs="Arial"/>
        </w:rPr>
        <w:t>du Ghana</w:t>
      </w:r>
      <w:r>
        <w:rPr>
          <w:rFonts w:ascii="Book Antiqua" w:eastAsia="Calibri" w:hAnsi="Book Antiqua" w:cs="Arial"/>
        </w:rPr>
        <w:t>, 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2B7267" w:rsidRDefault="0028045C" w:rsidP="00DA2D2A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</w:t>
      </w:r>
      <w:r w:rsidR="00413B15">
        <w:rPr>
          <w:rFonts w:ascii="Book Antiqua" w:eastAsia="Calibri" w:hAnsi="Book Antiqua" w:cs="Arial"/>
        </w:rPr>
        <w:t xml:space="preserve"> </w:t>
      </w:r>
      <w:r w:rsidR="00A1132D">
        <w:rPr>
          <w:rFonts w:ascii="Book Antiqua" w:eastAsia="Calibri" w:hAnsi="Book Antiqua" w:cs="Arial"/>
        </w:rPr>
        <w:t>les efforts déployés par le Ghana afin de mettre en œuvre les 123 recommandations acceptées lors du deuxième examen. Le Ghana a lancé un projet national visant à mettre fin aux mariages d’enfants</w:t>
      </w:r>
      <w:r w:rsidR="00AE4912">
        <w:rPr>
          <w:rFonts w:ascii="Book Antiqua" w:eastAsia="Calibri" w:hAnsi="Book Antiqua" w:cs="Arial"/>
        </w:rPr>
        <w:t xml:space="preserve"> en février 2016</w:t>
      </w:r>
      <w:r w:rsidR="00A1132D">
        <w:rPr>
          <w:rFonts w:ascii="Book Antiqua" w:eastAsia="Calibri" w:hAnsi="Book Antiqua" w:cs="Arial"/>
        </w:rPr>
        <w:t xml:space="preserve">, un programme de revenu de substance contre la pauvreté, et des mesures pour encourager la scolarisation des enfants. </w:t>
      </w:r>
      <w:r w:rsidR="00AE4912">
        <w:rPr>
          <w:rFonts w:ascii="Book Antiqua" w:eastAsia="Calibri" w:hAnsi="Book Antiqua" w:cs="Arial"/>
        </w:rPr>
        <w:t>Ma délégation se félicite de la ratification du Ghana des deux protocoles facultatifs se rapportant à la Convention sur les droits de l’enfant (CRC-OP-AC et CRC-OP-SC) en décembre 2016.</w:t>
      </w:r>
    </w:p>
    <w:p w:rsidR="00674043" w:rsidRDefault="00DA2D2A" w:rsidP="00917D38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salue </w:t>
      </w:r>
      <w:r w:rsidR="00917D38">
        <w:rPr>
          <w:rFonts w:ascii="Book Antiqua" w:eastAsia="Calibri" w:hAnsi="Book Antiqua" w:cs="Arial"/>
        </w:rPr>
        <w:t>l’adoption de mesures de lutte contre la discrimination</w:t>
      </w:r>
      <w:r w:rsidR="001E7646">
        <w:rPr>
          <w:rFonts w:ascii="Book Antiqua" w:eastAsia="Calibri" w:hAnsi="Book Antiqua" w:cs="Arial"/>
        </w:rPr>
        <w:t>,</w:t>
      </w:r>
      <w:r w:rsidR="00917D38">
        <w:rPr>
          <w:rFonts w:ascii="Book Antiqua" w:eastAsia="Calibri" w:hAnsi="Book Antiqua" w:cs="Arial"/>
        </w:rPr>
        <w:t xml:space="preserve"> en particulier à l’égard des personnes appartenant à des groupes vulnérables. </w:t>
      </w:r>
    </w:p>
    <w:p w:rsidR="00C96EAA" w:rsidRPr="00C766A4" w:rsidRDefault="00674043" w:rsidP="0067404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souhaiterait faire les recommandations suivantes :</w:t>
      </w:r>
    </w:p>
    <w:p w:rsidR="00C75D52" w:rsidRPr="00C766A4" w:rsidRDefault="00C766A4" w:rsidP="0049603B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49603B">
        <w:rPr>
          <w:rFonts w:ascii="Book Antiqua" w:eastAsia="Calibri" w:hAnsi="Book Antiqua" w:cs="Arial"/>
          <w:b/>
          <w:bCs/>
        </w:rPr>
        <w:t>Poursuivre les efforts pour lutter contre la corruption</w:t>
      </w:r>
      <w:r w:rsidR="009D7E4F">
        <w:rPr>
          <w:rFonts w:ascii="Book Antiqua" w:eastAsia="Calibri" w:hAnsi="Book Antiqua" w:cs="Arial"/>
          <w:b/>
          <w:bCs/>
        </w:rPr>
        <w:t xml:space="preserve"> </w:t>
      </w:r>
      <w:r w:rsidR="009D7E4F" w:rsidRPr="00C766A4">
        <w:rPr>
          <w:rFonts w:ascii="Book Antiqua" w:eastAsia="Calibri" w:hAnsi="Book Antiqua" w:cs="Arial"/>
          <w:b/>
          <w:bCs/>
        </w:rPr>
        <w:t>;</w:t>
      </w:r>
    </w:p>
    <w:p w:rsidR="008D23DF" w:rsidRPr="00C766A4" w:rsidRDefault="005C3D5F" w:rsidP="0049603B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</w:t>
      </w:r>
      <w:r w:rsidR="0049603B">
        <w:rPr>
          <w:rFonts w:ascii="Book Antiqua" w:eastAsia="Calibri" w:hAnsi="Book Antiqua" w:cs="Arial"/>
          <w:b/>
          <w:bCs/>
        </w:rPr>
        <w:t>Prendre les mesures nécessaires pour améliorer les droits des enfants en particulier en ce qui concerne la justice juvénile et la lutte contre les mariages d’enfants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2B7267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8B2EF9">
        <w:rPr>
          <w:rFonts w:ascii="Book Antiqua" w:eastAsia="Calibri" w:hAnsi="Book Antiqua" w:cs="Arial"/>
        </w:rPr>
        <w:t xml:space="preserve"> souhaitons plein succès à la République du </w:t>
      </w:r>
      <w:r w:rsidR="002B7267">
        <w:rPr>
          <w:rFonts w:ascii="Book Antiqua" w:eastAsia="Calibri" w:hAnsi="Book Antiqua" w:cs="Arial"/>
        </w:rPr>
        <w:t>Ghana</w:t>
      </w:r>
      <w:r w:rsidR="008B2EF9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1E7646"/>
    <w:rsid w:val="00212776"/>
    <w:rsid w:val="00222345"/>
    <w:rsid w:val="00225926"/>
    <w:rsid w:val="002324BC"/>
    <w:rsid w:val="002373CF"/>
    <w:rsid w:val="0028045C"/>
    <w:rsid w:val="002B7267"/>
    <w:rsid w:val="00307C41"/>
    <w:rsid w:val="003565EC"/>
    <w:rsid w:val="0036233F"/>
    <w:rsid w:val="00374F9C"/>
    <w:rsid w:val="003950F7"/>
    <w:rsid w:val="003D4A01"/>
    <w:rsid w:val="003F03F8"/>
    <w:rsid w:val="00413B15"/>
    <w:rsid w:val="004273C3"/>
    <w:rsid w:val="004565E7"/>
    <w:rsid w:val="00456703"/>
    <w:rsid w:val="00457587"/>
    <w:rsid w:val="00480DBB"/>
    <w:rsid w:val="00493793"/>
    <w:rsid w:val="0049603B"/>
    <w:rsid w:val="004C1617"/>
    <w:rsid w:val="004C2ECF"/>
    <w:rsid w:val="005454E6"/>
    <w:rsid w:val="00594C6D"/>
    <w:rsid w:val="005B218D"/>
    <w:rsid w:val="005B7B73"/>
    <w:rsid w:val="005C3D5F"/>
    <w:rsid w:val="00605C18"/>
    <w:rsid w:val="00674043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61020"/>
    <w:rsid w:val="00874817"/>
    <w:rsid w:val="00875628"/>
    <w:rsid w:val="008B2EF9"/>
    <w:rsid w:val="008C7668"/>
    <w:rsid w:val="008D23DF"/>
    <w:rsid w:val="008E54D3"/>
    <w:rsid w:val="0091199C"/>
    <w:rsid w:val="00917D38"/>
    <w:rsid w:val="0092595C"/>
    <w:rsid w:val="00956E44"/>
    <w:rsid w:val="009604CF"/>
    <w:rsid w:val="00972CB6"/>
    <w:rsid w:val="00972FA1"/>
    <w:rsid w:val="0098535F"/>
    <w:rsid w:val="009D7E4F"/>
    <w:rsid w:val="00A1132D"/>
    <w:rsid w:val="00A61B4D"/>
    <w:rsid w:val="00A61FB5"/>
    <w:rsid w:val="00A726FD"/>
    <w:rsid w:val="00A9145F"/>
    <w:rsid w:val="00AB67C7"/>
    <w:rsid w:val="00AD71C1"/>
    <w:rsid w:val="00AE4912"/>
    <w:rsid w:val="00AE5FF2"/>
    <w:rsid w:val="00AF40C9"/>
    <w:rsid w:val="00B05BFE"/>
    <w:rsid w:val="00BC2357"/>
    <w:rsid w:val="00C1503D"/>
    <w:rsid w:val="00C16808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7EB7"/>
    <w:rsid w:val="00D95223"/>
    <w:rsid w:val="00DA2D2A"/>
    <w:rsid w:val="00DF4D76"/>
    <w:rsid w:val="00E02CEF"/>
    <w:rsid w:val="00E02DF0"/>
    <w:rsid w:val="00E523AB"/>
    <w:rsid w:val="00E70657"/>
    <w:rsid w:val="00E7312F"/>
    <w:rsid w:val="00EA3052"/>
    <w:rsid w:val="00EB3175"/>
    <w:rsid w:val="00EF7ABD"/>
    <w:rsid w:val="00F10EA3"/>
    <w:rsid w:val="00F87F3D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4DEDA-5730-451D-9B03-D288C727661C}"/>
</file>

<file path=customXml/itemProps2.xml><?xml version="1.0" encoding="utf-8"?>
<ds:datastoreItem xmlns:ds="http://schemas.openxmlformats.org/officeDocument/2006/customXml" ds:itemID="{EE63F014-B224-4495-9F53-3BD4D36049B1}"/>
</file>

<file path=customXml/itemProps3.xml><?xml version="1.0" encoding="utf-8"?>
<ds:datastoreItem xmlns:ds="http://schemas.openxmlformats.org/officeDocument/2006/customXml" ds:itemID="{A94EBB0D-DA53-4303-A1ED-58AD00F14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50</cp:revision>
  <dcterms:created xsi:type="dcterms:W3CDTF">2015-11-03T05:28:00Z</dcterms:created>
  <dcterms:modified xsi:type="dcterms:W3CDTF">2017-11-07T10:20:00Z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