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060F20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République </w:t>
      </w:r>
      <w:r w:rsidR="000270DE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Tchèque</w:t>
      </w:r>
    </w:p>
    <w:p w:rsidR="004C2ECF" w:rsidRPr="00D97D4D" w:rsidRDefault="000270DE" w:rsidP="00060F20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06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060F20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6C66F9" w:rsidP="00060F20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4192">
        <w:rPr>
          <w:rFonts w:ascii="Book Antiqua" w:eastAsia="Calibri" w:hAnsi="Book Antiqua" w:cs="Arial"/>
        </w:rPr>
        <w:t xml:space="preserve">Nous souhaitons une chaleureuse bienvenue à la </w:t>
      </w:r>
      <w:r w:rsidR="00C74192">
        <w:rPr>
          <w:rFonts w:ascii="Book Antiqua" w:eastAsia="Calibri" w:hAnsi="Book Antiqua" w:cs="Arial"/>
        </w:rPr>
        <w:t xml:space="preserve">délégation </w:t>
      </w:r>
      <w:r w:rsidR="00EA3052">
        <w:rPr>
          <w:rFonts w:ascii="Book Antiqua" w:eastAsia="Calibri" w:hAnsi="Book Antiqua" w:cs="Arial"/>
        </w:rPr>
        <w:t>de la République</w:t>
      </w:r>
      <w:r w:rsidR="00C96EAA">
        <w:rPr>
          <w:rFonts w:ascii="Book Antiqua" w:eastAsia="Calibri" w:hAnsi="Book Antiqua" w:cs="Arial"/>
        </w:rPr>
        <w:t xml:space="preserve"> </w:t>
      </w:r>
      <w:r w:rsidR="000270DE">
        <w:rPr>
          <w:rFonts w:ascii="Book Antiqua" w:eastAsia="Calibri" w:hAnsi="Book Antiqua" w:cs="Arial"/>
        </w:rPr>
        <w:t>Tchèque</w:t>
      </w:r>
      <w:r w:rsidRPr="00C74192">
        <w:rPr>
          <w:rFonts w:ascii="Book Antiqua" w:eastAsia="Calibri" w:hAnsi="Book Antiqua" w:cs="Arial"/>
        </w:rPr>
        <w:t xml:space="preserve">, et la remercions pour la présentation du </w:t>
      </w:r>
      <w:r w:rsidR="00C75D52">
        <w:rPr>
          <w:rFonts w:ascii="Book Antiqua" w:eastAsia="Calibri" w:hAnsi="Book Antiqua" w:cs="Arial"/>
        </w:rPr>
        <w:t>trois</w:t>
      </w:r>
      <w:r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001F71" w:rsidRDefault="00413B15" w:rsidP="00E523AB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saluons les </w:t>
      </w:r>
      <w:r w:rsidR="005C3D5F">
        <w:rPr>
          <w:rFonts w:ascii="Book Antiqua" w:eastAsia="Calibri" w:hAnsi="Book Antiqua" w:cs="Arial"/>
        </w:rPr>
        <w:t>efforts déployés</w:t>
      </w:r>
      <w:r w:rsidR="00A9145F">
        <w:rPr>
          <w:rFonts w:ascii="Book Antiqua" w:eastAsia="Calibri" w:hAnsi="Book Antiqua" w:cs="Arial"/>
        </w:rPr>
        <w:t xml:space="preserve"> </w:t>
      </w:r>
      <w:r w:rsidR="00001F71">
        <w:rPr>
          <w:rFonts w:ascii="Book Antiqua" w:eastAsia="Calibri" w:hAnsi="Book Antiqua" w:cs="Arial"/>
        </w:rPr>
        <w:t xml:space="preserve">par la République Tchèque </w:t>
      </w:r>
      <w:r w:rsidR="00C96EAA">
        <w:rPr>
          <w:rFonts w:ascii="Book Antiqua" w:eastAsia="Calibri" w:hAnsi="Book Antiqua" w:cs="Arial"/>
        </w:rPr>
        <w:t>pour promouvoir et protéger l</w:t>
      </w:r>
      <w:r w:rsidR="00C75D52">
        <w:rPr>
          <w:rFonts w:ascii="Book Antiqua" w:eastAsia="Calibri" w:hAnsi="Book Antiqua" w:cs="Arial"/>
        </w:rPr>
        <w:t xml:space="preserve">es </w:t>
      </w:r>
      <w:r w:rsidR="00874817">
        <w:rPr>
          <w:rFonts w:ascii="Book Antiqua" w:eastAsia="Calibri" w:hAnsi="Book Antiqua" w:cs="Arial"/>
        </w:rPr>
        <w:t xml:space="preserve">droits de l’homme dans le pays, </w:t>
      </w:r>
      <w:r w:rsidR="00E523AB">
        <w:rPr>
          <w:rFonts w:ascii="Book Antiqua" w:eastAsia="Calibri" w:hAnsi="Book Antiqua" w:cs="Arial"/>
        </w:rPr>
        <w:t>notamment</w:t>
      </w:r>
      <w:r w:rsidR="00C96EAA">
        <w:rPr>
          <w:rFonts w:ascii="Book Antiqua" w:eastAsia="Calibri" w:hAnsi="Book Antiqua" w:cs="Arial"/>
        </w:rPr>
        <w:t xml:space="preserve"> </w:t>
      </w:r>
      <w:r w:rsidR="000253C2">
        <w:rPr>
          <w:rFonts w:ascii="Book Antiqua" w:eastAsia="Calibri" w:hAnsi="Book Antiqua" w:cs="Arial"/>
        </w:rPr>
        <w:t xml:space="preserve">par </w:t>
      </w:r>
      <w:r w:rsidR="00001F71">
        <w:rPr>
          <w:rFonts w:ascii="Book Antiqua" w:eastAsia="Calibri" w:hAnsi="Book Antiqua" w:cs="Arial"/>
        </w:rPr>
        <w:t>la ratification d</w:t>
      </w:r>
      <w:r w:rsidR="00EA3052">
        <w:rPr>
          <w:rFonts w:ascii="Book Antiqua" w:eastAsia="Calibri" w:hAnsi="Book Antiqua" w:cs="Arial"/>
        </w:rPr>
        <w:t>’un nombre</w:t>
      </w:r>
      <w:r w:rsidR="00001F71">
        <w:rPr>
          <w:rFonts w:ascii="Book Antiqua" w:eastAsia="Calibri" w:hAnsi="Book Antiqua" w:cs="Arial"/>
        </w:rPr>
        <w:t xml:space="preserve"> d’instruments juridiques internationaux en matière des droits de l’homme</w:t>
      </w:r>
      <w:r w:rsidR="00EA3052">
        <w:rPr>
          <w:rFonts w:ascii="Book Antiqua" w:eastAsia="Calibri" w:hAnsi="Book Antiqua" w:cs="Arial"/>
        </w:rPr>
        <w:t xml:space="preserve"> depuis 2012</w:t>
      </w:r>
      <w:r w:rsidR="00001F71">
        <w:rPr>
          <w:rFonts w:ascii="Book Antiqua" w:eastAsia="Calibri" w:hAnsi="Book Antiqua" w:cs="Arial"/>
        </w:rPr>
        <w:t xml:space="preserve">, entre autres les deux </w:t>
      </w:r>
      <w:r w:rsidR="00001F71" w:rsidRPr="00001F71">
        <w:rPr>
          <w:rFonts w:ascii="Book Antiqua" w:eastAsia="Calibri" w:hAnsi="Book Antiqua" w:cs="Arial"/>
        </w:rPr>
        <w:t>Protocole</w:t>
      </w:r>
      <w:r w:rsidR="00001F71">
        <w:rPr>
          <w:rFonts w:ascii="Book Antiqua" w:eastAsia="Calibri" w:hAnsi="Book Antiqua" w:cs="Arial"/>
        </w:rPr>
        <w:t>s</w:t>
      </w:r>
      <w:r w:rsidR="00001F71" w:rsidRPr="00001F71">
        <w:rPr>
          <w:rFonts w:ascii="Book Antiqua" w:eastAsia="Calibri" w:hAnsi="Book Antiqua" w:cs="Arial"/>
        </w:rPr>
        <w:t xml:space="preserve"> facultatif</w:t>
      </w:r>
      <w:r w:rsidR="00001F71">
        <w:rPr>
          <w:rFonts w:ascii="Book Antiqua" w:eastAsia="Calibri" w:hAnsi="Book Antiqua" w:cs="Arial"/>
        </w:rPr>
        <w:t>s</w:t>
      </w:r>
      <w:r w:rsidR="00001F71" w:rsidRPr="00001F71">
        <w:rPr>
          <w:rFonts w:ascii="Book Antiqua" w:eastAsia="Calibri" w:hAnsi="Book Antiqua" w:cs="Arial"/>
        </w:rPr>
        <w:t xml:space="preserve"> à la Convention relative aux droits de l’enfant</w:t>
      </w:r>
      <w:r w:rsidR="00EA3052">
        <w:rPr>
          <w:rFonts w:ascii="Book Antiqua" w:eastAsia="Calibri" w:hAnsi="Book Antiqua" w:cs="Arial"/>
        </w:rPr>
        <w:t>,</w:t>
      </w:r>
      <w:r w:rsidR="00001F71">
        <w:rPr>
          <w:rFonts w:ascii="Book Antiqua" w:eastAsia="Calibri" w:hAnsi="Book Antiqua" w:cs="Arial"/>
        </w:rPr>
        <w:t xml:space="preserve"> CRC-OP-AC et CRC-OP-SC</w:t>
      </w:r>
      <w:r w:rsidR="003F03F8">
        <w:rPr>
          <w:rFonts w:ascii="Book Antiqua" w:eastAsia="Calibri" w:hAnsi="Book Antiqua" w:cs="Arial"/>
        </w:rPr>
        <w:t xml:space="preserve">. Nous saluons les mesures entreprises en matière de lutte contre la discrimination et encourageons </w:t>
      </w:r>
      <w:r w:rsidR="001037A0">
        <w:rPr>
          <w:rFonts w:ascii="Book Antiqua" w:eastAsia="Calibri" w:hAnsi="Book Antiqua" w:cs="Arial"/>
        </w:rPr>
        <w:t xml:space="preserve">les autorités compétentes à réexaminer la possibilité d’étendre le mandat du Médiateur </w:t>
      </w:r>
      <w:r w:rsidR="00EA3052">
        <w:rPr>
          <w:rFonts w:ascii="Book Antiqua" w:eastAsia="Calibri" w:hAnsi="Book Antiqua" w:cs="Arial"/>
        </w:rPr>
        <w:t>pour couvrir cette question</w:t>
      </w:r>
      <w:r w:rsidR="001037A0">
        <w:rPr>
          <w:rFonts w:ascii="Book Antiqua" w:eastAsia="Calibri" w:hAnsi="Book Antiqua" w:cs="Arial"/>
        </w:rPr>
        <w:t xml:space="preserve"> </w:t>
      </w:r>
    </w:p>
    <w:p w:rsidR="00C96EAA" w:rsidRPr="00C766A4" w:rsidRDefault="006C7F03" w:rsidP="00EA3052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saluons </w:t>
      </w:r>
      <w:r w:rsidR="00761DB4">
        <w:rPr>
          <w:rFonts w:ascii="Book Antiqua" w:eastAsia="Calibri" w:hAnsi="Book Antiqua" w:cs="Arial"/>
        </w:rPr>
        <w:t xml:space="preserve">l’adoption de plusieurs plans et politiques </w:t>
      </w:r>
      <w:r w:rsidR="00EA3052">
        <w:rPr>
          <w:rFonts w:ascii="Book Antiqua" w:eastAsia="Calibri" w:hAnsi="Book Antiqua" w:cs="Arial"/>
        </w:rPr>
        <w:t>en particulier</w:t>
      </w:r>
      <w:r w:rsidR="00761DB4">
        <w:rPr>
          <w:rFonts w:ascii="Book Antiqua" w:eastAsia="Calibri" w:hAnsi="Book Antiqua" w:cs="Arial"/>
        </w:rPr>
        <w:t xml:space="preserve">, celle sur l’intégration des </w:t>
      </w:r>
      <w:proofErr w:type="spellStart"/>
      <w:r w:rsidR="00761DB4">
        <w:rPr>
          <w:rFonts w:ascii="Book Antiqua" w:eastAsia="Calibri" w:hAnsi="Book Antiqua" w:cs="Arial"/>
        </w:rPr>
        <w:t>Roms</w:t>
      </w:r>
      <w:proofErr w:type="spellEnd"/>
      <w:r w:rsidR="00761DB4">
        <w:rPr>
          <w:rFonts w:ascii="Book Antiqua" w:eastAsia="Calibri" w:hAnsi="Book Antiqua" w:cs="Arial"/>
        </w:rPr>
        <w:t xml:space="preserve"> 2015-2020, la stratégie nationale de protection des droits de l’enfant 201</w:t>
      </w:r>
      <w:r w:rsidR="00C766A4">
        <w:rPr>
          <w:rFonts w:ascii="Book Antiqua" w:eastAsia="Calibri" w:hAnsi="Book Antiqua" w:cs="Arial"/>
        </w:rPr>
        <w:t>2</w:t>
      </w:r>
      <w:r w:rsidR="00761DB4">
        <w:rPr>
          <w:rFonts w:ascii="Book Antiqua" w:eastAsia="Calibri" w:hAnsi="Book Antiqua" w:cs="Arial"/>
        </w:rPr>
        <w:t>-2018 et la stratégie pour l’égalité entre les femmes et les hommes 2014-2020.</w:t>
      </w:r>
      <w:r w:rsidR="00C766A4">
        <w:rPr>
          <w:rFonts w:ascii="Book Antiqua" w:eastAsia="Calibri" w:hAnsi="Book Antiqua" w:cs="Arial"/>
        </w:rPr>
        <w:t xml:space="preserve"> </w:t>
      </w:r>
      <w:r w:rsidR="00C96EAA" w:rsidRPr="00C766A4">
        <w:rPr>
          <w:rFonts w:ascii="Book Antiqua" w:eastAsia="Calibri" w:hAnsi="Book Antiqua" w:cs="Arial"/>
        </w:rPr>
        <w:t>Nous s</w:t>
      </w:r>
      <w:r w:rsidR="005C3D5F" w:rsidRPr="00C766A4">
        <w:rPr>
          <w:rFonts w:ascii="Book Antiqua" w:eastAsia="Calibri" w:hAnsi="Book Antiqua" w:cs="Arial"/>
        </w:rPr>
        <w:t>ouhaiterions faire les recommand</w:t>
      </w:r>
      <w:r w:rsidR="00C96EAA" w:rsidRPr="00C766A4">
        <w:rPr>
          <w:rFonts w:ascii="Book Antiqua" w:eastAsia="Calibri" w:hAnsi="Book Antiqua" w:cs="Arial"/>
        </w:rPr>
        <w:t>ations suivantes :</w:t>
      </w:r>
    </w:p>
    <w:p w:rsidR="00C75D52" w:rsidRPr="00C766A4" w:rsidRDefault="00C766A4" w:rsidP="00060F20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>- Inclure davantage de normes internationales dans le système judiciaire national afin d’améliorer les conditions de détention</w:t>
      </w:r>
      <w:r w:rsidR="008D23DF" w:rsidRPr="00C766A4">
        <w:rPr>
          <w:rFonts w:ascii="Book Antiqua" w:eastAsia="Calibri" w:hAnsi="Book Antiqua" w:cs="Arial"/>
          <w:b/>
          <w:bCs/>
        </w:rPr>
        <w:t> ;</w:t>
      </w:r>
      <w:bookmarkStart w:id="0" w:name="_GoBack"/>
      <w:bookmarkEnd w:id="0"/>
    </w:p>
    <w:p w:rsidR="008D23DF" w:rsidRPr="00C766A4" w:rsidRDefault="005C3D5F" w:rsidP="00060F20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  <w:b/>
          <w:bCs/>
        </w:rPr>
        <w:t xml:space="preserve">- </w:t>
      </w:r>
      <w:r w:rsidR="00060F20">
        <w:rPr>
          <w:rFonts w:ascii="Book Antiqua" w:eastAsia="Calibri" w:hAnsi="Book Antiqua" w:cs="Arial"/>
          <w:b/>
          <w:bCs/>
        </w:rPr>
        <w:t>Améliorer les droits des femmes au marché du travail notamment en ce qui concerne les écarts de rémunération entre hommes et femmes.</w:t>
      </w:r>
    </w:p>
    <w:p w:rsidR="002324BC" w:rsidRPr="002324BC" w:rsidRDefault="002324BC" w:rsidP="00060F20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060F20">
        <w:rPr>
          <w:rFonts w:ascii="Book Antiqua" w:eastAsia="Calibri" w:hAnsi="Book Antiqua" w:cs="Arial"/>
        </w:rPr>
        <w:t xml:space="preserve"> souhaitons plein succès à la République Tchèque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060F20">
      <w:pPr>
        <w:pStyle w:val="NormalWeb"/>
        <w:spacing w:before="120" w:beforeAutospacing="0" w:after="120" w:afterAutospacing="0" w:line="336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60F20"/>
    <w:rsid w:val="000743AE"/>
    <w:rsid w:val="000D1F3F"/>
    <w:rsid w:val="000E3186"/>
    <w:rsid w:val="000F2797"/>
    <w:rsid w:val="001037A0"/>
    <w:rsid w:val="001B49CC"/>
    <w:rsid w:val="001E3E2A"/>
    <w:rsid w:val="00222345"/>
    <w:rsid w:val="00225926"/>
    <w:rsid w:val="002324BC"/>
    <w:rsid w:val="002373CF"/>
    <w:rsid w:val="003565EC"/>
    <w:rsid w:val="0036233F"/>
    <w:rsid w:val="003950F7"/>
    <w:rsid w:val="003D4A01"/>
    <w:rsid w:val="003F03F8"/>
    <w:rsid w:val="00413B15"/>
    <w:rsid w:val="004273C3"/>
    <w:rsid w:val="004565E7"/>
    <w:rsid w:val="00457587"/>
    <w:rsid w:val="00480DBB"/>
    <w:rsid w:val="00493793"/>
    <w:rsid w:val="004C2ECF"/>
    <w:rsid w:val="005454E6"/>
    <w:rsid w:val="00594C6D"/>
    <w:rsid w:val="005B218D"/>
    <w:rsid w:val="005B7B73"/>
    <w:rsid w:val="005C3D5F"/>
    <w:rsid w:val="006B07D4"/>
    <w:rsid w:val="006C66F9"/>
    <w:rsid w:val="006C7F03"/>
    <w:rsid w:val="007278D3"/>
    <w:rsid w:val="00733418"/>
    <w:rsid w:val="007448A7"/>
    <w:rsid w:val="0076071F"/>
    <w:rsid w:val="00761DB4"/>
    <w:rsid w:val="007623F5"/>
    <w:rsid w:val="007A3935"/>
    <w:rsid w:val="007B35DF"/>
    <w:rsid w:val="007E50AA"/>
    <w:rsid w:val="007F29FC"/>
    <w:rsid w:val="00861020"/>
    <w:rsid w:val="00874817"/>
    <w:rsid w:val="00875628"/>
    <w:rsid w:val="008C7668"/>
    <w:rsid w:val="008D23DF"/>
    <w:rsid w:val="0092595C"/>
    <w:rsid w:val="00956E44"/>
    <w:rsid w:val="009604CF"/>
    <w:rsid w:val="00972CB6"/>
    <w:rsid w:val="00972FA1"/>
    <w:rsid w:val="0098535F"/>
    <w:rsid w:val="00A61FB5"/>
    <w:rsid w:val="00A726FD"/>
    <w:rsid w:val="00A9145F"/>
    <w:rsid w:val="00AD71C1"/>
    <w:rsid w:val="00AE5FF2"/>
    <w:rsid w:val="00AF40C9"/>
    <w:rsid w:val="00B05BFE"/>
    <w:rsid w:val="00BC2357"/>
    <w:rsid w:val="00C1503D"/>
    <w:rsid w:val="00C36B37"/>
    <w:rsid w:val="00C45180"/>
    <w:rsid w:val="00C74192"/>
    <w:rsid w:val="00C75A77"/>
    <w:rsid w:val="00C75D52"/>
    <w:rsid w:val="00C766A4"/>
    <w:rsid w:val="00C96EAA"/>
    <w:rsid w:val="00D37417"/>
    <w:rsid w:val="00D503E7"/>
    <w:rsid w:val="00D77EB7"/>
    <w:rsid w:val="00D95223"/>
    <w:rsid w:val="00DF4D76"/>
    <w:rsid w:val="00E523AB"/>
    <w:rsid w:val="00E70657"/>
    <w:rsid w:val="00E7312F"/>
    <w:rsid w:val="00EA3052"/>
    <w:rsid w:val="00EB3175"/>
    <w:rsid w:val="00EF7ABD"/>
    <w:rsid w:val="00F1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3508E-6112-48FA-92CA-5FCCB35229D1}"/>
</file>

<file path=customXml/itemProps2.xml><?xml version="1.0" encoding="utf-8"?>
<ds:datastoreItem xmlns:ds="http://schemas.openxmlformats.org/officeDocument/2006/customXml" ds:itemID="{C33961EE-67DD-4BE0-AA2A-79793EFE3DDD}"/>
</file>

<file path=customXml/itemProps3.xml><?xml version="1.0" encoding="utf-8"?>
<ds:datastoreItem xmlns:ds="http://schemas.openxmlformats.org/officeDocument/2006/customXml" ds:itemID="{99330880-4473-4695-B5D0-0E663878E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39</cp:revision>
  <dcterms:created xsi:type="dcterms:W3CDTF">2015-11-03T05:28:00Z</dcterms:created>
  <dcterms:modified xsi:type="dcterms:W3CDTF">2017-11-06T09:01:00Z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