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DF" w:rsidRPr="00F67B2C" w:rsidRDefault="00AC21DF" w:rsidP="00AC21DF">
      <w:pPr>
        <w:spacing w:after="0" w:line="800" w:lineRule="atLeast"/>
        <w:jc w:val="center"/>
        <w:rPr>
          <w:rFonts w:ascii="Times New Roman" w:eastAsia="Times New Roman" w:hAnsi="Times New Roman" w:cs="Times New Roman"/>
          <w:sz w:val="24"/>
          <w:szCs w:val="24"/>
          <w:lang w:val="en-US"/>
        </w:rPr>
      </w:pPr>
      <w:bookmarkStart w:id="0" w:name="_GoBack"/>
      <w:bookmarkEnd w:id="0"/>
      <w:r>
        <w:rPr>
          <w:rFonts w:ascii="Times New Roman" w:eastAsia="Times New Roman" w:hAnsi="Times New Roman" w:cs="Times New Roman"/>
          <w:noProof/>
          <w:sz w:val="24"/>
          <w:szCs w:val="24"/>
          <w:lang w:eastAsia="pt-BR"/>
        </w:rPr>
        <w:drawing>
          <wp:inline distT="0" distB="0" distL="0" distR="0" wp14:anchorId="7348DD59" wp14:editId="4D609724">
            <wp:extent cx="7810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rsidR="00AC21DF" w:rsidRPr="00F67B2C" w:rsidRDefault="00AC21DF" w:rsidP="00AC21DF">
      <w:pPr>
        <w:spacing w:after="0" w:line="240" w:lineRule="auto"/>
        <w:jc w:val="center"/>
        <w:outlineLvl w:val="0"/>
        <w:rPr>
          <w:rFonts w:ascii="Times New Roman" w:eastAsia="Times New Roman" w:hAnsi="Times New Roman" w:cs="Times New Roman"/>
          <w:b/>
          <w:bCs/>
          <w:i/>
          <w:sz w:val="24"/>
          <w:szCs w:val="24"/>
          <w:lang w:val="en-US"/>
        </w:rPr>
      </w:pPr>
      <w:r w:rsidRPr="00F67B2C">
        <w:rPr>
          <w:rFonts w:ascii="Times New Roman" w:eastAsia="Times New Roman" w:hAnsi="Times New Roman" w:cs="Times New Roman"/>
          <w:b/>
          <w:bCs/>
          <w:i/>
          <w:sz w:val="24"/>
          <w:szCs w:val="24"/>
          <w:lang w:val="en-US"/>
        </w:rPr>
        <w:t>Permanent Mission of Brazil to the United Nations Office</w:t>
      </w:r>
    </w:p>
    <w:p w:rsidR="00AC21DF" w:rsidRPr="00F67B2C" w:rsidRDefault="00AC21DF" w:rsidP="00AC21DF">
      <w:pPr>
        <w:spacing w:after="0" w:line="240" w:lineRule="auto"/>
        <w:jc w:val="center"/>
        <w:rPr>
          <w:rFonts w:ascii="Times New Roman" w:eastAsia="Times New Roman" w:hAnsi="Times New Roman" w:cs="Times New Roman"/>
          <w:b/>
          <w:bCs/>
          <w:i/>
          <w:sz w:val="24"/>
          <w:szCs w:val="24"/>
          <w:lang w:val="en-US"/>
        </w:rPr>
      </w:pPr>
      <w:proofErr w:type="gramStart"/>
      <w:r w:rsidRPr="00F67B2C">
        <w:rPr>
          <w:rFonts w:ascii="Times New Roman" w:eastAsia="Times New Roman" w:hAnsi="Times New Roman" w:cs="Times New Roman"/>
          <w:b/>
          <w:bCs/>
          <w:i/>
          <w:sz w:val="24"/>
          <w:szCs w:val="24"/>
          <w:lang w:val="en-US"/>
        </w:rPr>
        <w:t>and</w:t>
      </w:r>
      <w:proofErr w:type="gramEnd"/>
      <w:r w:rsidRPr="00F67B2C">
        <w:rPr>
          <w:rFonts w:ascii="Times New Roman" w:eastAsia="Times New Roman" w:hAnsi="Times New Roman" w:cs="Times New Roman"/>
          <w:b/>
          <w:bCs/>
          <w:i/>
          <w:sz w:val="24"/>
          <w:szCs w:val="24"/>
          <w:lang w:val="en-US"/>
        </w:rPr>
        <w:t xml:space="preserve"> other International Organizations in </w:t>
      </w:r>
      <w:smartTag w:uri="urn:schemas-microsoft-com:office:smarttags" w:element="place">
        <w:smartTag w:uri="urn:schemas-microsoft-com:office:smarttags" w:element="City">
          <w:r w:rsidRPr="00F67B2C">
            <w:rPr>
              <w:rFonts w:ascii="Times New Roman" w:eastAsia="Times New Roman" w:hAnsi="Times New Roman" w:cs="Times New Roman"/>
              <w:b/>
              <w:bCs/>
              <w:i/>
              <w:sz w:val="24"/>
              <w:szCs w:val="24"/>
              <w:lang w:val="en-US"/>
            </w:rPr>
            <w:t>Geneva</w:t>
          </w:r>
        </w:smartTag>
      </w:smartTag>
    </w:p>
    <w:p w:rsidR="00AC21DF" w:rsidRPr="00F67B2C" w:rsidRDefault="00AC21DF" w:rsidP="00AC21DF">
      <w:pPr>
        <w:spacing w:after="0" w:line="240" w:lineRule="auto"/>
        <w:jc w:val="center"/>
        <w:outlineLvl w:val="0"/>
        <w:rPr>
          <w:rFonts w:ascii="Times New Roman" w:eastAsia="Times New Roman" w:hAnsi="Times New Roman" w:cs="Times New Roman"/>
          <w:i/>
          <w:sz w:val="24"/>
          <w:szCs w:val="24"/>
          <w:lang w:val="en-GB"/>
        </w:rPr>
      </w:pPr>
    </w:p>
    <w:p w:rsidR="00F71FCD" w:rsidRDefault="00F71FCD" w:rsidP="00F71FCD">
      <w:pPr>
        <w:spacing w:after="0" w:line="240" w:lineRule="auto"/>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Universal Periodic Review</w:t>
      </w:r>
    </w:p>
    <w:p w:rsidR="00AC21DF" w:rsidRDefault="009964F7" w:rsidP="00F71FCD">
      <w:pPr>
        <w:spacing w:after="0" w:line="240" w:lineRule="auto"/>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28</w:t>
      </w:r>
      <w:r w:rsidR="00F71FCD" w:rsidRPr="00F71FCD">
        <w:rPr>
          <w:rFonts w:ascii="Times New Roman" w:eastAsia="Times New Roman" w:hAnsi="Times New Roman" w:cs="Times New Roman"/>
          <w:b/>
          <w:sz w:val="24"/>
          <w:szCs w:val="24"/>
          <w:vertAlign w:val="superscript"/>
          <w:lang w:val="en-US"/>
        </w:rPr>
        <w:t>th</w:t>
      </w:r>
      <w:r w:rsidR="00F71FCD">
        <w:rPr>
          <w:rFonts w:ascii="Times New Roman" w:eastAsia="Times New Roman" w:hAnsi="Times New Roman" w:cs="Times New Roman"/>
          <w:b/>
          <w:sz w:val="24"/>
          <w:szCs w:val="24"/>
          <w:lang w:val="en-US"/>
        </w:rPr>
        <w:t xml:space="preserve"> S</w:t>
      </w:r>
      <w:r w:rsidR="00AC21DF" w:rsidRPr="00F67B2C">
        <w:rPr>
          <w:rFonts w:ascii="Times New Roman" w:eastAsia="Times New Roman" w:hAnsi="Times New Roman" w:cs="Times New Roman"/>
          <w:b/>
          <w:sz w:val="24"/>
          <w:szCs w:val="24"/>
          <w:lang w:val="en-US"/>
        </w:rPr>
        <w:t>ession</w:t>
      </w:r>
    </w:p>
    <w:p w:rsidR="009964F7" w:rsidRPr="00F67B2C" w:rsidRDefault="00761A04" w:rsidP="00F71FCD">
      <w:pPr>
        <w:spacing w:after="0" w:line="240" w:lineRule="auto"/>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Ghana</w:t>
      </w:r>
    </w:p>
    <w:p w:rsidR="00AC21DF" w:rsidRPr="00F67B2C" w:rsidRDefault="00AC21DF" w:rsidP="00AC21DF">
      <w:pPr>
        <w:spacing w:after="0" w:line="240" w:lineRule="auto"/>
        <w:rPr>
          <w:rFonts w:ascii="Times New Roman" w:eastAsia="Times New Roman" w:hAnsi="Times New Roman" w:cs="Times New Roman"/>
          <w:b/>
          <w:sz w:val="16"/>
          <w:szCs w:val="16"/>
          <w:lang w:val="en-US"/>
        </w:rPr>
      </w:pPr>
    </w:p>
    <w:p w:rsidR="00AC21DF" w:rsidRDefault="00AC21DF" w:rsidP="00AC21DF">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430480" w:rsidRPr="00430480" w:rsidRDefault="00430480" w:rsidP="00761A0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430480">
        <w:rPr>
          <w:rFonts w:ascii="Times New Roman" w:eastAsia="Times New Roman" w:hAnsi="Times New Roman" w:cs="Times New Roman"/>
          <w:color w:val="000000"/>
          <w:sz w:val="32"/>
          <w:szCs w:val="32"/>
          <w:shd w:val="clear" w:color="auto" w:fill="FFFFFF"/>
          <w:lang w:val="en-US" w:eastAsia="pt-BR"/>
        </w:rPr>
        <w:t>Mr. President,</w:t>
      </w:r>
    </w:p>
    <w:p w:rsidR="00430480" w:rsidRPr="00430480" w:rsidRDefault="00430480" w:rsidP="00761A0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430480" w:rsidRPr="00430480" w:rsidRDefault="00430480" w:rsidP="00761A0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430480">
        <w:rPr>
          <w:rFonts w:ascii="Times New Roman" w:eastAsia="Times New Roman" w:hAnsi="Times New Roman" w:cs="Times New Roman"/>
          <w:color w:val="000000"/>
          <w:sz w:val="32"/>
          <w:szCs w:val="32"/>
          <w:shd w:val="clear" w:color="auto" w:fill="FFFFFF"/>
          <w:lang w:val="en-US" w:eastAsia="pt-BR"/>
        </w:rPr>
        <w:t xml:space="preserve">Brazil welcomes the delegation of </w:t>
      </w:r>
      <w:r w:rsidR="00761A04" w:rsidRPr="00761A04">
        <w:rPr>
          <w:rFonts w:ascii="Times New Roman" w:eastAsia="Times New Roman" w:hAnsi="Times New Roman" w:cs="Times New Roman"/>
          <w:color w:val="000000"/>
          <w:sz w:val="32"/>
          <w:szCs w:val="32"/>
          <w:shd w:val="clear" w:color="auto" w:fill="FFFFFF"/>
          <w:lang w:val="en-US" w:eastAsia="pt-BR"/>
        </w:rPr>
        <w:t>Ghana</w:t>
      </w:r>
      <w:r w:rsidR="00761A04" w:rsidRPr="00430480">
        <w:rPr>
          <w:rFonts w:ascii="Times New Roman" w:eastAsia="Times New Roman" w:hAnsi="Times New Roman" w:cs="Times New Roman"/>
          <w:color w:val="000000"/>
          <w:sz w:val="32"/>
          <w:szCs w:val="32"/>
          <w:shd w:val="clear" w:color="auto" w:fill="FFFFFF"/>
          <w:lang w:val="en-US" w:eastAsia="pt-BR"/>
        </w:rPr>
        <w:t xml:space="preserve"> </w:t>
      </w:r>
      <w:r w:rsidRPr="00430480">
        <w:rPr>
          <w:rFonts w:ascii="Times New Roman" w:eastAsia="Times New Roman" w:hAnsi="Times New Roman" w:cs="Times New Roman"/>
          <w:color w:val="000000"/>
          <w:sz w:val="32"/>
          <w:szCs w:val="32"/>
          <w:shd w:val="clear" w:color="auto" w:fill="FFFFFF"/>
          <w:lang w:val="en-US" w:eastAsia="pt-BR"/>
        </w:rPr>
        <w:t>to the third</w:t>
      </w:r>
      <w:r>
        <w:rPr>
          <w:rFonts w:ascii="Times New Roman" w:eastAsia="Times New Roman" w:hAnsi="Times New Roman" w:cs="Times New Roman"/>
          <w:color w:val="000000"/>
          <w:sz w:val="32"/>
          <w:szCs w:val="32"/>
          <w:shd w:val="clear" w:color="auto" w:fill="FFFFFF"/>
          <w:lang w:val="en-US" w:eastAsia="pt-BR"/>
        </w:rPr>
        <w:t xml:space="preserve"> </w:t>
      </w:r>
      <w:r w:rsidRPr="00430480">
        <w:rPr>
          <w:rFonts w:ascii="Times New Roman" w:eastAsia="Times New Roman" w:hAnsi="Times New Roman" w:cs="Times New Roman"/>
          <w:color w:val="000000"/>
          <w:sz w:val="32"/>
          <w:szCs w:val="32"/>
          <w:shd w:val="clear" w:color="auto" w:fill="FFFFFF"/>
          <w:lang w:val="en-US" w:eastAsia="pt-BR"/>
        </w:rPr>
        <w:t>cycle of the UPR.</w:t>
      </w:r>
    </w:p>
    <w:p w:rsidR="00430480" w:rsidRPr="00430480" w:rsidRDefault="00430480" w:rsidP="00761A0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761A04" w:rsidRPr="00761A04" w:rsidRDefault="00761A04" w:rsidP="00761A0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761A04">
        <w:rPr>
          <w:rFonts w:ascii="Times New Roman" w:eastAsia="Times New Roman" w:hAnsi="Times New Roman" w:cs="Times New Roman"/>
          <w:color w:val="000000"/>
          <w:sz w:val="32"/>
          <w:szCs w:val="32"/>
          <w:shd w:val="clear" w:color="auto" w:fill="FFFFFF"/>
          <w:lang w:val="en-US" w:eastAsia="pt-BR"/>
        </w:rPr>
        <w:t>Brazil takes note with appreciation of the development of the</w:t>
      </w:r>
      <w:r>
        <w:rPr>
          <w:rFonts w:ascii="Times New Roman" w:eastAsia="Times New Roman" w:hAnsi="Times New Roman" w:cs="Times New Roman"/>
          <w:color w:val="000000"/>
          <w:sz w:val="32"/>
          <w:szCs w:val="32"/>
          <w:shd w:val="clear" w:color="auto" w:fill="FFFFFF"/>
          <w:lang w:val="en-US" w:eastAsia="pt-BR"/>
        </w:rPr>
        <w:t xml:space="preserve"> </w:t>
      </w:r>
      <w:r w:rsidRPr="00761A04">
        <w:rPr>
          <w:rFonts w:ascii="Times New Roman" w:eastAsia="Times New Roman" w:hAnsi="Times New Roman" w:cs="Times New Roman"/>
          <w:color w:val="000000"/>
          <w:sz w:val="32"/>
          <w:szCs w:val="32"/>
          <w:shd w:val="clear" w:color="auto" w:fill="FFFFFF"/>
          <w:lang w:val="en-US" w:eastAsia="pt-BR"/>
        </w:rPr>
        <w:t xml:space="preserve">Discrimination Reporting System by Ghana’s Commission on Human Rights. In this regard, Brazil recommends the </w:t>
      </w:r>
      <w:r>
        <w:rPr>
          <w:rFonts w:ascii="Times New Roman" w:eastAsia="Times New Roman" w:hAnsi="Times New Roman" w:cs="Times New Roman"/>
          <w:color w:val="000000"/>
          <w:sz w:val="32"/>
          <w:szCs w:val="32"/>
          <w:shd w:val="clear" w:color="auto" w:fill="FFFFFF"/>
          <w:lang w:val="en-US" w:eastAsia="pt-BR"/>
        </w:rPr>
        <w:t xml:space="preserve">Government </w:t>
      </w:r>
      <w:r w:rsidRPr="00761A04">
        <w:rPr>
          <w:rFonts w:ascii="Times New Roman" w:eastAsia="Times New Roman" w:hAnsi="Times New Roman" w:cs="Times New Roman"/>
          <w:color w:val="000000"/>
          <w:sz w:val="32"/>
          <w:szCs w:val="32"/>
          <w:shd w:val="clear" w:color="auto" w:fill="FFFFFF"/>
          <w:lang w:val="en-US" w:eastAsia="pt-BR"/>
        </w:rPr>
        <w:t>of Ghana to step up efforts to combat</w:t>
      </w:r>
      <w:r>
        <w:rPr>
          <w:rFonts w:ascii="Times New Roman" w:eastAsia="Times New Roman" w:hAnsi="Times New Roman" w:cs="Times New Roman"/>
          <w:color w:val="000000"/>
          <w:sz w:val="32"/>
          <w:szCs w:val="32"/>
          <w:shd w:val="clear" w:color="auto" w:fill="FFFFFF"/>
          <w:lang w:val="en-US" w:eastAsia="pt-BR"/>
        </w:rPr>
        <w:t xml:space="preserve"> </w:t>
      </w:r>
      <w:r w:rsidRPr="00761A04">
        <w:rPr>
          <w:rFonts w:ascii="Times New Roman" w:eastAsia="Times New Roman" w:hAnsi="Times New Roman" w:cs="Times New Roman"/>
          <w:color w:val="000000"/>
          <w:sz w:val="32"/>
          <w:szCs w:val="32"/>
          <w:shd w:val="clear" w:color="auto" w:fill="FFFFFF"/>
          <w:lang w:val="en-US" w:eastAsia="pt-BR"/>
        </w:rPr>
        <w:t xml:space="preserve">discrimination and violence by adopting measures to raise awareness among the population and public officials of the negative effects of public stigmatization on any grounds, including against individuals on the basis of their sexual orientation or gender identity. </w:t>
      </w:r>
    </w:p>
    <w:p w:rsidR="00761A04" w:rsidRPr="00761A04" w:rsidRDefault="00761A04" w:rsidP="00761A0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761A04" w:rsidRPr="00761A04" w:rsidRDefault="00761A04" w:rsidP="00761A0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761A04">
        <w:rPr>
          <w:rFonts w:ascii="Times New Roman" w:eastAsia="Times New Roman" w:hAnsi="Times New Roman" w:cs="Times New Roman"/>
          <w:color w:val="000000"/>
          <w:sz w:val="32"/>
          <w:szCs w:val="32"/>
          <w:shd w:val="clear" w:color="auto" w:fill="FFFFFF"/>
          <w:lang w:val="en-US" w:eastAsia="pt-BR"/>
        </w:rPr>
        <w:t>While welcoming the moratorium on death penalty, Brazil also</w:t>
      </w:r>
      <w:r>
        <w:rPr>
          <w:rFonts w:ascii="Times New Roman" w:eastAsia="Times New Roman" w:hAnsi="Times New Roman" w:cs="Times New Roman"/>
          <w:color w:val="000000"/>
          <w:sz w:val="32"/>
          <w:szCs w:val="32"/>
          <w:shd w:val="clear" w:color="auto" w:fill="FFFFFF"/>
          <w:lang w:val="en-US" w:eastAsia="pt-BR"/>
        </w:rPr>
        <w:t xml:space="preserve"> </w:t>
      </w:r>
      <w:r w:rsidRPr="00761A04">
        <w:rPr>
          <w:rFonts w:ascii="Times New Roman" w:eastAsia="Times New Roman" w:hAnsi="Times New Roman" w:cs="Times New Roman"/>
          <w:color w:val="000000"/>
          <w:sz w:val="32"/>
          <w:szCs w:val="32"/>
          <w:shd w:val="clear" w:color="auto" w:fill="FFFFFF"/>
          <w:lang w:val="en-US" w:eastAsia="pt-BR"/>
        </w:rPr>
        <w:t>recommends that Ghana continue to take the necessary steps to</w:t>
      </w:r>
      <w:r>
        <w:rPr>
          <w:rFonts w:ascii="Times New Roman" w:eastAsia="Times New Roman" w:hAnsi="Times New Roman" w:cs="Times New Roman"/>
          <w:color w:val="000000"/>
          <w:sz w:val="32"/>
          <w:szCs w:val="32"/>
          <w:shd w:val="clear" w:color="auto" w:fill="FFFFFF"/>
          <w:lang w:val="en-US" w:eastAsia="pt-BR"/>
        </w:rPr>
        <w:t xml:space="preserve"> </w:t>
      </w:r>
      <w:r w:rsidRPr="00761A04">
        <w:rPr>
          <w:rFonts w:ascii="Times New Roman" w:eastAsia="Times New Roman" w:hAnsi="Times New Roman" w:cs="Times New Roman"/>
          <w:color w:val="000000"/>
          <w:sz w:val="32"/>
          <w:szCs w:val="32"/>
          <w:shd w:val="clear" w:color="auto" w:fill="FFFFFF"/>
          <w:lang w:val="en-US" w:eastAsia="pt-BR"/>
        </w:rPr>
        <w:t>achieve its total abolishment.</w:t>
      </w:r>
    </w:p>
    <w:p w:rsidR="00761A04" w:rsidRPr="00761A04" w:rsidRDefault="00761A04" w:rsidP="00761A0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761A04" w:rsidRPr="00761A04" w:rsidRDefault="00761A04" w:rsidP="00761A0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761A04">
        <w:rPr>
          <w:rFonts w:ascii="Times New Roman" w:eastAsia="Times New Roman" w:hAnsi="Times New Roman" w:cs="Times New Roman"/>
          <w:color w:val="000000"/>
          <w:sz w:val="32"/>
          <w:szCs w:val="32"/>
          <w:shd w:val="clear" w:color="auto" w:fill="FFFFFF"/>
          <w:lang w:val="en-US" w:eastAsia="pt-BR"/>
        </w:rPr>
        <w:t>We commend the openness of the Government of Ghana in</w:t>
      </w:r>
      <w:r>
        <w:rPr>
          <w:rFonts w:ascii="Times New Roman" w:eastAsia="Times New Roman" w:hAnsi="Times New Roman" w:cs="Times New Roman"/>
          <w:color w:val="000000"/>
          <w:sz w:val="32"/>
          <w:szCs w:val="32"/>
          <w:shd w:val="clear" w:color="auto" w:fill="FFFFFF"/>
          <w:lang w:val="en-US" w:eastAsia="pt-BR"/>
        </w:rPr>
        <w:t xml:space="preserve"> </w:t>
      </w:r>
      <w:r w:rsidRPr="00761A04">
        <w:rPr>
          <w:rFonts w:ascii="Times New Roman" w:eastAsia="Times New Roman" w:hAnsi="Times New Roman" w:cs="Times New Roman"/>
          <w:color w:val="000000"/>
          <w:sz w:val="32"/>
          <w:szCs w:val="32"/>
          <w:shd w:val="clear" w:color="auto" w:fill="FFFFFF"/>
          <w:lang w:val="en-US" w:eastAsia="pt-BR"/>
        </w:rPr>
        <w:t>cooperating with the Humans Rights Council and its special</w:t>
      </w:r>
      <w:r>
        <w:rPr>
          <w:rFonts w:ascii="Times New Roman" w:eastAsia="Times New Roman" w:hAnsi="Times New Roman" w:cs="Times New Roman"/>
          <w:color w:val="000000"/>
          <w:sz w:val="32"/>
          <w:szCs w:val="32"/>
          <w:shd w:val="clear" w:color="auto" w:fill="FFFFFF"/>
          <w:lang w:val="en-US" w:eastAsia="pt-BR"/>
        </w:rPr>
        <w:t xml:space="preserve"> </w:t>
      </w:r>
      <w:r w:rsidRPr="00761A04">
        <w:rPr>
          <w:rFonts w:ascii="Times New Roman" w:eastAsia="Times New Roman" w:hAnsi="Times New Roman" w:cs="Times New Roman"/>
          <w:color w:val="000000"/>
          <w:sz w:val="32"/>
          <w:szCs w:val="32"/>
          <w:shd w:val="clear" w:color="auto" w:fill="FFFFFF"/>
          <w:lang w:val="en-US" w:eastAsia="pt-BR"/>
        </w:rPr>
        <w:t>procedures. We note, with appreciation, Ghana’s ratification</w:t>
      </w:r>
      <w:r>
        <w:rPr>
          <w:rFonts w:ascii="Times New Roman" w:eastAsia="Times New Roman" w:hAnsi="Times New Roman" w:cs="Times New Roman"/>
          <w:color w:val="000000"/>
          <w:sz w:val="32"/>
          <w:szCs w:val="32"/>
          <w:shd w:val="clear" w:color="auto" w:fill="FFFFFF"/>
          <w:lang w:val="en-US" w:eastAsia="pt-BR"/>
        </w:rPr>
        <w:t xml:space="preserve"> </w:t>
      </w:r>
      <w:r w:rsidRPr="00761A04">
        <w:rPr>
          <w:rFonts w:ascii="Times New Roman" w:eastAsia="Times New Roman" w:hAnsi="Times New Roman" w:cs="Times New Roman"/>
          <w:color w:val="000000"/>
          <w:sz w:val="32"/>
          <w:szCs w:val="32"/>
          <w:shd w:val="clear" w:color="auto" w:fill="FFFFFF"/>
          <w:lang w:val="en-US" w:eastAsia="pt-BR"/>
        </w:rPr>
        <w:t>of the Optional Protocol to the Convention against Torture</w:t>
      </w:r>
      <w:r>
        <w:rPr>
          <w:rFonts w:ascii="Times New Roman" w:eastAsia="Times New Roman" w:hAnsi="Times New Roman" w:cs="Times New Roman"/>
          <w:color w:val="000000"/>
          <w:sz w:val="32"/>
          <w:szCs w:val="32"/>
          <w:shd w:val="clear" w:color="auto" w:fill="FFFFFF"/>
          <w:lang w:val="en-US" w:eastAsia="pt-BR"/>
        </w:rPr>
        <w:t xml:space="preserve"> </w:t>
      </w:r>
      <w:r w:rsidRPr="00761A04">
        <w:rPr>
          <w:rFonts w:ascii="Times New Roman" w:eastAsia="Times New Roman" w:hAnsi="Times New Roman" w:cs="Times New Roman"/>
          <w:color w:val="000000"/>
          <w:sz w:val="32"/>
          <w:szCs w:val="32"/>
          <w:shd w:val="clear" w:color="auto" w:fill="FFFFFF"/>
          <w:lang w:val="en-US" w:eastAsia="pt-BR"/>
        </w:rPr>
        <w:t xml:space="preserve">and Other Cruel, Inhuman or Degrading treatment or Punishment, and of three Optional Protocols to the Convention on the Rights of the Child. </w:t>
      </w:r>
    </w:p>
    <w:p w:rsidR="00761A04" w:rsidRPr="00761A04" w:rsidRDefault="00761A04" w:rsidP="00761A0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761A04" w:rsidRPr="00761A04" w:rsidRDefault="00761A04" w:rsidP="00761A0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761A04">
        <w:rPr>
          <w:rFonts w:ascii="Times New Roman" w:eastAsia="Times New Roman" w:hAnsi="Times New Roman" w:cs="Times New Roman"/>
          <w:color w:val="000000"/>
          <w:sz w:val="32"/>
          <w:szCs w:val="32"/>
          <w:shd w:val="clear" w:color="auto" w:fill="FFFFFF"/>
          <w:lang w:val="en-US" w:eastAsia="pt-BR"/>
        </w:rPr>
        <w:t>We congratulate Ghana for the continuous efforts to combat</w:t>
      </w:r>
      <w:r>
        <w:rPr>
          <w:rFonts w:ascii="Times New Roman" w:eastAsia="Times New Roman" w:hAnsi="Times New Roman" w:cs="Times New Roman"/>
          <w:color w:val="000000"/>
          <w:sz w:val="32"/>
          <w:szCs w:val="32"/>
          <w:shd w:val="clear" w:color="auto" w:fill="FFFFFF"/>
          <w:lang w:val="en-US" w:eastAsia="pt-BR"/>
        </w:rPr>
        <w:t xml:space="preserve"> </w:t>
      </w:r>
      <w:r w:rsidRPr="00761A04">
        <w:rPr>
          <w:rFonts w:ascii="Times New Roman" w:eastAsia="Times New Roman" w:hAnsi="Times New Roman" w:cs="Times New Roman"/>
          <w:color w:val="000000"/>
          <w:sz w:val="32"/>
          <w:szCs w:val="32"/>
          <w:shd w:val="clear" w:color="auto" w:fill="FFFFFF"/>
          <w:lang w:val="en-US" w:eastAsia="pt-BR"/>
        </w:rPr>
        <w:t xml:space="preserve">torture, to address prison overcrowding, to promote the rights of women and girls and to provide universal basic education and access to health care. Brazil welcomes initiatives such as End Child Marriage, Justice for All and the Heart to Heart Campaign, aimed at reducing discrimination against persons living with HIV. </w:t>
      </w:r>
    </w:p>
    <w:p w:rsidR="00761A04" w:rsidRPr="00761A04" w:rsidRDefault="00761A04" w:rsidP="00761A0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761A04" w:rsidRPr="00761A04" w:rsidRDefault="00761A04" w:rsidP="00761A0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761A04">
        <w:rPr>
          <w:rFonts w:ascii="Times New Roman" w:eastAsia="Times New Roman" w:hAnsi="Times New Roman" w:cs="Times New Roman"/>
          <w:color w:val="000000"/>
          <w:sz w:val="32"/>
          <w:szCs w:val="32"/>
          <w:shd w:val="clear" w:color="auto" w:fill="FFFFFF"/>
          <w:lang w:val="en-US" w:eastAsia="pt-BR"/>
        </w:rPr>
        <w:t xml:space="preserve">Finally, Brazil commends Ghana’s commitment to continue to strengthen institutions responsible for the promotion and protection of human rights. </w:t>
      </w:r>
    </w:p>
    <w:p w:rsidR="00761A04" w:rsidRPr="00761A04" w:rsidRDefault="00761A04" w:rsidP="00761A0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430480" w:rsidRPr="00430480" w:rsidRDefault="00761A04" w:rsidP="00761A0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761A04">
        <w:rPr>
          <w:rFonts w:ascii="Times New Roman" w:eastAsia="Times New Roman" w:hAnsi="Times New Roman" w:cs="Times New Roman"/>
          <w:color w:val="000000"/>
          <w:sz w:val="32"/>
          <w:szCs w:val="32"/>
          <w:shd w:val="clear" w:color="auto" w:fill="FFFFFF"/>
          <w:lang w:val="en-US" w:eastAsia="pt-BR"/>
        </w:rPr>
        <w:t>I thank you.</w:t>
      </w:r>
    </w:p>
    <w:sectPr w:rsidR="00430480" w:rsidRPr="00430480">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B2" w:rsidRDefault="005778B2">
      <w:pPr>
        <w:spacing w:after="0" w:line="240" w:lineRule="auto"/>
      </w:pPr>
      <w:r>
        <w:separator/>
      </w:r>
    </w:p>
  </w:endnote>
  <w:endnote w:type="continuationSeparator" w:id="0">
    <w:p w:rsidR="005778B2" w:rsidRDefault="0057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E1" w:rsidRDefault="009361E4">
    <w:pPr>
      <w:pStyle w:val="Footer"/>
      <w:jc w:val="right"/>
    </w:pPr>
    <w:r>
      <w:fldChar w:fldCharType="begin"/>
    </w:r>
    <w:r>
      <w:instrText xml:space="preserve"> PAGE   \* MERGEFORMAT </w:instrText>
    </w:r>
    <w:r>
      <w:fldChar w:fldCharType="separate"/>
    </w:r>
    <w:r w:rsidR="008B0C27">
      <w:rPr>
        <w:noProof/>
      </w:rPr>
      <w:t>1</w:t>
    </w:r>
    <w:r>
      <w:rPr>
        <w:noProof/>
      </w:rPr>
      <w:fldChar w:fldCharType="end"/>
    </w:r>
  </w:p>
  <w:p w:rsidR="006641E1" w:rsidRDefault="008B0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B2" w:rsidRDefault="005778B2">
      <w:pPr>
        <w:spacing w:after="0" w:line="240" w:lineRule="auto"/>
      </w:pPr>
      <w:r>
        <w:separator/>
      </w:r>
    </w:p>
  </w:footnote>
  <w:footnote w:type="continuationSeparator" w:id="0">
    <w:p w:rsidR="005778B2" w:rsidRDefault="00577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C0" w:rsidRPr="0039033C" w:rsidRDefault="009361E4" w:rsidP="00263B6C">
    <w:pPr>
      <w:pStyle w:val="Header"/>
      <w:jc w:val="center"/>
    </w:pPr>
    <w:r>
      <w:t xml:space="preserve">ENGLISH </w:t>
    </w:r>
    <w:r w:rsidRPr="0039033C">
      <w:t xml:space="preserve">VERSION – CHECK AGAINST </w:t>
    </w:r>
    <w:proofErr w:type="gramStart"/>
    <w:r w:rsidRPr="0039033C">
      <w:t>DELIVERY</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5631"/>
    <w:multiLevelType w:val="hybridMultilevel"/>
    <w:tmpl w:val="DF9635CC"/>
    <w:lvl w:ilvl="0" w:tplc="FFD4F278">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9DC08B5"/>
    <w:multiLevelType w:val="hybridMultilevel"/>
    <w:tmpl w:val="7A8A8576"/>
    <w:lvl w:ilvl="0" w:tplc="FFD4F278">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DF"/>
    <w:rsid w:val="00186F7F"/>
    <w:rsid w:val="001D29F4"/>
    <w:rsid w:val="001E71AF"/>
    <w:rsid w:val="00216292"/>
    <w:rsid w:val="00254BBE"/>
    <w:rsid w:val="00347BD2"/>
    <w:rsid w:val="00430480"/>
    <w:rsid w:val="00563B2B"/>
    <w:rsid w:val="005778B2"/>
    <w:rsid w:val="005F5648"/>
    <w:rsid w:val="006B0209"/>
    <w:rsid w:val="006B7FB7"/>
    <w:rsid w:val="00761A04"/>
    <w:rsid w:val="008B0C27"/>
    <w:rsid w:val="009361E4"/>
    <w:rsid w:val="009964F7"/>
    <w:rsid w:val="00AC21DF"/>
    <w:rsid w:val="00BF0F97"/>
    <w:rsid w:val="00F71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21DF"/>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AC21DF"/>
  </w:style>
  <w:style w:type="paragraph" w:styleId="Footer">
    <w:name w:val="footer"/>
    <w:basedOn w:val="Normal"/>
    <w:link w:val="FooterChar"/>
    <w:uiPriority w:val="99"/>
    <w:semiHidden/>
    <w:unhideWhenUsed/>
    <w:rsid w:val="00AC21DF"/>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AC21DF"/>
  </w:style>
  <w:style w:type="paragraph" w:styleId="BalloonText">
    <w:name w:val="Balloon Text"/>
    <w:basedOn w:val="Normal"/>
    <w:link w:val="BalloonTextChar"/>
    <w:uiPriority w:val="99"/>
    <w:semiHidden/>
    <w:unhideWhenUsed/>
    <w:rsid w:val="00AC2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1DF"/>
    <w:rPr>
      <w:rFonts w:ascii="Tahoma" w:hAnsi="Tahoma" w:cs="Tahoma"/>
      <w:sz w:val="16"/>
      <w:szCs w:val="16"/>
    </w:rPr>
  </w:style>
  <w:style w:type="paragraph" w:styleId="ListParagraph">
    <w:name w:val="List Paragraph"/>
    <w:basedOn w:val="Normal"/>
    <w:uiPriority w:val="34"/>
    <w:qFormat/>
    <w:rsid w:val="00563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21DF"/>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AC21DF"/>
  </w:style>
  <w:style w:type="paragraph" w:styleId="Footer">
    <w:name w:val="footer"/>
    <w:basedOn w:val="Normal"/>
    <w:link w:val="FooterChar"/>
    <w:uiPriority w:val="99"/>
    <w:semiHidden/>
    <w:unhideWhenUsed/>
    <w:rsid w:val="00AC21DF"/>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AC21DF"/>
  </w:style>
  <w:style w:type="paragraph" w:styleId="BalloonText">
    <w:name w:val="Balloon Text"/>
    <w:basedOn w:val="Normal"/>
    <w:link w:val="BalloonTextChar"/>
    <w:uiPriority w:val="99"/>
    <w:semiHidden/>
    <w:unhideWhenUsed/>
    <w:rsid w:val="00AC2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1DF"/>
    <w:rPr>
      <w:rFonts w:ascii="Tahoma" w:hAnsi="Tahoma" w:cs="Tahoma"/>
      <w:sz w:val="16"/>
      <w:szCs w:val="16"/>
    </w:rPr>
  </w:style>
  <w:style w:type="paragraph" w:styleId="ListParagraph">
    <w:name w:val="List Paragraph"/>
    <w:basedOn w:val="Normal"/>
    <w:uiPriority w:val="34"/>
    <w:qFormat/>
    <w:rsid w:val="00563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8ECE5-384B-420D-847A-24760CC93E8D}"/>
</file>

<file path=customXml/itemProps2.xml><?xml version="1.0" encoding="utf-8"?>
<ds:datastoreItem xmlns:ds="http://schemas.openxmlformats.org/officeDocument/2006/customXml" ds:itemID="{D50431CD-7755-44FA-AB78-7DB75A15C098}"/>
</file>

<file path=customXml/itemProps3.xml><?xml version="1.0" encoding="utf-8"?>
<ds:datastoreItem xmlns:ds="http://schemas.openxmlformats.org/officeDocument/2006/customXml" ds:itemID="{C9B58BE3-91BE-49D6-B0A9-9214FBE9200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1523</Characters>
  <Application>Microsoft Office Word</Application>
  <DocSecurity>4</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 Silva</dc:creator>
  <cp:lastModifiedBy>Carlos Zimmermann</cp:lastModifiedBy>
  <cp:revision>2</cp:revision>
  <dcterms:created xsi:type="dcterms:W3CDTF">2017-11-13T15:59:00Z</dcterms:created>
  <dcterms:modified xsi:type="dcterms:W3CDTF">2017-11-13T15:59:00Z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