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BF" w:rsidRDefault="005967BF" w:rsidP="005967BF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2E3F01B6" wp14:editId="423174CA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7" name="Image 7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REPUBLIQUE DU SENEGAL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4"/>
          <w:szCs w:val="24"/>
        </w:rPr>
        <w:t>Genève, le</w:t>
      </w:r>
    </w:p>
    <w:p w:rsidR="005967BF" w:rsidRDefault="005967BF" w:rsidP="005967BF">
      <w:pPr>
        <w:pStyle w:val="Normal1"/>
        <w:spacing w:after="0" w:line="240" w:lineRule="auto"/>
      </w:pPr>
      <w:r>
        <w:rPr>
          <w:rFonts w:ascii="Arial" w:hAnsi="Arial" w:cs="Arial"/>
          <w:sz w:val="10"/>
        </w:rPr>
        <w:t xml:space="preserve">              UN PEUPLE - UN BUT - UNE FOI</w:t>
      </w:r>
    </w:p>
    <w:p w:rsidR="005967BF" w:rsidRDefault="005967BF" w:rsidP="005967BF">
      <w:pPr>
        <w:pStyle w:val="Normal1"/>
        <w:spacing w:after="0" w:line="240" w:lineRule="auto"/>
      </w:pPr>
      <w:r>
        <w:rPr>
          <w:sz w:val="12"/>
        </w:rPr>
        <w:t xml:space="preserve">              ------------------------------------</w:t>
      </w:r>
    </w:p>
    <w:p w:rsidR="005967BF" w:rsidRDefault="005967BF" w:rsidP="005967BF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 xml:space="preserve">     MISSION PERMANENTE AUPRES DE</w:t>
      </w:r>
    </w:p>
    <w:p w:rsidR="005967BF" w:rsidRDefault="005967BF" w:rsidP="005967BF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>L’OFFICE DES NATIONS UNIES A GENEVE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</w:rPr>
        <w:tab/>
      </w:r>
    </w:p>
    <w:p w:rsidR="005967BF" w:rsidRDefault="005967BF" w:rsidP="005967BF">
      <w:pPr>
        <w:pStyle w:val="Normal1"/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2"/>
        </w:rPr>
        <w:t xml:space="preserve">              --------------------------------</w:t>
      </w:r>
      <w:r>
        <w:rPr>
          <w:rFonts w:ascii="Arial" w:hAnsi="Arial" w:cs="Arial"/>
          <w:b/>
          <w:sz w:val="16"/>
        </w:rPr>
        <w:t xml:space="preserve"> </w:t>
      </w:r>
    </w:p>
    <w:p w:rsidR="005967BF" w:rsidRDefault="005967BF" w:rsidP="005967BF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 xml:space="preserve">  AMBASSADE DU SENEGAL EN SUISSE</w:t>
      </w:r>
    </w:p>
    <w:p w:rsidR="005967BF" w:rsidRPr="00E33784" w:rsidRDefault="005967BF" w:rsidP="005967BF">
      <w:pPr>
        <w:pStyle w:val="NormalWeb"/>
        <w:spacing w:line="276" w:lineRule="auto"/>
        <w:jc w:val="center"/>
        <w:rPr>
          <w:rFonts w:ascii="Georgia" w:hAnsi="Georgia"/>
          <w:color w:val="000000"/>
          <w:sz w:val="20"/>
          <w:szCs w:val="20"/>
        </w:rPr>
      </w:pPr>
      <w:r w:rsidRPr="00E33784">
        <w:rPr>
          <w:rFonts w:ascii="Georgia" w:hAnsi="Georgia"/>
          <w:color w:val="000000"/>
          <w:sz w:val="20"/>
          <w:szCs w:val="20"/>
        </w:rPr>
        <w:t>28</w:t>
      </w:r>
      <w:r w:rsidRPr="00E33784">
        <w:rPr>
          <w:rFonts w:ascii="Georgia" w:hAnsi="Georgia"/>
          <w:color w:val="000000"/>
          <w:sz w:val="20"/>
          <w:szCs w:val="20"/>
          <w:vertAlign w:val="superscript"/>
        </w:rPr>
        <w:t>e</w:t>
      </w:r>
      <w:r w:rsidRPr="00E33784">
        <w:rPr>
          <w:rFonts w:ascii="Georgia" w:hAnsi="Georgia"/>
          <w:color w:val="000000"/>
          <w:sz w:val="20"/>
          <w:szCs w:val="20"/>
        </w:rPr>
        <w:t xml:space="preserve"> session Examen Périodique Universel (EPU), du 6 au 17 novembre 2017 </w:t>
      </w:r>
    </w:p>
    <w:p w:rsidR="005967BF" w:rsidRDefault="005967BF" w:rsidP="005967BF">
      <w:pPr>
        <w:pStyle w:val="NormalWeb"/>
        <w:spacing w:line="276" w:lineRule="auto"/>
        <w:jc w:val="center"/>
        <w:rPr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highlight w:val="white"/>
          <w:u w:val="single"/>
          <w:lang w:val="fr-FR"/>
        </w:rPr>
        <w:t>PROJET DE DECLARATION DU SENEGAL                                                                                          A L’EXAMEN PERIODIQUE UNIVERSEL DU BENIN</w:t>
      </w:r>
    </w:p>
    <w:p w:rsidR="005967BF" w:rsidRPr="00F62D37" w:rsidRDefault="005967BF" w:rsidP="005967BF">
      <w:pPr>
        <w:spacing w:after="15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F62D37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Pr="00F62D37">
        <w:rPr>
          <w:rFonts w:ascii="Georgia" w:eastAsia="Georgia" w:hAnsi="Georgia" w:cs="Georgia"/>
          <w:sz w:val="26"/>
          <w:szCs w:val="26"/>
        </w:rPr>
        <w:t xml:space="preserve">Le Sénégal </w:t>
      </w:r>
      <w:r w:rsidRPr="00F62D37">
        <w:rPr>
          <w:rFonts w:ascii="Georgia" w:eastAsia="Georgia" w:hAnsi="Georgia" w:cs="Georgia"/>
          <w:sz w:val="26"/>
          <w:szCs w:val="26"/>
          <w:shd w:val="clear" w:color="auto" w:fill="FFFFFF"/>
        </w:rPr>
        <w:t>souhaite une chaleureu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se bienvenue à la délégation Bé</w:t>
      </w:r>
      <w:r w:rsidRPr="00F62D37">
        <w:rPr>
          <w:rFonts w:ascii="Georgia" w:eastAsia="Georgia" w:hAnsi="Georgia" w:cs="Georgia"/>
          <w:sz w:val="26"/>
          <w:szCs w:val="26"/>
          <w:shd w:val="clear" w:color="auto" w:fill="FFFFFF"/>
        </w:rPr>
        <w:t>n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in</w:t>
      </w:r>
      <w:r w:rsidRPr="00F62D37">
        <w:rPr>
          <w:rFonts w:ascii="Georgia" w:eastAsia="Georgia" w:hAnsi="Georgia" w:cs="Georgia"/>
          <w:sz w:val="26"/>
          <w:szCs w:val="26"/>
          <w:shd w:val="clear" w:color="auto" w:fill="FFFFFF"/>
        </w:rPr>
        <w:t>oise pour la présentation exhaustive du rapport national au titre de cette 28</w:t>
      </w:r>
      <w:r w:rsidRPr="00F62D37"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</w:rPr>
        <w:t>eme</w:t>
      </w:r>
      <w:r w:rsidRPr="00F62D37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session de l’EPU. </w:t>
      </w:r>
    </w:p>
    <w:p w:rsidR="005967BF" w:rsidRPr="00F62D37" w:rsidRDefault="005967BF" w:rsidP="005967BF">
      <w:p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 w:rsidRPr="00F62D37">
        <w:rPr>
          <w:rFonts w:ascii="Georgia" w:eastAsia="Georgia" w:hAnsi="Georgia" w:cs="Georgia"/>
          <w:sz w:val="26"/>
          <w:szCs w:val="26"/>
        </w:rPr>
        <w:t xml:space="preserve">     Le Sénégal félicite le Gouvernement Béninois pour les progrès réalisés dans la mise en œuvre des recommandations acceptées, </w:t>
      </w:r>
      <w:r>
        <w:rPr>
          <w:rFonts w:ascii="Georgia" w:eastAsia="Georgia" w:hAnsi="Georgia" w:cs="Georgia"/>
          <w:sz w:val="26"/>
          <w:szCs w:val="26"/>
        </w:rPr>
        <w:t>lors de</w:t>
      </w:r>
      <w:r w:rsidRPr="00F62D37">
        <w:rPr>
          <w:rFonts w:ascii="Georgia" w:eastAsia="Georgia" w:hAnsi="Georgia" w:cs="Georgia"/>
          <w:sz w:val="26"/>
          <w:szCs w:val="26"/>
        </w:rPr>
        <w:t xml:space="preserve"> son passage au second cycle de l’EPU en 2012. </w:t>
      </w:r>
    </w:p>
    <w:p w:rsidR="005967BF" w:rsidRPr="00706CB8" w:rsidRDefault="005967BF" w:rsidP="005967BF">
      <w:pPr>
        <w:spacing w:after="15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 w:rsidRPr="00F62D37">
        <w:rPr>
          <w:rFonts w:ascii="Georgia" w:eastAsia="Georgia" w:hAnsi="Georgia" w:cs="Georgia"/>
          <w:sz w:val="26"/>
          <w:szCs w:val="26"/>
        </w:rPr>
        <w:t xml:space="preserve">Le Sénégal </w:t>
      </w:r>
      <w:r>
        <w:rPr>
          <w:rFonts w:ascii="Georgia" w:eastAsia="Georgia" w:hAnsi="Georgia" w:cs="Georgia"/>
          <w:sz w:val="26"/>
          <w:szCs w:val="26"/>
        </w:rPr>
        <w:t>se réjouit</w:t>
      </w:r>
      <w:r w:rsidR="00610D38">
        <w:rPr>
          <w:rFonts w:ascii="Georgia" w:eastAsia="Georgia" w:hAnsi="Georgia" w:cs="Georgia"/>
          <w:sz w:val="26"/>
          <w:szCs w:val="26"/>
        </w:rPr>
        <w:t xml:space="preserve"> de l’adoption en octobre 2014, </w:t>
      </w:r>
      <w:bookmarkStart w:id="0" w:name="_GoBack"/>
      <w:bookmarkEnd w:id="0"/>
      <w:r w:rsidR="00610D38">
        <w:rPr>
          <w:rFonts w:ascii="Georgia" w:eastAsia="Georgia" w:hAnsi="Georgia" w:cs="Georgia"/>
          <w:sz w:val="26"/>
          <w:szCs w:val="26"/>
        </w:rPr>
        <w:t>du Plan</w:t>
      </w:r>
      <w:r w:rsidR="00610D38" w:rsidRPr="00610D38">
        <w:rPr>
          <w:rFonts w:ascii="Georgia" w:eastAsia="Georgia" w:hAnsi="Georgia" w:cs="Georgia"/>
          <w:sz w:val="26"/>
          <w:szCs w:val="26"/>
        </w:rPr>
        <w:t xml:space="preserve"> national d’action contre le racisme, la discrimination raciale, la xénophobie et l’intolérance qui y est associ</w:t>
      </w:r>
      <w:r w:rsidR="00610D38">
        <w:rPr>
          <w:rFonts w:ascii="Georgia" w:eastAsia="Georgia" w:hAnsi="Georgia" w:cs="Georgia"/>
          <w:sz w:val="26"/>
          <w:szCs w:val="26"/>
        </w:rPr>
        <w:t>ée, ainsi que</w:t>
      </w:r>
      <w:r>
        <w:rPr>
          <w:rFonts w:ascii="Georgia" w:eastAsia="Georgia" w:hAnsi="Georgia" w:cs="Georgia"/>
          <w:sz w:val="26"/>
          <w:szCs w:val="26"/>
        </w:rPr>
        <w:t xml:space="preserve"> de la signature le 3 août 2016</w:t>
      </w:r>
      <w:r w:rsidRPr="00F62D37">
        <w:rPr>
          <w:rFonts w:ascii="Georgia" w:eastAsia="Georgia" w:hAnsi="Georgia" w:cs="Georgia"/>
          <w:sz w:val="26"/>
          <w:szCs w:val="26"/>
        </w:rPr>
        <w:t xml:space="preserve"> de </w:t>
      </w:r>
      <w:r>
        <w:rPr>
          <w:rFonts w:ascii="Georgia" w:eastAsia="Georgia" w:hAnsi="Georgia" w:cs="Georgia"/>
          <w:sz w:val="26"/>
          <w:szCs w:val="26"/>
        </w:rPr>
        <w:t xml:space="preserve">la </w:t>
      </w:r>
      <w:r w:rsidRPr="00F62D37">
        <w:rPr>
          <w:rFonts w:ascii="Georgia" w:eastAsia="Georgia" w:hAnsi="Georgia" w:cs="Georgia"/>
          <w:sz w:val="26"/>
          <w:szCs w:val="26"/>
        </w:rPr>
        <w:t>Charte nationale du dialogue social entre l</w:t>
      </w:r>
      <w:r>
        <w:rPr>
          <w:rFonts w:ascii="Georgia" w:eastAsia="Georgia" w:hAnsi="Georgia" w:cs="Georgia"/>
          <w:sz w:val="26"/>
          <w:szCs w:val="26"/>
        </w:rPr>
        <w:t xml:space="preserve">e Gouvernement et les Syndicats vient consolider le partenariat public-privé et contribue à la promotion des droits des travailleurs. </w:t>
      </w:r>
      <w:r w:rsidRPr="00F62D37">
        <w:rPr>
          <w:rFonts w:ascii="Georgia" w:eastAsia="Georgia" w:hAnsi="Georgia" w:cs="Georgia"/>
          <w:sz w:val="26"/>
          <w:szCs w:val="26"/>
        </w:rPr>
        <w:t xml:space="preserve">   </w:t>
      </w:r>
    </w:p>
    <w:p w:rsidR="005967BF" w:rsidRDefault="005967BF" w:rsidP="005967BF">
      <w:pPr>
        <w:spacing w:after="150"/>
        <w:jc w:val="both"/>
        <w:rPr>
          <w:rFonts w:ascii="Georgia" w:eastAsia="Georgia" w:hAnsi="Georgia" w:cs="Georgia"/>
          <w:sz w:val="26"/>
          <w:szCs w:val="26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t>De plus, l</w:t>
      </w:r>
      <w:r w:rsidRPr="001860F8">
        <w:rPr>
          <w:rFonts w:ascii="Georgia" w:eastAsia="Georgia" w:hAnsi="Georgia" w:cs="Georgia"/>
          <w:sz w:val="26"/>
          <w:szCs w:val="26"/>
          <w:shd w:val="clear" w:color="auto" w:fill="FFFFFF"/>
        </w:rPr>
        <w:t>’adoption en janvier 2017 du Programme d’Action du Gouvernement (</w:t>
      </w:r>
      <w:r w:rsidRPr="00FE35E1">
        <w:rPr>
          <w:rFonts w:ascii="Georgia" w:eastAsia="Georgia" w:hAnsi="Georgia" w:cs="Georgia"/>
          <w:sz w:val="26"/>
          <w:szCs w:val="26"/>
          <w:shd w:val="clear" w:color="auto" w:fill="FFFFFF"/>
        </w:rPr>
        <w:t>PAG)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pour la période 2016-</w:t>
      </w:r>
      <w:r w:rsidRPr="001860F8">
        <w:rPr>
          <w:rFonts w:ascii="Georgia" w:eastAsia="Georgia" w:hAnsi="Georgia" w:cs="Georgia"/>
          <w:sz w:val="26"/>
          <w:szCs w:val="26"/>
          <w:shd w:val="clear" w:color="auto" w:fill="FFFFFF"/>
        </w:rPr>
        <w:t>2021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destiné à </w:t>
      </w:r>
      <w:r w:rsidRPr="001860F8">
        <w:rPr>
          <w:rFonts w:ascii="Georgia" w:eastAsia="Georgia" w:hAnsi="Georgia" w:cs="Georgia"/>
          <w:sz w:val="26"/>
          <w:szCs w:val="26"/>
          <w:shd w:val="clear" w:color="auto" w:fill="FFFFFF"/>
        </w:rPr>
        <w:t>renforce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r, notamment </w:t>
      </w:r>
      <w:r w:rsidRPr="001860F8">
        <w:rPr>
          <w:rFonts w:ascii="Georgia" w:eastAsia="Georgia" w:hAnsi="Georgia" w:cs="Georgia"/>
          <w:sz w:val="26"/>
          <w:szCs w:val="26"/>
          <w:shd w:val="clear" w:color="auto" w:fill="FFFFFF"/>
        </w:rPr>
        <w:t>la démocratie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et</w:t>
      </w:r>
      <w:r w:rsidRPr="001860F8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la bonne gouve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rnance, constitue aussi un pilier fondamental dans la </w:t>
      </w:r>
      <w:r w:rsidRPr="00F62D37">
        <w:rPr>
          <w:rFonts w:ascii="Georgia" w:eastAsia="Georgia" w:hAnsi="Georgia" w:cs="Georgia"/>
          <w:sz w:val="26"/>
          <w:szCs w:val="26"/>
        </w:rPr>
        <w:t>promotion des droits humains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. </w:t>
      </w:r>
    </w:p>
    <w:p w:rsidR="005967BF" w:rsidRPr="00F62D37" w:rsidRDefault="005967BF" w:rsidP="005967B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6"/>
          <w:szCs w:val="26"/>
          <w:lang w:val="fr-FR"/>
        </w:rPr>
      </w:pPr>
      <w:r w:rsidRPr="00F62D37">
        <w:rPr>
          <w:rFonts w:ascii="Georgia" w:hAnsi="Georgia" w:cs="Georgia"/>
          <w:sz w:val="26"/>
          <w:szCs w:val="26"/>
          <w:highlight w:val="white"/>
          <w:lang w:val="fr-FR"/>
        </w:rPr>
        <w:t>Ma délégation se réjoui</w:t>
      </w:r>
      <w:r>
        <w:rPr>
          <w:rFonts w:ascii="Georgia" w:hAnsi="Georgia" w:cs="Georgia"/>
          <w:sz w:val="26"/>
          <w:szCs w:val="26"/>
          <w:highlight w:val="white"/>
          <w:lang w:val="fr-FR"/>
        </w:rPr>
        <w:t>t de c</w:t>
      </w:r>
      <w:r w:rsidRPr="00F62D37">
        <w:rPr>
          <w:rFonts w:ascii="Georgia" w:hAnsi="Georgia" w:cs="Georgia"/>
          <w:sz w:val="26"/>
          <w:szCs w:val="26"/>
          <w:highlight w:val="white"/>
          <w:lang w:val="fr-FR"/>
        </w:rPr>
        <w:t>es efforts et formule les recommandations</w:t>
      </w:r>
      <w:r>
        <w:rPr>
          <w:rFonts w:ascii="Georgia" w:hAnsi="Georgia" w:cs="Georgia"/>
          <w:sz w:val="26"/>
          <w:szCs w:val="26"/>
          <w:highlight w:val="white"/>
          <w:lang w:val="fr-FR"/>
        </w:rPr>
        <w:t>,</w:t>
      </w:r>
      <w:r w:rsidRPr="00F62D37">
        <w:rPr>
          <w:rFonts w:ascii="Georgia" w:hAnsi="Georgia" w:cs="Georgia"/>
          <w:sz w:val="26"/>
          <w:szCs w:val="26"/>
          <w:highlight w:val="white"/>
          <w:lang w:val="fr-FR"/>
        </w:rPr>
        <w:t xml:space="preserve"> ci-après :</w:t>
      </w:r>
    </w:p>
    <w:p w:rsidR="005967BF" w:rsidRPr="00F62D37" w:rsidRDefault="005967BF" w:rsidP="005967BF">
      <w:pPr>
        <w:pStyle w:val="Paragraphedeliste"/>
        <w:spacing w:after="150"/>
        <w:jc w:val="both"/>
        <w:rPr>
          <w:rFonts w:ascii="Georgia" w:eastAsia="Georgia" w:hAnsi="Georgia" w:cs="Georgia"/>
          <w:sz w:val="26"/>
          <w:szCs w:val="26"/>
        </w:rPr>
      </w:pPr>
    </w:p>
    <w:p w:rsidR="003452A5" w:rsidRPr="003452A5" w:rsidRDefault="003452A5" w:rsidP="003452A5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Mettre en place </w:t>
      </w:r>
      <w:r w:rsidRPr="003452A5">
        <w:rPr>
          <w:rFonts w:ascii="Georgia" w:eastAsia="Georgia" w:hAnsi="Georgia" w:cs="Georgia"/>
          <w:sz w:val="26"/>
          <w:szCs w:val="26"/>
        </w:rPr>
        <w:t xml:space="preserve">la Commission béninoise des droits de l’homme </w:t>
      </w:r>
      <w:r>
        <w:rPr>
          <w:rFonts w:ascii="Georgia" w:eastAsia="Georgia" w:hAnsi="Georgia" w:cs="Georgia"/>
          <w:sz w:val="26"/>
          <w:szCs w:val="26"/>
        </w:rPr>
        <w:t xml:space="preserve">qui a été </w:t>
      </w:r>
      <w:r w:rsidRPr="003452A5">
        <w:rPr>
          <w:rFonts w:ascii="Georgia" w:eastAsia="Georgia" w:hAnsi="Georgia" w:cs="Georgia"/>
          <w:sz w:val="26"/>
          <w:szCs w:val="26"/>
        </w:rPr>
        <w:t>créée en 2013</w:t>
      </w:r>
      <w:r>
        <w:rPr>
          <w:rFonts w:ascii="Georgia" w:eastAsia="Georgia" w:hAnsi="Georgia" w:cs="Georgia"/>
          <w:sz w:val="26"/>
          <w:szCs w:val="26"/>
        </w:rPr>
        <w:t>,</w:t>
      </w:r>
    </w:p>
    <w:p w:rsidR="005967BF" w:rsidRPr="00F62D37" w:rsidRDefault="005967BF" w:rsidP="005967BF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 w:rsidRPr="00F62D37">
        <w:rPr>
          <w:rFonts w:ascii="Georgia" w:hAnsi="Georgia"/>
          <w:sz w:val="26"/>
          <w:szCs w:val="26"/>
        </w:rPr>
        <w:t xml:space="preserve">Finaliser les réformes judiciaires en cours, en particulier </w:t>
      </w:r>
      <w:r>
        <w:rPr>
          <w:rFonts w:ascii="Georgia" w:hAnsi="Georgia"/>
          <w:sz w:val="26"/>
          <w:szCs w:val="26"/>
        </w:rPr>
        <w:t>celui du</w:t>
      </w:r>
      <w:r w:rsidRPr="00F62D37">
        <w:rPr>
          <w:rFonts w:ascii="Georgia" w:hAnsi="Georgia"/>
          <w:sz w:val="26"/>
          <w:szCs w:val="26"/>
        </w:rPr>
        <w:t xml:space="preserve"> Code pénal ;</w:t>
      </w:r>
    </w:p>
    <w:p w:rsidR="005967BF" w:rsidRPr="00F62D37" w:rsidRDefault="005967BF" w:rsidP="005967BF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 w:rsidRPr="00F62D37">
        <w:rPr>
          <w:rFonts w:ascii="Georgia" w:eastAsia="Georgia" w:hAnsi="Georgia" w:cs="Georgia"/>
          <w:sz w:val="26"/>
          <w:szCs w:val="26"/>
        </w:rPr>
        <w:t xml:space="preserve">Développer les infrastructures dans les zones rurales pour </w:t>
      </w:r>
      <w:r>
        <w:rPr>
          <w:rFonts w:ascii="Georgia" w:eastAsia="Georgia" w:hAnsi="Georgia" w:cs="Georgia"/>
          <w:sz w:val="26"/>
          <w:szCs w:val="26"/>
        </w:rPr>
        <w:t>faciliter à</w:t>
      </w:r>
      <w:r w:rsidRPr="00F62D37">
        <w:rPr>
          <w:rFonts w:ascii="Georgia" w:eastAsia="Georgia" w:hAnsi="Georgia" w:cs="Georgia"/>
          <w:sz w:val="26"/>
          <w:szCs w:val="26"/>
        </w:rPr>
        <w:t xml:space="preserve"> la population </w:t>
      </w:r>
      <w:r>
        <w:rPr>
          <w:rFonts w:ascii="Georgia" w:eastAsia="Georgia" w:hAnsi="Georgia" w:cs="Georgia"/>
          <w:sz w:val="26"/>
          <w:szCs w:val="26"/>
        </w:rPr>
        <w:t>un meilleur accès</w:t>
      </w:r>
      <w:r w:rsidRPr="00F62D37">
        <w:rPr>
          <w:rFonts w:ascii="Georgia" w:eastAsia="Georgia" w:hAnsi="Georgia" w:cs="Georgia"/>
          <w:sz w:val="26"/>
          <w:szCs w:val="26"/>
        </w:rPr>
        <w:t xml:space="preserve"> aux services sociaux de base ; </w:t>
      </w:r>
    </w:p>
    <w:p w:rsidR="005967BF" w:rsidRDefault="005967BF" w:rsidP="005967B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6"/>
          <w:szCs w:val="26"/>
          <w:highlight w:val="white"/>
          <w:lang w:val="fr-FR"/>
        </w:rPr>
      </w:pPr>
      <w:bookmarkStart w:id="1" w:name="_Hlk497829254"/>
      <w:r>
        <w:rPr>
          <w:rFonts w:ascii="Georgia" w:hAnsi="Georgia" w:cs="Georgia"/>
          <w:sz w:val="26"/>
          <w:szCs w:val="26"/>
          <w:highlight w:val="white"/>
          <w:lang w:val="fr-FR"/>
        </w:rPr>
        <w:t xml:space="preserve">Pour conclure, </w:t>
      </w:r>
      <w:r w:rsidRPr="00F62D37">
        <w:rPr>
          <w:rFonts w:ascii="Georgia" w:hAnsi="Georgia" w:cs="Georgia"/>
          <w:sz w:val="26"/>
          <w:szCs w:val="26"/>
          <w:highlight w:val="white"/>
          <w:lang w:val="fr-FR"/>
        </w:rPr>
        <w:t>le Sénégal souhaite plein succès au Benin dans la mise en œuvre des recommandations et invite la Communauté internationale à lui apporter son</w:t>
      </w:r>
      <w:r>
        <w:rPr>
          <w:rFonts w:ascii="Georgia" w:hAnsi="Georgia" w:cs="Georgia"/>
          <w:sz w:val="26"/>
          <w:szCs w:val="26"/>
          <w:highlight w:val="white"/>
          <w:lang w:val="fr-FR"/>
        </w:rPr>
        <w:t xml:space="preserve"> précieux</w:t>
      </w:r>
      <w:r w:rsidRPr="00F62D37">
        <w:rPr>
          <w:rFonts w:ascii="Georgia" w:hAnsi="Georgia" w:cs="Georgia"/>
          <w:sz w:val="26"/>
          <w:szCs w:val="26"/>
          <w:highlight w:val="white"/>
          <w:lang w:val="fr-FR"/>
        </w:rPr>
        <w:t xml:space="preserve"> soutien.</w:t>
      </w:r>
    </w:p>
    <w:p w:rsidR="005967BF" w:rsidRDefault="005967BF" w:rsidP="005967B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6"/>
          <w:szCs w:val="26"/>
          <w:highlight w:val="white"/>
          <w:lang w:val="fr-FR"/>
        </w:rPr>
      </w:pPr>
    </w:p>
    <w:p w:rsidR="005967BF" w:rsidRDefault="005967BF" w:rsidP="005967B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6"/>
          <w:szCs w:val="26"/>
          <w:highlight w:val="white"/>
          <w:lang w:val="fr-FR"/>
        </w:rPr>
      </w:pPr>
    </w:p>
    <w:p w:rsidR="005967BF" w:rsidRPr="00DF7B22" w:rsidRDefault="005967BF" w:rsidP="005967BF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6"/>
          <w:szCs w:val="26"/>
          <w:highlight w:val="white"/>
          <w:lang w:val="fr-FR"/>
        </w:rPr>
      </w:pPr>
    </w:p>
    <w:bookmarkEnd w:id="1"/>
    <w:p w:rsidR="0056417A" w:rsidRDefault="00610D38"/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0A"/>
    <w:multiLevelType w:val="hybridMultilevel"/>
    <w:tmpl w:val="663C72BA"/>
    <w:lvl w:ilvl="0" w:tplc="74066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BF"/>
    <w:rsid w:val="0006271F"/>
    <w:rsid w:val="003452A5"/>
    <w:rsid w:val="00367757"/>
    <w:rsid w:val="00387FD3"/>
    <w:rsid w:val="004D59ED"/>
    <w:rsid w:val="004E10B9"/>
    <w:rsid w:val="0057689F"/>
    <w:rsid w:val="005967BF"/>
    <w:rsid w:val="005E24EC"/>
    <w:rsid w:val="00610D38"/>
    <w:rsid w:val="00682BA8"/>
    <w:rsid w:val="009529DA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EC1305"/>
  <w15:chartTrackingRefBased/>
  <w15:docId w15:val="{A634E65C-783B-4A02-B7DE-016F8EF4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BF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67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9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5967BF"/>
    <w:pPr>
      <w:widowControl w:val="0"/>
      <w:spacing w:after="200" w:line="276" w:lineRule="auto"/>
      <w:contextualSpacing/>
    </w:pPr>
    <w:rPr>
      <w:rFonts w:ascii="Calibri" w:eastAsiaTheme="minorEastAsia" w:hAnsi="Calibri" w:cs="Calibri"/>
      <w:color w:val="00000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0C24F2-9D19-4F80-AB72-2DE15327939B}"/>
</file>

<file path=customXml/itemProps2.xml><?xml version="1.0" encoding="utf-8"?>
<ds:datastoreItem xmlns:ds="http://schemas.openxmlformats.org/officeDocument/2006/customXml" ds:itemID="{28384353-5C56-4EFC-8BB7-D07D425121C5}"/>
</file>

<file path=customXml/itemProps3.xml><?xml version="1.0" encoding="utf-8"?>
<ds:datastoreItem xmlns:ds="http://schemas.openxmlformats.org/officeDocument/2006/customXml" ds:itemID="{A920188F-0963-4106-92A8-929013217C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3</cp:revision>
  <dcterms:created xsi:type="dcterms:W3CDTF">2017-11-09T16:15:00Z</dcterms:created>
  <dcterms:modified xsi:type="dcterms:W3CDTF">2017-11-09T16:21:00Z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