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F5" w:rsidRPr="00047909" w:rsidRDefault="002B4686" w:rsidP="002B4686">
      <w:pPr>
        <w:jc w:val="center"/>
        <w:rPr>
          <w:b/>
          <w:sz w:val="28"/>
          <w:szCs w:val="28"/>
          <w:lang w:val="en-US"/>
        </w:rPr>
      </w:pPr>
      <w:r w:rsidRPr="00047909">
        <w:rPr>
          <w:b/>
          <w:sz w:val="28"/>
          <w:szCs w:val="28"/>
          <w:lang w:val="en-US"/>
        </w:rPr>
        <w:t>UPR of Ghana</w:t>
      </w:r>
    </w:p>
    <w:p w:rsidR="002B4686" w:rsidRPr="00047909" w:rsidRDefault="002B4686" w:rsidP="002B4686">
      <w:pPr>
        <w:rPr>
          <w:b/>
          <w:sz w:val="28"/>
          <w:szCs w:val="28"/>
          <w:lang w:val="en-US"/>
        </w:rPr>
      </w:pPr>
    </w:p>
    <w:p w:rsidR="00B05711" w:rsidRPr="00047909" w:rsidRDefault="00B05711" w:rsidP="00B05711">
      <w:pPr>
        <w:pStyle w:val="Akapitzlist"/>
        <w:spacing w:after="120"/>
        <w:contextualSpacing w:val="0"/>
        <w:rPr>
          <w:sz w:val="28"/>
          <w:szCs w:val="28"/>
          <w:lang w:val="en-US"/>
        </w:rPr>
      </w:pPr>
      <w:r w:rsidRPr="00047909">
        <w:rPr>
          <w:sz w:val="28"/>
          <w:szCs w:val="28"/>
          <w:lang w:val="en-US"/>
        </w:rPr>
        <w:t>Mr. President,</w:t>
      </w:r>
    </w:p>
    <w:p w:rsidR="00B05711" w:rsidRPr="00047909" w:rsidRDefault="00B05711" w:rsidP="00B05711">
      <w:pPr>
        <w:pStyle w:val="Akapitzlist"/>
        <w:numPr>
          <w:ilvl w:val="0"/>
          <w:numId w:val="1"/>
        </w:numPr>
        <w:spacing w:after="120"/>
        <w:contextualSpacing w:val="0"/>
        <w:rPr>
          <w:sz w:val="28"/>
          <w:szCs w:val="28"/>
          <w:lang w:val="en-US"/>
        </w:rPr>
      </w:pPr>
      <w:r w:rsidRPr="00047909">
        <w:rPr>
          <w:sz w:val="28"/>
          <w:szCs w:val="28"/>
          <w:lang w:val="en-US"/>
        </w:rPr>
        <w:t>Poland would like to thank the delegation of Ghana for their comprehensive national repo</w:t>
      </w:r>
      <w:bookmarkStart w:id="0" w:name="_GoBack"/>
      <w:bookmarkEnd w:id="0"/>
      <w:r w:rsidRPr="00047909">
        <w:rPr>
          <w:sz w:val="28"/>
          <w:szCs w:val="28"/>
          <w:lang w:val="en-US"/>
        </w:rPr>
        <w:t xml:space="preserve">rt and active participation in the third cycle of the UPR process. </w:t>
      </w:r>
    </w:p>
    <w:p w:rsidR="00B05711" w:rsidRPr="00047909" w:rsidRDefault="00B05711" w:rsidP="00B05711">
      <w:pPr>
        <w:pStyle w:val="Akapitzlist"/>
        <w:numPr>
          <w:ilvl w:val="0"/>
          <w:numId w:val="1"/>
        </w:numPr>
        <w:spacing w:after="120"/>
        <w:contextualSpacing w:val="0"/>
        <w:rPr>
          <w:sz w:val="28"/>
          <w:szCs w:val="28"/>
          <w:lang w:val="en-US"/>
        </w:rPr>
      </w:pPr>
      <w:r w:rsidRPr="00047909">
        <w:rPr>
          <w:sz w:val="28"/>
          <w:szCs w:val="28"/>
          <w:lang w:val="en-US"/>
        </w:rPr>
        <w:t>We acknowledge Ghana’s efforts undertaken to comply with the recommendations accepted during the second cycle of UPR.</w:t>
      </w:r>
    </w:p>
    <w:p w:rsidR="002B4686" w:rsidRPr="00047909" w:rsidRDefault="002B4686" w:rsidP="00750E48">
      <w:pPr>
        <w:pStyle w:val="Akapitzlist"/>
        <w:numPr>
          <w:ilvl w:val="0"/>
          <w:numId w:val="1"/>
        </w:numPr>
        <w:spacing w:after="120"/>
        <w:contextualSpacing w:val="0"/>
        <w:jc w:val="both"/>
        <w:rPr>
          <w:sz w:val="28"/>
          <w:szCs w:val="28"/>
          <w:lang w:val="en-US"/>
        </w:rPr>
      </w:pPr>
      <w:r w:rsidRPr="00047909">
        <w:rPr>
          <w:sz w:val="28"/>
          <w:szCs w:val="28"/>
          <w:lang w:val="en-US"/>
        </w:rPr>
        <w:t>Poland welcomes the ratification of the Optional protocols to the Convention on the Rights of the Child concerning involvement in armed conflicts, sale of children, child prostitution and child pornography. At the same time we recommend Ghana to take all necessary steps to eliminate the</w:t>
      </w:r>
      <w:r w:rsidR="00B05711" w:rsidRPr="00047909">
        <w:rPr>
          <w:sz w:val="28"/>
          <w:szCs w:val="28"/>
          <w:lang w:val="en-US"/>
        </w:rPr>
        <w:t xml:space="preserve"> harmful</w:t>
      </w:r>
      <w:r w:rsidRPr="00047909">
        <w:rPr>
          <w:sz w:val="28"/>
          <w:szCs w:val="28"/>
          <w:lang w:val="en-US"/>
        </w:rPr>
        <w:t xml:space="preserve"> practice</w:t>
      </w:r>
      <w:r w:rsidR="00B05711" w:rsidRPr="00047909">
        <w:rPr>
          <w:sz w:val="28"/>
          <w:szCs w:val="28"/>
          <w:lang w:val="en-US"/>
        </w:rPr>
        <w:t>s</w:t>
      </w:r>
      <w:r w:rsidR="00F606E9" w:rsidRPr="00047909">
        <w:rPr>
          <w:sz w:val="28"/>
          <w:szCs w:val="28"/>
          <w:lang w:val="en-US"/>
        </w:rPr>
        <w:t xml:space="preserve"> </w:t>
      </w:r>
      <w:r w:rsidR="00360BC2" w:rsidRPr="00047909">
        <w:rPr>
          <w:sz w:val="28"/>
          <w:szCs w:val="28"/>
          <w:lang w:val="en-US"/>
        </w:rPr>
        <w:t>towards</w:t>
      </w:r>
      <w:r w:rsidR="00F606E9" w:rsidRPr="00047909">
        <w:rPr>
          <w:sz w:val="28"/>
          <w:szCs w:val="28"/>
          <w:lang w:val="en-US"/>
        </w:rPr>
        <w:t xml:space="preserve"> girls</w:t>
      </w:r>
      <w:r w:rsidR="00F42A66" w:rsidRPr="00047909">
        <w:rPr>
          <w:sz w:val="28"/>
          <w:szCs w:val="28"/>
          <w:lang w:val="en-US"/>
        </w:rPr>
        <w:t>,</w:t>
      </w:r>
      <w:r w:rsidR="00803582" w:rsidRPr="00047909">
        <w:rPr>
          <w:sz w:val="28"/>
          <w:szCs w:val="28"/>
          <w:lang w:val="en-US"/>
        </w:rPr>
        <w:t xml:space="preserve"> </w:t>
      </w:r>
      <w:r w:rsidR="00F606E9" w:rsidRPr="00047909">
        <w:rPr>
          <w:sz w:val="28"/>
          <w:szCs w:val="28"/>
          <w:lang w:val="en-US"/>
        </w:rPr>
        <w:t xml:space="preserve">as well as </w:t>
      </w:r>
      <w:r w:rsidR="00F42A66" w:rsidRPr="00047909">
        <w:rPr>
          <w:sz w:val="28"/>
          <w:szCs w:val="28"/>
          <w:lang w:val="en-US"/>
        </w:rPr>
        <w:t xml:space="preserve">release all children, who are subjected to the </w:t>
      </w:r>
      <w:proofErr w:type="spellStart"/>
      <w:r w:rsidR="00803582" w:rsidRPr="00047909">
        <w:rPr>
          <w:i/>
          <w:sz w:val="28"/>
          <w:szCs w:val="28"/>
          <w:lang w:val="en-US"/>
        </w:rPr>
        <w:t>trokosi</w:t>
      </w:r>
      <w:proofErr w:type="spellEnd"/>
      <w:r w:rsidR="00803582" w:rsidRPr="00047909">
        <w:rPr>
          <w:sz w:val="28"/>
          <w:szCs w:val="28"/>
          <w:lang w:val="en-US"/>
        </w:rPr>
        <w:t xml:space="preserve"> </w:t>
      </w:r>
      <w:r w:rsidR="00F42A66" w:rsidRPr="00047909">
        <w:rPr>
          <w:sz w:val="28"/>
          <w:szCs w:val="28"/>
          <w:lang w:val="en-US"/>
        </w:rPr>
        <w:t>practice.</w:t>
      </w:r>
    </w:p>
    <w:p w:rsidR="00F42A66" w:rsidRPr="00047909" w:rsidRDefault="00183CF3" w:rsidP="00B05711">
      <w:pPr>
        <w:pStyle w:val="Akapitzlist"/>
        <w:numPr>
          <w:ilvl w:val="0"/>
          <w:numId w:val="1"/>
        </w:numPr>
        <w:spacing w:after="120"/>
        <w:contextualSpacing w:val="0"/>
        <w:jc w:val="both"/>
        <w:rPr>
          <w:sz w:val="28"/>
          <w:szCs w:val="28"/>
          <w:lang w:val="en-US"/>
        </w:rPr>
      </w:pPr>
      <w:r w:rsidRPr="00047909">
        <w:rPr>
          <w:sz w:val="28"/>
          <w:szCs w:val="28"/>
          <w:lang w:val="en-US"/>
        </w:rPr>
        <w:t xml:space="preserve">We </w:t>
      </w:r>
      <w:r w:rsidR="00F606E9" w:rsidRPr="00047909">
        <w:rPr>
          <w:sz w:val="28"/>
          <w:szCs w:val="28"/>
          <w:lang w:val="en-US"/>
        </w:rPr>
        <w:t>appreciate</w:t>
      </w:r>
      <w:r w:rsidRPr="00047909">
        <w:rPr>
          <w:sz w:val="28"/>
          <w:szCs w:val="28"/>
          <w:lang w:val="en-US"/>
        </w:rPr>
        <w:t xml:space="preserve"> all steps taken by Ghana to </w:t>
      </w:r>
      <w:r w:rsidR="00757A3A" w:rsidRPr="00047909">
        <w:rPr>
          <w:sz w:val="28"/>
          <w:szCs w:val="28"/>
          <w:lang w:val="en-US"/>
        </w:rPr>
        <w:t>eliminate</w:t>
      </w:r>
      <w:r w:rsidRPr="00047909">
        <w:rPr>
          <w:sz w:val="28"/>
          <w:szCs w:val="28"/>
          <w:lang w:val="en-US"/>
        </w:rPr>
        <w:t xml:space="preserve"> the death penalty</w:t>
      </w:r>
      <w:r w:rsidR="00F606E9" w:rsidRPr="00047909">
        <w:rPr>
          <w:sz w:val="28"/>
          <w:szCs w:val="28"/>
          <w:lang w:val="en-US"/>
        </w:rPr>
        <w:t xml:space="preserve">. </w:t>
      </w:r>
      <w:r w:rsidR="00750E48" w:rsidRPr="00047909">
        <w:rPr>
          <w:sz w:val="28"/>
          <w:szCs w:val="28"/>
          <w:lang w:val="en-US"/>
        </w:rPr>
        <w:t>In this context</w:t>
      </w:r>
      <w:r w:rsidR="00F606E9" w:rsidRPr="00047909">
        <w:rPr>
          <w:sz w:val="28"/>
          <w:szCs w:val="28"/>
          <w:lang w:val="en-US"/>
        </w:rPr>
        <w:t xml:space="preserve"> we</w:t>
      </w:r>
      <w:r w:rsidRPr="00047909">
        <w:rPr>
          <w:sz w:val="28"/>
          <w:szCs w:val="28"/>
          <w:lang w:val="en-US"/>
        </w:rPr>
        <w:t xml:space="preserve"> </w:t>
      </w:r>
      <w:r w:rsidR="00047909" w:rsidRPr="00047909">
        <w:rPr>
          <w:sz w:val="28"/>
          <w:szCs w:val="28"/>
          <w:lang w:val="en-US"/>
        </w:rPr>
        <w:t>recommend</w:t>
      </w:r>
      <w:r w:rsidR="00F606E9" w:rsidRPr="00047909">
        <w:rPr>
          <w:sz w:val="28"/>
          <w:szCs w:val="28"/>
          <w:lang w:val="en-US"/>
        </w:rPr>
        <w:t xml:space="preserve"> Ghana to</w:t>
      </w:r>
      <w:r w:rsidRPr="00047909">
        <w:rPr>
          <w:sz w:val="28"/>
          <w:szCs w:val="28"/>
          <w:lang w:val="en-US"/>
        </w:rPr>
        <w:t xml:space="preserve"> finaliz</w:t>
      </w:r>
      <w:r w:rsidR="00F606E9" w:rsidRPr="00047909">
        <w:rPr>
          <w:sz w:val="28"/>
          <w:szCs w:val="28"/>
          <w:lang w:val="en-US"/>
        </w:rPr>
        <w:t>e</w:t>
      </w:r>
      <w:r w:rsidRPr="00047909">
        <w:rPr>
          <w:sz w:val="28"/>
          <w:szCs w:val="28"/>
          <w:lang w:val="en-US"/>
        </w:rPr>
        <w:t xml:space="preserve"> the process of implementation of the Bill drafted for the abolition of the capital punishment. We also recommend </w:t>
      </w:r>
      <w:r w:rsidR="00757A3A" w:rsidRPr="00047909">
        <w:rPr>
          <w:sz w:val="28"/>
          <w:szCs w:val="28"/>
          <w:lang w:val="en-US"/>
        </w:rPr>
        <w:t xml:space="preserve">Ghana </w:t>
      </w:r>
      <w:r w:rsidRPr="00047909">
        <w:rPr>
          <w:sz w:val="28"/>
          <w:szCs w:val="28"/>
          <w:lang w:val="en-US"/>
        </w:rPr>
        <w:t xml:space="preserve">to ratify </w:t>
      </w:r>
      <w:r w:rsidR="000471EC" w:rsidRPr="00047909">
        <w:rPr>
          <w:sz w:val="28"/>
          <w:szCs w:val="28"/>
          <w:lang w:val="en-US"/>
        </w:rPr>
        <w:t>Second Optional P</w:t>
      </w:r>
      <w:r w:rsidR="00757A3A" w:rsidRPr="00047909">
        <w:rPr>
          <w:sz w:val="28"/>
          <w:szCs w:val="28"/>
          <w:lang w:val="en-US"/>
        </w:rPr>
        <w:t>rotocol to the International Covenant on Civil and Political Rights aiming at abolition of the death penalty.</w:t>
      </w:r>
    </w:p>
    <w:p w:rsidR="00757A3A" w:rsidRPr="00047909" w:rsidRDefault="00757A3A" w:rsidP="00B05711">
      <w:pPr>
        <w:pStyle w:val="Akapitzlist"/>
        <w:numPr>
          <w:ilvl w:val="0"/>
          <w:numId w:val="1"/>
        </w:numPr>
        <w:spacing w:after="120"/>
        <w:contextualSpacing w:val="0"/>
        <w:jc w:val="both"/>
        <w:rPr>
          <w:sz w:val="28"/>
          <w:szCs w:val="28"/>
          <w:lang w:val="en-US"/>
        </w:rPr>
      </w:pPr>
      <w:r w:rsidRPr="00047909">
        <w:rPr>
          <w:sz w:val="28"/>
          <w:szCs w:val="28"/>
          <w:lang w:val="en-US"/>
        </w:rPr>
        <w:t xml:space="preserve">Noting Ghana’s ratification of the Optional Protocol to the Convention against Torture and other Cruel, Inhuman, Degrading, Treatment or Punishment (OPCAT) we recommend Ghana to take all necessary steps to establish National Preventive Mechanism. </w:t>
      </w:r>
    </w:p>
    <w:sectPr w:rsidR="00757A3A" w:rsidRPr="0004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14445"/>
    <w:multiLevelType w:val="hybridMultilevel"/>
    <w:tmpl w:val="4662B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6"/>
    <w:rsid w:val="000471EC"/>
    <w:rsid w:val="00047909"/>
    <w:rsid w:val="00183CF3"/>
    <w:rsid w:val="002B4686"/>
    <w:rsid w:val="002E7844"/>
    <w:rsid w:val="00360BC2"/>
    <w:rsid w:val="00750E48"/>
    <w:rsid w:val="00757A3A"/>
    <w:rsid w:val="00803582"/>
    <w:rsid w:val="00B05711"/>
    <w:rsid w:val="00CE27BA"/>
    <w:rsid w:val="00F42A66"/>
    <w:rsid w:val="00F606E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4686"/>
    <w:pPr>
      <w:ind w:left="720"/>
      <w:contextualSpacing/>
    </w:pPr>
  </w:style>
  <w:style w:type="paragraph" w:styleId="Tekstdymka">
    <w:name w:val="Balloon Text"/>
    <w:basedOn w:val="Normalny"/>
    <w:link w:val="TekstdymkaZnak"/>
    <w:uiPriority w:val="99"/>
    <w:semiHidden/>
    <w:unhideWhenUsed/>
    <w:rsid w:val="00F606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4686"/>
    <w:pPr>
      <w:ind w:left="720"/>
      <w:contextualSpacing/>
    </w:pPr>
  </w:style>
  <w:style w:type="paragraph" w:styleId="Tekstdymka">
    <w:name w:val="Balloon Text"/>
    <w:basedOn w:val="Normalny"/>
    <w:link w:val="TekstdymkaZnak"/>
    <w:uiPriority w:val="99"/>
    <w:semiHidden/>
    <w:unhideWhenUsed/>
    <w:rsid w:val="00F606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90E77-FEC3-481A-8C05-C407D7CB7173}"/>
</file>

<file path=customXml/itemProps2.xml><?xml version="1.0" encoding="utf-8"?>
<ds:datastoreItem xmlns:ds="http://schemas.openxmlformats.org/officeDocument/2006/customXml" ds:itemID="{F8746A3F-3683-42F8-B158-B61809243C71}"/>
</file>

<file path=customXml/itemProps3.xml><?xml version="1.0" encoding="utf-8"?>
<ds:datastoreItem xmlns:ds="http://schemas.openxmlformats.org/officeDocument/2006/customXml" ds:itemID="{D24AD08B-91DB-4054-B4D6-5108633DD446}"/>
</file>

<file path=customXml/itemProps4.xml><?xml version="1.0" encoding="utf-8"?>
<ds:datastoreItem xmlns:ds="http://schemas.openxmlformats.org/officeDocument/2006/customXml" ds:itemID="{FAF4F5A6-D923-4F18-BD79-363CF3FE0C4D}"/>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Kraińska Maria</dc:creator>
  <cp:lastModifiedBy>Karpińska Agnieszka</cp:lastModifiedBy>
  <cp:revision>3</cp:revision>
  <dcterms:created xsi:type="dcterms:W3CDTF">2017-11-06T08:13:00Z</dcterms:created>
  <dcterms:modified xsi:type="dcterms:W3CDTF">2017-11-06T10:38:00Z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