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2374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034771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inline distT="0" distB="0" distL="0" distR="0" wp14:anchorId="326B0B2A" wp14:editId="4F98282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CB58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0309BD46" w14:textId="099D71E0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ENT by </w:t>
      </w:r>
      <w:r w:rsidR="00E8402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First Secretary Paul </w:t>
      </w:r>
      <w:proofErr w:type="spellStart"/>
      <w:r w:rsidR="00E8402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Bjørdal</w:t>
      </w:r>
      <w:bookmarkStart w:id="0" w:name="_GoBack"/>
      <w:bookmarkEnd w:id="0"/>
      <w:proofErr w:type="spellEnd"/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 </w:t>
      </w:r>
    </w:p>
    <w:p w14:paraId="27AED2CA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78D9573D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28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</w:t>
      </w: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of the Universal Periodic Review </w:t>
      </w:r>
    </w:p>
    <w:p w14:paraId="44F4B76C" w14:textId="77777777" w:rsidR="00034771" w:rsidRPr="00034771" w:rsidRDefault="00034771" w:rsidP="00034771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14:paraId="7B2D723D" w14:textId="2DAE57D2" w:rsidR="00034771" w:rsidRPr="00034771" w:rsidRDefault="00E8402C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Czech Republic</w:t>
      </w:r>
      <w:r w:rsidR="00034771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</w:p>
    <w:p w14:paraId="19847D5B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14:paraId="0AC9D4D1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6 November</w:t>
      </w:r>
      <w:r w:rsidRP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2017</w:t>
      </w:r>
    </w:p>
    <w:p w14:paraId="7BF617B6" w14:textId="77777777" w:rsidR="00034771" w:rsidRPr="00034771" w:rsidRDefault="00034771" w:rsidP="00034771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14:paraId="2AF88D64" w14:textId="77777777" w:rsidR="00034771" w:rsidRPr="00034771" w:rsidRDefault="00034771" w:rsidP="0003477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034771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14:paraId="1C54FAF0" w14:textId="77777777" w:rsidR="00034771" w:rsidRDefault="00034771" w:rsidP="00034771">
      <w:pPr>
        <w:rPr>
          <w:b/>
          <w:lang w:val="en-GB"/>
        </w:rPr>
      </w:pPr>
    </w:p>
    <w:p w14:paraId="032B9937" w14:textId="77777777" w:rsidR="00034771" w:rsidRPr="00034771" w:rsidRDefault="00034771" w:rsidP="00034771">
      <w:pPr>
        <w:rPr>
          <w:lang w:val="en-GB"/>
        </w:rPr>
      </w:pPr>
      <w:r w:rsidRPr="00034771">
        <w:rPr>
          <w:lang w:val="en-GB"/>
        </w:rPr>
        <w:t>Mr/</w:t>
      </w:r>
      <w:proofErr w:type="spellStart"/>
      <w:r w:rsidRPr="00034771">
        <w:rPr>
          <w:lang w:val="en-GB"/>
        </w:rPr>
        <w:t>Mdm</w:t>
      </w:r>
      <w:proofErr w:type="spellEnd"/>
      <w:r w:rsidRPr="00034771">
        <w:rPr>
          <w:lang w:val="en-GB"/>
        </w:rPr>
        <w:t xml:space="preserve"> Chair</w:t>
      </w:r>
      <w:r>
        <w:rPr>
          <w:lang w:val="en-GB"/>
        </w:rPr>
        <w:t>,</w:t>
      </w:r>
    </w:p>
    <w:p w14:paraId="4B8B2857" w14:textId="77777777" w:rsidR="00E8402C" w:rsidRPr="00E8402C" w:rsidRDefault="00E8402C" w:rsidP="00E84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8402C">
        <w:rPr>
          <w:rFonts w:ascii="Calibri" w:hAnsi="Calibri" w:cs="Calibri"/>
          <w:bCs/>
          <w:lang w:val="en-US"/>
        </w:rPr>
        <w:t>Norway thanks the Czech delegation for presenting its national report.</w:t>
      </w:r>
    </w:p>
    <w:p w14:paraId="3497782F" w14:textId="77777777" w:rsidR="00E8402C" w:rsidRPr="00E8402C" w:rsidRDefault="00E8402C" w:rsidP="00E8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E8402C">
        <w:rPr>
          <w:rFonts w:ascii="Calibri" w:hAnsi="Calibri" w:cs="Calibri"/>
          <w:bCs/>
          <w:lang w:val="en-US"/>
        </w:rPr>
        <w:t> </w:t>
      </w:r>
    </w:p>
    <w:p w14:paraId="04898E12" w14:textId="77777777" w:rsidR="00E8402C" w:rsidRPr="00E8402C" w:rsidRDefault="00E8402C" w:rsidP="00E8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E8402C">
        <w:rPr>
          <w:rFonts w:ascii="Calibri" w:hAnsi="Calibri" w:cs="Calibri"/>
          <w:lang w:val="en-US"/>
        </w:rPr>
        <w:t xml:space="preserve">We commend the amendment to the Education Act No 82/2015 on special educational needs, which came into effect 9/2016. </w:t>
      </w:r>
      <w:r w:rsidRPr="00E8402C">
        <w:rPr>
          <w:rFonts w:ascii="Calibri" w:hAnsi="Calibri" w:cs="Calibri"/>
          <w:u w:val="single"/>
          <w:lang w:val="en-US"/>
        </w:rPr>
        <w:t>Norway recommends</w:t>
      </w:r>
      <w:r w:rsidRPr="00E8402C">
        <w:rPr>
          <w:rFonts w:ascii="Calibri" w:hAnsi="Calibri" w:cs="Calibri"/>
          <w:lang w:val="en-US"/>
        </w:rPr>
        <w:t xml:space="preserve"> continued focus </w:t>
      </w:r>
      <w:r w:rsidRPr="00E8402C">
        <w:rPr>
          <w:rFonts w:ascii="Calibri" w:hAnsi="Calibri" w:cs="Calibri"/>
          <w:bCs/>
          <w:lang w:val="en-US"/>
        </w:rPr>
        <w:t>and dedicated programs</w:t>
      </w:r>
      <w:r w:rsidRPr="00E8402C">
        <w:rPr>
          <w:rFonts w:ascii="Calibri" w:hAnsi="Calibri" w:cs="Calibri"/>
          <w:lang w:val="en-US"/>
        </w:rPr>
        <w:t xml:space="preserve"> on inclusive education for all, also with regard to ending segregation of Roma children.</w:t>
      </w:r>
    </w:p>
    <w:p w14:paraId="09DB64CC" w14:textId="2C1C0B3A" w:rsidR="00E8402C" w:rsidRPr="00E8402C" w:rsidRDefault="00E8402C" w:rsidP="00E8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E8402C">
        <w:rPr>
          <w:rFonts w:ascii="Calibri" w:hAnsi="Calibri" w:cs="Calibri"/>
          <w:bCs/>
          <w:lang w:val="en-US"/>
        </w:rPr>
        <w:t> </w:t>
      </w:r>
    </w:p>
    <w:p w14:paraId="40B6A74C" w14:textId="77777777" w:rsidR="00E8402C" w:rsidRPr="00E8402C" w:rsidRDefault="00E8402C" w:rsidP="00E84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8402C">
        <w:rPr>
          <w:rFonts w:ascii="Calibri" w:hAnsi="Calibri" w:cs="Calibri"/>
          <w:bCs/>
          <w:lang w:val="en-US"/>
        </w:rPr>
        <w:t xml:space="preserve">(We support the work of the Czech Public Defender of Rights (Ombudsman)). To ensure the rights of children, as a vulnerable group, </w:t>
      </w:r>
      <w:r w:rsidRPr="00E8402C">
        <w:rPr>
          <w:rFonts w:ascii="Calibri" w:hAnsi="Calibri" w:cs="Calibri"/>
          <w:bCs/>
          <w:u w:val="single"/>
          <w:lang w:val="en-US"/>
        </w:rPr>
        <w:t>we recommend</w:t>
      </w:r>
      <w:r w:rsidRPr="00E8402C">
        <w:rPr>
          <w:rFonts w:ascii="Calibri" w:hAnsi="Calibri" w:cs="Calibri"/>
          <w:bCs/>
          <w:lang w:val="en-US"/>
        </w:rPr>
        <w:t xml:space="preserve"> establishing a separate </w:t>
      </w:r>
      <w:proofErr w:type="spellStart"/>
      <w:r w:rsidRPr="00E8402C">
        <w:rPr>
          <w:rFonts w:ascii="Calibri" w:hAnsi="Calibri" w:cs="Calibri"/>
          <w:bCs/>
          <w:lang w:val="en-US"/>
        </w:rPr>
        <w:t>Ombud</w:t>
      </w:r>
      <w:proofErr w:type="spellEnd"/>
      <w:r w:rsidRPr="00E8402C">
        <w:rPr>
          <w:rFonts w:ascii="Calibri" w:hAnsi="Calibri" w:cs="Calibri"/>
          <w:bCs/>
          <w:lang w:val="en-US"/>
        </w:rPr>
        <w:t xml:space="preserve"> particularly dedicated to the rights of children. (To safeguard the well-being of children, Norway has had an Ombudsman for Children since 1981).</w:t>
      </w:r>
    </w:p>
    <w:p w14:paraId="3A3CE980" w14:textId="77777777" w:rsidR="00E8402C" w:rsidRPr="00E8402C" w:rsidRDefault="00E8402C" w:rsidP="00E8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E8402C">
        <w:rPr>
          <w:rFonts w:ascii="Calibri" w:hAnsi="Calibri" w:cs="Calibri"/>
          <w:bCs/>
          <w:lang w:val="en-US"/>
        </w:rPr>
        <w:t> </w:t>
      </w:r>
    </w:p>
    <w:p w14:paraId="3BEAC0A3" w14:textId="29354429" w:rsidR="00E8402C" w:rsidRPr="00E8402C" w:rsidRDefault="00E8402C" w:rsidP="00E8402C">
      <w:pPr>
        <w:rPr>
          <w:rFonts w:ascii="Calibri" w:hAnsi="Calibri" w:cs="Calibri"/>
          <w:bCs/>
          <w:lang w:val="en-US"/>
        </w:rPr>
      </w:pPr>
      <w:r w:rsidRPr="00E8402C">
        <w:rPr>
          <w:rFonts w:ascii="Calibri" w:hAnsi="Calibri" w:cs="Calibri"/>
          <w:bCs/>
          <w:lang w:val="en-US"/>
        </w:rPr>
        <w:t xml:space="preserve">We recognize efforts made to ensure gender equality, and support the Amendment to the Education Act No 178/2016 on preschool education, which calls for municipalities to guarantee childcare for all children over 2 years by September 2020. </w:t>
      </w:r>
      <w:r w:rsidRPr="00E8402C">
        <w:rPr>
          <w:rFonts w:ascii="Calibri" w:hAnsi="Calibri" w:cs="Calibri"/>
          <w:bCs/>
          <w:u w:val="single"/>
          <w:lang w:val="en-US"/>
        </w:rPr>
        <w:t>Norway recommends</w:t>
      </w:r>
      <w:r w:rsidRPr="00E8402C">
        <w:rPr>
          <w:rFonts w:ascii="Calibri" w:hAnsi="Calibri" w:cs="Calibri"/>
          <w:bCs/>
          <w:lang w:val="en-US"/>
        </w:rPr>
        <w:t xml:space="preserve"> the implementation of this act and other measures to strengthen gender equality.</w:t>
      </w:r>
    </w:p>
    <w:p w14:paraId="37ED00B0" w14:textId="1A4020C1" w:rsidR="00E8402C" w:rsidRPr="00E8402C" w:rsidRDefault="00E8402C" w:rsidP="00E8402C">
      <w:pPr>
        <w:rPr>
          <w:lang w:val="en-US"/>
        </w:rPr>
      </w:pPr>
      <w:r w:rsidRPr="00E8402C">
        <w:rPr>
          <w:rFonts w:ascii="Calibri" w:hAnsi="Calibri" w:cs="Calibri"/>
          <w:bCs/>
          <w:lang w:val="en-US"/>
        </w:rPr>
        <w:t>Thank you.</w:t>
      </w:r>
    </w:p>
    <w:sectPr w:rsidR="00E8402C" w:rsidRPr="00E8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1"/>
    <w:rsid w:val="00012F30"/>
    <w:rsid w:val="00034771"/>
    <w:rsid w:val="00995FC6"/>
    <w:rsid w:val="00E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AF99"/>
  <w15:chartTrackingRefBased/>
  <w15:docId w15:val="{DAB4C643-70DB-4C82-AF6B-F6A5E68E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8985E-71EA-4D5A-A288-7D3C4162D10B}"/>
</file>

<file path=customXml/itemProps2.xml><?xml version="1.0" encoding="utf-8"?>
<ds:datastoreItem xmlns:ds="http://schemas.openxmlformats.org/officeDocument/2006/customXml" ds:itemID="{7303F478-8974-49F8-B278-E991FD43A71E}"/>
</file>

<file path=customXml/itemProps3.xml><?xml version="1.0" encoding="utf-8"?>
<ds:datastoreItem xmlns:ds="http://schemas.openxmlformats.org/officeDocument/2006/customXml" ds:itemID="{A047448A-1835-4BB1-A87A-803B2EFA1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Marthe Kielland Røssaak</cp:lastModifiedBy>
  <cp:revision>2</cp:revision>
  <dcterms:created xsi:type="dcterms:W3CDTF">2017-11-05T16:39:00Z</dcterms:created>
  <dcterms:modified xsi:type="dcterms:W3CDTF">2017-11-05T16:39:00Z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