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0"/>
      </w:tblGrid>
      <w:tr w:rsidR="00633A53" w:rsidRPr="00633A53" w14:paraId="489B30D2" w14:textId="77777777" w:rsidTr="00633A53">
        <w:trPr>
          <w:tblCellSpacing w:w="15" w:type="dxa"/>
        </w:trPr>
        <w:tc>
          <w:tcPr>
            <w:tcW w:w="0" w:type="auto"/>
            <w:vAlign w:val="center"/>
            <w:hideMark/>
          </w:tcPr>
          <w:p w14:paraId="75E1333E" w14:textId="77777777" w:rsidR="00633A53" w:rsidRPr="00633A53" w:rsidRDefault="00633A53" w:rsidP="00633A53">
            <w:pPr>
              <w:shd w:val="clear" w:color="auto" w:fill="FFFFFF"/>
              <w:spacing w:before="100" w:beforeAutospacing="1" w:after="100" w:afterAutospacing="1"/>
              <w:jc w:val="center"/>
              <w:rPr>
                <w:rFonts w:ascii="Times" w:hAnsi="Times" w:cs="Times New Roman"/>
                <w:sz w:val="20"/>
                <w:szCs w:val="20"/>
                <w:lang w:val="en-IN"/>
              </w:rPr>
            </w:pPr>
            <w:r w:rsidRPr="00633A53">
              <w:rPr>
                <w:rFonts w:ascii="Arial" w:hAnsi="Arial" w:cs="Arial"/>
                <w:b/>
                <w:bCs/>
                <w:color w:val="222222"/>
                <w:sz w:val="26"/>
                <w:szCs w:val="26"/>
                <w:lang w:val="en-IN"/>
              </w:rPr>
              <w:t>Permanent Mission of India, Geneva</w:t>
            </w:r>
            <w:r w:rsidRPr="00633A53">
              <w:rPr>
                <w:rFonts w:ascii="Times" w:hAnsi="Times" w:cs="Times New Roman"/>
                <w:color w:val="000000"/>
                <w:lang w:val="en-IN"/>
              </w:rPr>
              <w:t> </w:t>
            </w:r>
          </w:p>
          <w:p w14:paraId="5B77BB8C" w14:textId="77777777" w:rsidR="00633A53" w:rsidRPr="00633A53" w:rsidRDefault="00633A53" w:rsidP="00633A53">
            <w:pPr>
              <w:shd w:val="clear" w:color="auto" w:fill="FFFFFF"/>
              <w:spacing w:before="100" w:beforeAutospacing="1" w:after="100" w:afterAutospacing="1"/>
              <w:jc w:val="center"/>
              <w:rPr>
                <w:rFonts w:ascii="Times" w:hAnsi="Times" w:cs="Times New Roman"/>
                <w:sz w:val="20"/>
                <w:szCs w:val="20"/>
                <w:lang w:val="en-IN"/>
              </w:rPr>
            </w:pPr>
            <w:r w:rsidRPr="00633A53">
              <w:rPr>
                <w:rFonts w:ascii="Arial" w:hAnsi="Arial" w:cs="Arial"/>
                <w:b/>
                <w:bCs/>
                <w:color w:val="222222"/>
                <w:sz w:val="26"/>
                <w:szCs w:val="26"/>
                <w:lang w:val="en-IN"/>
              </w:rPr>
              <w:t>Universal Periodic Review (UPR) Working Group</w:t>
            </w:r>
          </w:p>
          <w:p w14:paraId="1B62C49A" w14:textId="77777777" w:rsidR="00633A53" w:rsidRPr="00633A53" w:rsidRDefault="00633A53" w:rsidP="00633A53">
            <w:pPr>
              <w:shd w:val="clear" w:color="auto" w:fill="FFFFFF"/>
              <w:spacing w:before="100" w:beforeAutospacing="1" w:after="100" w:afterAutospacing="1"/>
              <w:jc w:val="center"/>
              <w:rPr>
                <w:rFonts w:ascii="Times" w:hAnsi="Times" w:cs="Times New Roman"/>
                <w:sz w:val="20"/>
                <w:szCs w:val="20"/>
                <w:lang w:val="en-IN"/>
              </w:rPr>
            </w:pPr>
            <w:r w:rsidRPr="00633A53">
              <w:rPr>
                <w:rFonts w:ascii="Arial" w:hAnsi="Arial" w:cs="Arial"/>
                <w:b/>
                <w:bCs/>
                <w:color w:val="222222"/>
                <w:sz w:val="26"/>
                <w:szCs w:val="26"/>
                <w:lang w:val="en-IN"/>
              </w:rPr>
              <w:t>28th Session (6-17 November 2017)</w:t>
            </w:r>
            <w:r w:rsidRPr="00633A53">
              <w:rPr>
                <w:rFonts w:ascii="Times" w:hAnsi="Times" w:cs="Times New Roman"/>
                <w:color w:val="000000"/>
                <w:lang w:val="en-IN"/>
              </w:rPr>
              <w:t> </w:t>
            </w:r>
          </w:p>
          <w:p w14:paraId="371CFA26" w14:textId="77777777" w:rsidR="00633A53" w:rsidRPr="00633A53" w:rsidRDefault="00633A53" w:rsidP="00633A53">
            <w:pPr>
              <w:shd w:val="clear" w:color="auto" w:fill="FFFFFF"/>
              <w:spacing w:before="100" w:beforeAutospacing="1" w:after="100" w:afterAutospacing="1"/>
              <w:jc w:val="center"/>
              <w:rPr>
                <w:rFonts w:ascii="Times" w:hAnsi="Times" w:cs="Times New Roman"/>
                <w:sz w:val="20"/>
                <w:szCs w:val="20"/>
                <w:lang w:val="en-IN"/>
              </w:rPr>
            </w:pPr>
            <w:r w:rsidRPr="00633A53">
              <w:rPr>
                <w:rFonts w:ascii="Arial" w:hAnsi="Arial" w:cs="Arial"/>
                <w:b/>
                <w:bCs/>
                <w:color w:val="222222"/>
                <w:sz w:val="26"/>
                <w:szCs w:val="26"/>
                <w:lang w:val="en-IN"/>
              </w:rPr>
              <w:t>3rd  UPR of the Republic of Benin – Interactive Dialogue</w:t>
            </w:r>
          </w:p>
          <w:p w14:paraId="6DB5521A" w14:textId="4C7C348D" w:rsidR="00633A53" w:rsidRPr="00633A53" w:rsidRDefault="00F96F85" w:rsidP="00633A53">
            <w:pPr>
              <w:shd w:val="clear" w:color="auto" w:fill="FFFFFF"/>
              <w:spacing w:before="100" w:beforeAutospacing="1" w:after="100" w:afterAutospacing="1"/>
              <w:jc w:val="center"/>
              <w:rPr>
                <w:rFonts w:ascii="Times" w:hAnsi="Times" w:cs="Times New Roman"/>
                <w:sz w:val="20"/>
                <w:szCs w:val="20"/>
                <w:lang w:val="en-IN"/>
              </w:rPr>
            </w:pPr>
            <w:r>
              <w:rPr>
                <w:rFonts w:ascii="Arial" w:hAnsi="Arial" w:cs="Arial"/>
                <w:b/>
                <w:bCs/>
                <w:color w:val="222222"/>
                <w:sz w:val="26"/>
                <w:szCs w:val="26"/>
                <w:lang w:val="en-IN"/>
              </w:rPr>
              <w:t>Friday, 10</w:t>
            </w:r>
            <w:r w:rsidR="003C01FB" w:rsidRPr="003C01FB">
              <w:rPr>
                <w:rFonts w:ascii="Arial" w:hAnsi="Arial" w:cs="Arial"/>
                <w:b/>
                <w:bCs/>
                <w:color w:val="222222"/>
                <w:sz w:val="26"/>
                <w:szCs w:val="26"/>
                <w:vertAlign w:val="superscript"/>
                <w:lang w:val="en-IN"/>
              </w:rPr>
              <w:t>th</w:t>
            </w:r>
            <w:bookmarkStart w:id="0" w:name="_GoBack"/>
            <w:bookmarkEnd w:id="0"/>
            <w:r w:rsidR="00633A53" w:rsidRPr="00633A53">
              <w:rPr>
                <w:rFonts w:ascii="Arial" w:hAnsi="Arial" w:cs="Arial"/>
                <w:b/>
                <w:bCs/>
                <w:color w:val="222222"/>
                <w:sz w:val="26"/>
                <w:szCs w:val="26"/>
                <w:lang w:val="en-IN"/>
              </w:rPr>
              <w:t xml:space="preserve"> November 2017, 09:00 am - 12:30 pm</w:t>
            </w:r>
          </w:p>
          <w:p w14:paraId="601BA887" w14:textId="77777777" w:rsidR="00633A53" w:rsidRPr="00633A53" w:rsidRDefault="00633A53" w:rsidP="00633A53">
            <w:pPr>
              <w:shd w:val="clear" w:color="auto" w:fill="FFFFFF"/>
              <w:spacing w:before="100" w:beforeAutospacing="1" w:after="100" w:afterAutospacing="1"/>
              <w:jc w:val="center"/>
              <w:rPr>
                <w:rFonts w:ascii="Times" w:hAnsi="Times" w:cs="Times New Roman"/>
                <w:sz w:val="20"/>
                <w:szCs w:val="20"/>
                <w:lang w:val="en-IN"/>
              </w:rPr>
            </w:pPr>
            <w:r w:rsidRPr="00633A53">
              <w:rPr>
                <w:rFonts w:ascii="Times" w:hAnsi="Times" w:cs="Times New Roman"/>
                <w:color w:val="000000"/>
                <w:lang w:val="en-IN"/>
              </w:rPr>
              <w:t> </w:t>
            </w:r>
          </w:p>
          <w:p w14:paraId="201D3144" w14:textId="77777777" w:rsidR="00633A53" w:rsidRPr="00633A53" w:rsidRDefault="00633A53" w:rsidP="00633A53">
            <w:pPr>
              <w:shd w:val="clear" w:color="auto" w:fill="FFFFFF"/>
              <w:spacing w:before="100" w:beforeAutospacing="1" w:after="100" w:afterAutospacing="1"/>
              <w:jc w:val="center"/>
              <w:rPr>
                <w:rFonts w:ascii="Times" w:hAnsi="Times" w:cs="Times New Roman"/>
                <w:sz w:val="20"/>
                <w:szCs w:val="20"/>
                <w:u w:val="single"/>
                <w:lang w:val="en-IN"/>
              </w:rPr>
            </w:pPr>
            <w:r w:rsidRPr="00633A53">
              <w:rPr>
                <w:rFonts w:ascii="Arial" w:hAnsi="Arial" w:cs="Arial"/>
                <w:b/>
                <w:bCs/>
                <w:color w:val="222222"/>
                <w:sz w:val="26"/>
                <w:szCs w:val="26"/>
                <w:u w:val="single"/>
                <w:lang w:val="en-IN"/>
              </w:rPr>
              <w:t>Statement by India</w:t>
            </w:r>
          </w:p>
          <w:p w14:paraId="1AF7B899" w14:textId="77777777" w:rsidR="00B91912" w:rsidRPr="00B91912" w:rsidRDefault="00633A53" w:rsidP="00B91912">
            <w:pPr>
              <w:shd w:val="clear" w:color="auto" w:fill="FFFFFF"/>
              <w:spacing w:before="100" w:beforeAutospacing="1" w:after="100" w:afterAutospacing="1"/>
              <w:jc w:val="both"/>
              <w:rPr>
                <w:rFonts w:ascii="Arial" w:hAnsi="Arial" w:cs="Arial"/>
                <w:b/>
                <w:sz w:val="26"/>
                <w:szCs w:val="26"/>
                <w:lang w:val="en-IN"/>
              </w:rPr>
            </w:pPr>
            <w:r w:rsidRPr="00633A53">
              <w:rPr>
                <w:rFonts w:ascii="Arial" w:hAnsi="Arial" w:cs="Arial"/>
                <w:b/>
                <w:sz w:val="26"/>
                <w:szCs w:val="26"/>
                <w:lang w:val="en-IN"/>
              </w:rPr>
              <w:t>Mr. President,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0"/>
            </w:tblGrid>
            <w:tr w:rsidR="00B91912" w:rsidRPr="00B91912" w14:paraId="05BD3B5B" w14:textId="77777777" w:rsidTr="00B91912">
              <w:trPr>
                <w:tblCellSpacing w:w="15" w:type="dxa"/>
              </w:trPr>
              <w:tc>
                <w:tcPr>
                  <w:tcW w:w="0" w:type="auto"/>
                  <w:vAlign w:val="center"/>
                  <w:hideMark/>
                </w:tcPr>
                <w:p w14:paraId="2C719695" w14:textId="77777777" w:rsidR="00B91912" w:rsidRPr="00B91912" w:rsidRDefault="00B91912" w:rsidP="00B91912">
                  <w:pPr>
                    <w:shd w:val="clear" w:color="auto" w:fill="FFFFFF"/>
                    <w:spacing w:before="100" w:beforeAutospacing="1" w:after="100" w:afterAutospacing="1"/>
                    <w:ind w:firstLine="720"/>
                    <w:jc w:val="both"/>
                    <w:rPr>
                      <w:rFonts w:ascii="Times" w:hAnsi="Times" w:cs="Times New Roman"/>
                      <w:sz w:val="20"/>
                      <w:szCs w:val="20"/>
                      <w:lang w:val="en-IN"/>
                    </w:rPr>
                  </w:pPr>
                  <w:r w:rsidRPr="00B91912">
                    <w:rPr>
                      <w:rFonts w:ascii="Arial" w:hAnsi="Arial" w:cs="Arial"/>
                      <w:color w:val="222222"/>
                      <w:sz w:val="26"/>
                      <w:szCs w:val="26"/>
                      <w:lang w:val="en-IN"/>
                    </w:rPr>
                    <w:t> India thanks the delegation of the Republic of Benin for the presentation of its National Report.</w:t>
                  </w:r>
                </w:p>
                <w:p w14:paraId="1CAA932B" w14:textId="77777777" w:rsidR="00B91912" w:rsidRPr="00B91912" w:rsidRDefault="00B91912" w:rsidP="00B91912">
                  <w:pPr>
                    <w:shd w:val="clear" w:color="auto" w:fill="FFFFFF"/>
                    <w:spacing w:before="100" w:beforeAutospacing="1" w:after="100" w:afterAutospacing="1"/>
                    <w:jc w:val="both"/>
                    <w:rPr>
                      <w:rFonts w:ascii="Times" w:hAnsi="Times" w:cs="Times New Roman"/>
                      <w:sz w:val="20"/>
                      <w:szCs w:val="20"/>
                      <w:lang w:val="en-IN"/>
                    </w:rPr>
                  </w:pPr>
                  <w:r w:rsidRPr="00B91912">
                    <w:rPr>
                      <w:rFonts w:ascii="Arial" w:hAnsi="Arial" w:cs="Arial"/>
                      <w:color w:val="222222"/>
                      <w:sz w:val="26"/>
                      <w:szCs w:val="26"/>
                      <w:lang w:val="en-IN"/>
                    </w:rPr>
                    <w:t>2.          We welcome the establishment of the National Anti-Corruption Authority in Benin.</w:t>
                  </w:r>
                </w:p>
                <w:p w14:paraId="56DCA592" w14:textId="77777777" w:rsidR="00B91912" w:rsidRPr="00B91912" w:rsidRDefault="00B91912" w:rsidP="00B91912">
                  <w:pPr>
                    <w:shd w:val="clear" w:color="auto" w:fill="FFFFFF"/>
                    <w:spacing w:before="100" w:beforeAutospacing="1" w:after="100" w:afterAutospacing="1"/>
                    <w:jc w:val="both"/>
                    <w:rPr>
                      <w:rFonts w:ascii="Times" w:hAnsi="Times" w:cs="Times New Roman"/>
                      <w:sz w:val="20"/>
                      <w:szCs w:val="20"/>
                      <w:lang w:val="en-IN"/>
                    </w:rPr>
                  </w:pPr>
                  <w:r w:rsidRPr="00B91912">
                    <w:rPr>
                      <w:rFonts w:ascii="Arial" w:hAnsi="Arial" w:cs="Arial"/>
                      <w:color w:val="222222"/>
                      <w:sz w:val="26"/>
                      <w:szCs w:val="26"/>
                      <w:lang w:val="en-IN"/>
                    </w:rPr>
                    <w:t>3.         We note that Benin has stepped up  efforts to improve its human rights situation in recent years through adoption of measures to combat poverty, strengthen the justice system, generate employment, combat violence against women and children and promote their economic, social and cultural rights.</w:t>
                  </w:r>
                </w:p>
                <w:p w14:paraId="69C8C0C8" w14:textId="77777777" w:rsidR="00B91912" w:rsidRPr="00B91912" w:rsidRDefault="00B91912" w:rsidP="00B91912">
                  <w:pPr>
                    <w:shd w:val="clear" w:color="auto" w:fill="FFFFFF"/>
                    <w:spacing w:before="100" w:beforeAutospacing="1" w:after="100" w:afterAutospacing="1"/>
                    <w:jc w:val="both"/>
                    <w:rPr>
                      <w:rFonts w:ascii="Times" w:hAnsi="Times" w:cs="Times New Roman"/>
                      <w:sz w:val="20"/>
                      <w:szCs w:val="20"/>
                      <w:lang w:val="en-IN"/>
                    </w:rPr>
                  </w:pPr>
                  <w:r w:rsidRPr="00B91912">
                    <w:rPr>
                      <w:rFonts w:ascii="Arial" w:hAnsi="Arial" w:cs="Arial"/>
                      <w:color w:val="222222"/>
                      <w:sz w:val="26"/>
                      <w:szCs w:val="26"/>
                      <w:lang w:val="en-IN"/>
                    </w:rPr>
                    <w:t xml:space="preserve">4.       We also note the progress in implementing the right to health, including </w:t>
                  </w:r>
                  <w:r>
                    <w:rPr>
                      <w:rFonts w:ascii="Arial" w:hAnsi="Arial" w:cs="Arial"/>
                      <w:color w:val="222222"/>
                      <w:sz w:val="26"/>
                      <w:szCs w:val="26"/>
                      <w:lang w:val="en-IN"/>
                    </w:rPr>
                    <w:t>enhanced</w:t>
                  </w:r>
                  <w:r w:rsidRPr="00B91912">
                    <w:rPr>
                      <w:rFonts w:ascii="Arial" w:hAnsi="Arial" w:cs="Arial"/>
                      <w:color w:val="222222"/>
                      <w:sz w:val="26"/>
                      <w:szCs w:val="26"/>
                      <w:lang w:val="en-IN"/>
                    </w:rPr>
                    <w:t xml:space="preserve"> coverage of district health facilities and in reducing the infant mortality rate and numbers of HIV/AIDS and tuberculosis cases. We, however, </w:t>
                  </w:r>
                  <w:r w:rsidRPr="00B91912">
                    <w:rPr>
                      <w:rFonts w:ascii="Arial" w:hAnsi="Arial" w:cs="Arial"/>
                      <w:b/>
                      <w:color w:val="222222"/>
                      <w:sz w:val="26"/>
                      <w:szCs w:val="26"/>
                      <w:lang w:val="en-IN"/>
                    </w:rPr>
                    <w:t>recommend</w:t>
                  </w:r>
                  <w:r w:rsidRPr="00B91912">
                    <w:rPr>
                      <w:rFonts w:ascii="Arial" w:hAnsi="Arial" w:cs="Arial"/>
                      <w:color w:val="222222"/>
                      <w:sz w:val="26"/>
                      <w:szCs w:val="26"/>
                      <w:lang w:val="en-IN"/>
                    </w:rPr>
                    <w:t xml:space="preserve"> improving the health care infrastructure in Benin, particularly by paying special attention to enhancing access to healthcare for women in poor and rural areas.</w:t>
                  </w:r>
                </w:p>
                <w:p w14:paraId="5598A454" w14:textId="77777777" w:rsidR="00B91912" w:rsidRPr="00B91912" w:rsidRDefault="00B91912" w:rsidP="00B91912">
                  <w:pPr>
                    <w:shd w:val="clear" w:color="auto" w:fill="FFFFFF"/>
                    <w:spacing w:before="100" w:beforeAutospacing="1" w:after="100" w:afterAutospacing="1"/>
                    <w:jc w:val="both"/>
                    <w:rPr>
                      <w:rFonts w:ascii="Times" w:hAnsi="Times" w:cs="Times New Roman"/>
                      <w:sz w:val="20"/>
                      <w:szCs w:val="20"/>
                      <w:lang w:val="en-IN"/>
                    </w:rPr>
                  </w:pPr>
                  <w:r w:rsidRPr="00B91912">
                    <w:rPr>
                      <w:rFonts w:ascii="Arial" w:hAnsi="Arial" w:cs="Arial"/>
                      <w:color w:val="222222"/>
                      <w:sz w:val="26"/>
                      <w:szCs w:val="26"/>
                      <w:lang w:val="en-IN"/>
                    </w:rPr>
                    <w:t>5.       We encourage Benin to complete the process of setting up their Human Rights Commission and ensure its independence by</w:t>
                  </w:r>
                  <w:r>
                    <w:rPr>
                      <w:rFonts w:ascii="Arial" w:hAnsi="Arial" w:cs="Arial"/>
                      <w:color w:val="222222"/>
                      <w:sz w:val="26"/>
                      <w:szCs w:val="26"/>
                      <w:lang w:val="en-IN"/>
                    </w:rPr>
                    <w:t xml:space="preserve"> providing</w:t>
                  </w:r>
                  <w:r w:rsidRPr="00B91912">
                    <w:rPr>
                      <w:rFonts w:ascii="Arial" w:hAnsi="Arial" w:cs="Arial"/>
                      <w:color w:val="222222"/>
                      <w:sz w:val="26"/>
                      <w:szCs w:val="26"/>
                      <w:lang w:val="en-IN"/>
                    </w:rPr>
                    <w:t xml:space="preserve"> financial autonomy and adequate resources to enable it to fulfill its mandate.</w:t>
                  </w:r>
                </w:p>
                <w:p w14:paraId="5BE50507" w14:textId="77777777" w:rsidR="00B91912" w:rsidRPr="00B91912" w:rsidRDefault="00B91912" w:rsidP="00B91912">
                  <w:pPr>
                    <w:shd w:val="clear" w:color="auto" w:fill="FFFFFF"/>
                    <w:spacing w:before="100" w:beforeAutospacing="1" w:after="100" w:afterAutospacing="1"/>
                    <w:jc w:val="both"/>
                    <w:rPr>
                      <w:rFonts w:ascii="Times" w:hAnsi="Times" w:cs="Times New Roman"/>
                      <w:sz w:val="20"/>
                      <w:szCs w:val="20"/>
                      <w:lang w:val="en-IN"/>
                    </w:rPr>
                  </w:pPr>
                  <w:r w:rsidRPr="00B91912">
                    <w:rPr>
                      <w:rFonts w:ascii="Arial" w:hAnsi="Arial" w:cs="Arial"/>
                      <w:color w:val="222222"/>
                      <w:sz w:val="26"/>
                      <w:szCs w:val="26"/>
                      <w:lang w:val="en-IN"/>
                    </w:rPr>
                    <w:t>6.         We wish the delegation of the Republic of Benin all success in its future endeavors.</w:t>
                  </w:r>
                </w:p>
                <w:p w14:paraId="7BFEC790" w14:textId="77777777" w:rsidR="00B91912" w:rsidRPr="00B91912" w:rsidRDefault="00B91912" w:rsidP="00B91912">
                  <w:pPr>
                    <w:shd w:val="clear" w:color="auto" w:fill="FFFFFF"/>
                    <w:spacing w:before="100" w:beforeAutospacing="1" w:after="100" w:afterAutospacing="1"/>
                    <w:ind w:firstLine="720"/>
                    <w:jc w:val="both"/>
                    <w:rPr>
                      <w:rFonts w:ascii="Times" w:hAnsi="Times" w:cs="Times New Roman"/>
                      <w:sz w:val="20"/>
                      <w:szCs w:val="20"/>
                      <w:lang w:val="en-IN"/>
                    </w:rPr>
                  </w:pPr>
                  <w:r w:rsidRPr="00B91912">
                    <w:rPr>
                      <w:rFonts w:ascii="Arial" w:hAnsi="Arial" w:cs="Arial"/>
                      <w:color w:val="222222"/>
                      <w:sz w:val="26"/>
                      <w:szCs w:val="26"/>
                      <w:lang w:val="en-IN"/>
                    </w:rPr>
                    <w:t xml:space="preserve">  </w:t>
                  </w:r>
                  <w:r w:rsidRPr="00B91912">
                    <w:rPr>
                      <w:rFonts w:ascii="Arial" w:hAnsi="Arial" w:cs="Arial"/>
                      <w:b/>
                      <w:color w:val="222222"/>
                      <w:sz w:val="26"/>
                      <w:szCs w:val="26"/>
                      <w:lang w:val="en-IN"/>
                    </w:rPr>
                    <w:t>Thank you Mr. President</w:t>
                  </w:r>
                  <w:r w:rsidRPr="00B91912">
                    <w:rPr>
                      <w:rFonts w:ascii="Arial" w:hAnsi="Arial" w:cs="Arial"/>
                      <w:color w:val="222222"/>
                      <w:sz w:val="26"/>
                      <w:szCs w:val="26"/>
                      <w:lang w:val="en-IN"/>
                    </w:rPr>
                    <w:t>.</w:t>
                  </w:r>
                </w:p>
                <w:p w14:paraId="783AE056" w14:textId="77777777" w:rsidR="00B91912" w:rsidRPr="00B91912" w:rsidRDefault="00B91912" w:rsidP="00B91912">
                  <w:pPr>
                    <w:shd w:val="clear" w:color="auto" w:fill="FFFFFF"/>
                    <w:spacing w:before="100" w:beforeAutospacing="1" w:after="100" w:afterAutospacing="1"/>
                    <w:rPr>
                      <w:rFonts w:ascii="Times" w:hAnsi="Times" w:cs="Times New Roman"/>
                      <w:sz w:val="20"/>
                      <w:szCs w:val="20"/>
                      <w:lang w:val="en-IN"/>
                    </w:rPr>
                  </w:pPr>
                  <w:r w:rsidRPr="00B91912">
                    <w:rPr>
                      <w:rFonts w:ascii="Arial" w:hAnsi="Arial" w:cs="Arial"/>
                      <w:color w:val="222222"/>
                      <w:sz w:val="26"/>
                      <w:szCs w:val="26"/>
                      <w:lang w:val="en-IN"/>
                    </w:rPr>
                    <w:t> </w:t>
                  </w:r>
                </w:p>
              </w:tc>
            </w:tr>
          </w:tbl>
          <w:p w14:paraId="479ACC21" w14:textId="77777777" w:rsidR="00B91912" w:rsidRPr="00B91912" w:rsidRDefault="00B91912" w:rsidP="00B91912">
            <w:pPr>
              <w:rPr>
                <w:rFonts w:ascii="Times" w:eastAsia="Times New Roman" w:hAnsi="Times" w:cs="Times New Roman"/>
                <w:sz w:val="20"/>
                <w:szCs w:val="20"/>
              </w:rPr>
            </w:pPr>
          </w:p>
          <w:p w14:paraId="1895DF10" w14:textId="77777777" w:rsidR="00633A53" w:rsidRPr="00633A53" w:rsidRDefault="00633A53" w:rsidP="00633A53">
            <w:pPr>
              <w:shd w:val="clear" w:color="auto" w:fill="FFFFFF"/>
              <w:spacing w:before="100" w:beforeAutospacing="1" w:after="100" w:afterAutospacing="1"/>
              <w:rPr>
                <w:rFonts w:ascii="Times" w:hAnsi="Times" w:cs="Times New Roman"/>
                <w:sz w:val="20"/>
                <w:szCs w:val="20"/>
                <w:lang w:val="en-IN"/>
              </w:rPr>
            </w:pPr>
          </w:p>
        </w:tc>
      </w:tr>
    </w:tbl>
    <w:p w14:paraId="04ACB120" w14:textId="77777777" w:rsidR="00E03471" w:rsidRDefault="00E03471"/>
    <w:sectPr w:rsidR="00E03471" w:rsidSect="00FE20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53"/>
    <w:rsid w:val="000C47FF"/>
    <w:rsid w:val="000D4935"/>
    <w:rsid w:val="003C01FB"/>
    <w:rsid w:val="00591E82"/>
    <w:rsid w:val="00633A53"/>
    <w:rsid w:val="00B91912"/>
    <w:rsid w:val="00E03471"/>
    <w:rsid w:val="00F96F85"/>
    <w:rsid w:val="00FE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A7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31696">
      <w:bodyDiv w:val="1"/>
      <w:marLeft w:val="0"/>
      <w:marRight w:val="0"/>
      <w:marTop w:val="0"/>
      <w:marBottom w:val="0"/>
      <w:divBdr>
        <w:top w:val="none" w:sz="0" w:space="0" w:color="auto"/>
        <w:left w:val="none" w:sz="0" w:space="0" w:color="auto"/>
        <w:bottom w:val="none" w:sz="0" w:space="0" w:color="auto"/>
        <w:right w:val="none" w:sz="0" w:space="0" w:color="auto"/>
      </w:divBdr>
      <w:divsChild>
        <w:div w:id="666590459">
          <w:marLeft w:val="0"/>
          <w:marRight w:val="0"/>
          <w:marTop w:val="0"/>
          <w:marBottom w:val="0"/>
          <w:divBdr>
            <w:top w:val="none" w:sz="0" w:space="0" w:color="auto"/>
            <w:left w:val="none" w:sz="0" w:space="0" w:color="auto"/>
            <w:bottom w:val="none" w:sz="0" w:space="0" w:color="auto"/>
            <w:right w:val="none" w:sz="0" w:space="0" w:color="auto"/>
          </w:divBdr>
          <w:divsChild>
            <w:div w:id="1213351538">
              <w:marLeft w:val="0"/>
              <w:marRight w:val="0"/>
              <w:marTop w:val="0"/>
              <w:marBottom w:val="0"/>
              <w:divBdr>
                <w:top w:val="none" w:sz="0" w:space="0" w:color="auto"/>
                <w:left w:val="none" w:sz="0" w:space="0" w:color="auto"/>
                <w:bottom w:val="none" w:sz="0" w:space="0" w:color="auto"/>
                <w:right w:val="none" w:sz="0" w:space="0" w:color="auto"/>
              </w:divBdr>
              <w:divsChild>
                <w:div w:id="283735518">
                  <w:marLeft w:val="0"/>
                  <w:marRight w:val="0"/>
                  <w:marTop w:val="0"/>
                  <w:marBottom w:val="0"/>
                  <w:divBdr>
                    <w:top w:val="none" w:sz="0" w:space="0" w:color="auto"/>
                    <w:left w:val="none" w:sz="0" w:space="0" w:color="auto"/>
                    <w:bottom w:val="none" w:sz="0" w:space="0" w:color="auto"/>
                    <w:right w:val="none" w:sz="0" w:space="0" w:color="auto"/>
                  </w:divBdr>
                  <w:divsChild>
                    <w:div w:id="600845636">
                      <w:marLeft w:val="0"/>
                      <w:marRight w:val="0"/>
                      <w:marTop w:val="0"/>
                      <w:marBottom w:val="0"/>
                      <w:divBdr>
                        <w:top w:val="none" w:sz="0" w:space="0" w:color="auto"/>
                        <w:left w:val="none" w:sz="0" w:space="0" w:color="auto"/>
                        <w:bottom w:val="none" w:sz="0" w:space="0" w:color="auto"/>
                        <w:right w:val="none" w:sz="0" w:space="0" w:color="auto"/>
                      </w:divBdr>
                      <w:divsChild>
                        <w:div w:id="1085953351">
                          <w:marLeft w:val="0"/>
                          <w:marRight w:val="0"/>
                          <w:marTop w:val="0"/>
                          <w:marBottom w:val="0"/>
                          <w:divBdr>
                            <w:top w:val="none" w:sz="0" w:space="0" w:color="auto"/>
                            <w:left w:val="none" w:sz="0" w:space="0" w:color="auto"/>
                            <w:bottom w:val="none" w:sz="0" w:space="0" w:color="auto"/>
                            <w:right w:val="none" w:sz="0" w:space="0" w:color="auto"/>
                          </w:divBdr>
                          <w:divsChild>
                            <w:div w:id="2043705964">
                              <w:marLeft w:val="0"/>
                              <w:marRight w:val="0"/>
                              <w:marTop w:val="0"/>
                              <w:marBottom w:val="0"/>
                              <w:divBdr>
                                <w:top w:val="none" w:sz="0" w:space="0" w:color="auto"/>
                                <w:left w:val="none" w:sz="0" w:space="0" w:color="auto"/>
                                <w:bottom w:val="none" w:sz="0" w:space="0" w:color="auto"/>
                                <w:right w:val="none" w:sz="0" w:space="0" w:color="auto"/>
                              </w:divBdr>
                              <w:divsChild>
                                <w:div w:id="1430002323">
                                  <w:marLeft w:val="0"/>
                                  <w:marRight w:val="0"/>
                                  <w:marTop w:val="0"/>
                                  <w:marBottom w:val="0"/>
                                  <w:divBdr>
                                    <w:top w:val="none" w:sz="0" w:space="0" w:color="auto"/>
                                    <w:left w:val="none" w:sz="0" w:space="0" w:color="auto"/>
                                    <w:bottom w:val="none" w:sz="0" w:space="0" w:color="auto"/>
                                    <w:right w:val="none" w:sz="0" w:space="0" w:color="auto"/>
                                  </w:divBdr>
                                  <w:divsChild>
                                    <w:div w:id="1117913787">
                                      <w:marLeft w:val="0"/>
                                      <w:marRight w:val="0"/>
                                      <w:marTop w:val="0"/>
                                      <w:marBottom w:val="0"/>
                                      <w:divBdr>
                                        <w:top w:val="none" w:sz="0" w:space="0" w:color="auto"/>
                                        <w:left w:val="none" w:sz="0" w:space="0" w:color="auto"/>
                                        <w:bottom w:val="none" w:sz="0" w:space="0" w:color="auto"/>
                                        <w:right w:val="none" w:sz="0" w:space="0" w:color="auto"/>
                                      </w:divBdr>
                                      <w:divsChild>
                                        <w:div w:id="1748838514">
                                          <w:marLeft w:val="0"/>
                                          <w:marRight w:val="0"/>
                                          <w:marTop w:val="0"/>
                                          <w:marBottom w:val="0"/>
                                          <w:divBdr>
                                            <w:top w:val="none" w:sz="0" w:space="0" w:color="auto"/>
                                            <w:left w:val="none" w:sz="0" w:space="0" w:color="auto"/>
                                            <w:bottom w:val="none" w:sz="0" w:space="0" w:color="auto"/>
                                            <w:right w:val="none" w:sz="0" w:space="0" w:color="auto"/>
                                          </w:divBdr>
                                          <w:divsChild>
                                            <w:div w:id="2009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824711">
      <w:bodyDiv w:val="1"/>
      <w:marLeft w:val="0"/>
      <w:marRight w:val="0"/>
      <w:marTop w:val="0"/>
      <w:marBottom w:val="0"/>
      <w:divBdr>
        <w:top w:val="none" w:sz="0" w:space="0" w:color="auto"/>
        <w:left w:val="none" w:sz="0" w:space="0" w:color="auto"/>
        <w:bottom w:val="none" w:sz="0" w:space="0" w:color="auto"/>
        <w:right w:val="none" w:sz="0" w:space="0" w:color="auto"/>
      </w:divBdr>
      <w:divsChild>
        <w:div w:id="1120494228">
          <w:marLeft w:val="0"/>
          <w:marRight w:val="0"/>
          <w:marTop w:val="0"/>
          <w:marBottom w:val="0"/>
          <w:divBdr>
            <w:top w:val="none" w:sz="0" w:space="0" w:color="auto"/>
            <w:left w:val="none" w:sz="0" w:space="0" w:color="auto"/>
            <w:bottom w:val="none" w:sz="0" w:space="0" w:color="auto"/>
            <w:right w:val="none" w:sz="0" w:space="0" w:color="auto"/>
          </w:divBdr>
          <w:divsChild>
            <w:div w:id="1211647917">
              <w:marLeft w:val="0"/>
              <w:marRight w:val="0"/>
              <w:marTop w:val="0"/>
              <w:marBottom w:val="0"/>
              <w:divBdr>
                <w:top w:val="none" w:sz="0" w:space="0" w:color="auto"/>
                <w:left w:val="none" w:sz="0" w:space="0" w:color="auto"/>
                <w:bottom w:val="none" w:sz="0" w:space="0" w:color="auto"/>
                <w:right w:val="none" w:sz="0" w:space="0" w:color="auto"/>
              </w:divBdr>
              <w:divsChild>
                <w:div w:id="931932040">
                  <w:marLeft w:val="0"/>
                  <w:marRight w:val="0"/>
                  <w:marTop w:val="0"/>
                  <w:marBottom w:val="0"/>
                  <w:divBdr>
                    <w:top w:val="none" w:sz="0" w:space="0" w:color="auto"/>
                    <w:left w:val="none" w:sz="0" w:space="0" w:color="auto"/>
                    <w:bottom w:val="none" w:sz="0" w:space="0" w:color="auto"/>
                    <w:right w:val="none" w:sz="0" w:space="0" w:color="auto"/>
                  </w:divBdr>
                  <w:divsChild>
                    <w:div w:id="1951013951">
                      <w:marLeft w:val="0"/>
                      <w:marRight w:val="0"/>
                      <w:marTop w:val="0"/>
                      <w:marBottom w:val="0"/>
                      <w:divBdr>
                        <w:top w:val="none" w:sz="0" w:space="0" w:color="auto"/>
                        <w:left w:val="none" w:sz="0" w:space="0" w:color="auto"/>
                        <w:bottom w:val="none" w:sz="0" w:space="0" w:color="auto"/>
                        <w:right w:val="none" w:sz="0" w:space="0" w:color="auto"/>
                      </w:divBdr>
                      <w:divsChild>
                        <w:div w:id="850531759">
                          <w:marLeft w:val="0"/>
                          <w:marRight w:val="0"/>
                          <w:marTop w:val="0"/>
                          <w:marBottom w:val="0"/>
                          <w:divBdr>
                            <w:top w:val="none" w:sz="0" w:space="0" w:color="auto"/>
                            <w:left w:val="none" w:sz="0" w:space="0" w:color="auto"/>
                            <w:bottom w:val="none" w:sz="0" w:space="0" w:color="auto"/>
                            <w:right w:val="none" w:sz="0" w:space="0" w:color="auto"/>
                          </w:divBdr>
                          <w:divsChild>
                            <w:div w:id="1435976917">
                              <w:marLeft w:val="0"/>
                              <w:marRight w:val="0"/>
                              <w:marTop w:val="0"/>
                              <w:marBottom w:val="0"/>
                              <w:divBdr>
                                <w:top w:val="none" w:sz="0" w:space="0" w:color="auto"/>
                                <w:left w:val="none" w:sz="0" w:space="0" w:color="auto"/>
                                <w:bottom w:val="none" w:sz="0" w:space="0" w:color="auto"/>
                                <w:right w:val="none" w:sz="0" w:space="0" w:color="auto"/>
                              </w:divBdr>
                              <w:divsChild>
                                <w:div w:id="1487817438">
                                  <w:marLeft w:val="0"/>
                                  <w:marRight w:val="0"/>
                                  <w:marTop w:val="0"/>
                                  <w:marBottom w:val="0"/>
                                  <w:divBdr>
                                    <w:top w:val="none" w:sz="0" w:space="0" w:color="auto"/>
                                    <w:left w:val="none" w:sz="0" w:space="0" w:color="auto"/>
                                    <w:bottom w:val="none" w:sz="0" w:space="0" w:color="auto"/>
                                    <w:right w:val="none" w:sz="0" w:space="0" w:color="auto"/>
                                  </w:divBdr>
                                  <w:divsChild>
                                    <w:div w:id="281422850">
                                      <w:marLeft w:val="0"/>
                                      <w:marRight w:val="0"/>
                                      <w:marTop w:val="0"/>
                                      <w:marBottom w:val="0"/>
                                      <w:divBdr>
                                        <w:top w:val="none" w:sz="0" w:space="0" w:color="auto"/>
                                        <w:left w:val="none" w:sz="0" w:space="0" w:color="auto"/>
                                        <w:bottom w:val="none" w:sz="0" w:space="0" w:color="auto"/>
                                        <w:right w:val="none" w:sz="0" w:space="0" w:color="auto"/>
                                      </w:divBdr>
                                      <w:divsChild>
                                        <w:div w:id="561327031">
                                          <w:marLeft w:val="0"/>
                                          <w:marRight w:val="0"/>
                                          <w:marTop w:val="0"/>
                                          <w:marBottom w:val="0"/>
                                          <w:divBdr>
                                            <w:top w:val="none" w:sz="0" w:space="0" w:color="auto"/>
                                            <w:left w:val="none" w:sz="0" w:space="0" w:color="auto"/>
                                            <w:bottom w:val="none" w:sz="0" w:space="0" w:color="auto"/>
                                            <w:right w:val="none" w:sz="0" w:space="0" w:color="auto"/>
                                          </w:divBdr>
                                          <w:divsChild>
                                            <w:div w:id="12523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E91A0-0C4A-4389-BC61-1703B5CAD524}"/>
</file>

<file path=customXml/itemProps2.xml><?xml version="1.0" encoding="utf-8"?>
<ds:datastoreItem xmlns:ds="http://schemas.openxmlformats.org/officeDocument/2006/customXml" ds:itemID="{4D78AB6F-9F0C-4215-A2D2-295D7374561E}"/>
</file>

<file path=customXml/itemProps3.xml><?xml version="1.0" encoding="utf-8"?>
<ds:datastoreItem xmlns:ds="http://schemas.openxmlformats.org/officeDocument/2006/customXml" ds:itemID="{0EEDD3D3-2BC9-4D4E-94EE-5AC8E9C8A44E}"/>
</file>

<file path=docProps/app.xml><?xml version="1.0" encoding="utf-8"?>
<Properties xmlns="http://schemas.openxmlformats.org/officeDocument/2006/extended-properties" xmlns:vt="http://schemas.openxmlformats.org/officeDocument/2006/docPropsVTypes">
  <Template>Normal.dotm</Template>
  <TotalTime>31</TotalTime>
  <Pages>2</Pages>
  <Words>224</Words>
  <Characters>1283</Characters>
  <Application>Microsoft Macintosh Word</Application>
  <DocSecurity>0</DocSecurity>
  <Lines>10</Lines>
  <Paragraphs>3</Paragraphs>
  <ScaleCrop>false</ScaleCrop>
  <Company>Hahaha</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Duchania</dc:creator>
  <cp:keywords/>
  <dc:description/>
  <cp:lastModifiedBy>P Duchania</cp:lastModifiedBy>
  <cp:revision>3</cp:revision>
  <dcterms:created xsi:type="dcterms:W3CDTF">2017-11-08T15:13:00Z</dcterms:created>
  <dcterms:modified xsi:type="dcterms:W3CDTF">2017-11-09T16:36:00Z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