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F5" w:rsidRDefault="00656BF5" w:rsidP="00656BF5">
      <w:pPr>
        <w:bidi/>
        <w:jc w:val="center"/>
        <w:rPr>
          <w:rFonts w:cs="Sultan bold"/>
          <w:sz w:val="44"/>
          <w:szCs w:val="44"/>
          <w:rtl/>
          <w:lang w:bidi="ar-QA"/>
        </w:rPr>
      </w:pPr>
      <w:bookmarkStart w:id="0" w:name="_GoBack"/>
      <w:bookmarkEnd w:id="0"/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08F45A56" wp14:editId="213A48B8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F5" w:rsidRDefault="00656BF5" w:rsidP="00656B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656BF5" w:rsidRPr="00915DE6" w:rsidRDefault="00656BF5" w:rsidP="00656BF5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656BF5" w:rsidRPr="00E17BB5" w:rsidRDefault="00656BF5" w:rsidP="00656BF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E17BB5">
        <w:rPr>
          <w:rFonts w:cs="Sultan bold" w:hint="cs"/>
          <w:sz w:val="44"/>
          <w:szCs w:val="44"/>
          <w:rtl/>
          <w:lang w:bidi="ar-QA"/>
        </w:rPr>
        <w:t xml:space="preserve">مجلس حقوق الانسان </w:t>
      </w:r>
    </w:p>
    <w:p w:rsidR="00656BF5" w:rsidRDefault="00656BF5" w:rsidP="00656BF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الدورة الثامنة والعشرين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للفريق العامل المعني </w:t>
      </w:r>
      <w:proofErr w:type="spellStart"/>
      <w:r>
        <w:rPr>
          <w:rFonts w:cs="Sultan bold" w:hint="cs"/>
          <w:sz w:val="44"/>
          <w:szCs w:val="44"/>
          <w:rtl/>
          <w:lang w:bidi="ar-QA"/>
        </w:rPr>
        <w:t>بالإستعراض</w:t>
      </w:r>
      <w:proofErr w:type="spellEnd"/>
      <w:r>
        <w:rPr>
          <w:rFonts w:cs="Sultan bold" w:hint="cs"/>
          <w:sz w:val="44"/>
          <w:szCs w:val="44"/>
          <w:rtl/>
          <w:lang w:bidi="ar-QA"/>
        </w:rPr>
        <w:t xml:space="preserve"> الدوري الشامل</w:t>
      </w:r>
    </w:p>
    <w:p w:rsidR="00656BF5" w:rsidRDefault="00656BF5" w:rsidP="00656BF5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>"استعراض غانا"</w:t>
      </w:r>
    </w:p>
    <w:p w:rsidR="00656BF5" w:rsidRPr="00495E60" w:rsidRDefault="00656BF5" w:rsidP="00495E60">
      <w:pPr>
        <w:bidi/>
        <w:jc w:val="center"/>
        <w:rPr>
          <w:rFonts w:cs="Sultan bold"/>
          <w:sz w:val="44"/>
          <w:szCs w:val="44"/>
          <w:rtl/>
          <w:lang w:val="fr-CH" w:bidi="ar-QA"/>
        </w:rPr>
      </w:pPr>
      <w:r>
        <w:rPr>
          <w:rFonts w:cs="Sultan bold"/>
          <w:sz w:val="44"/>
          <w:szCs w:val="44"/>
          <w:lang w:val="en-US" w:bidi="ar-QA"/>
        </w:rPr>
        <w:t xml:space="preserve">Review of </w:t>
      </w:r>
      <w:r w:rsidR="00495E60">
        <w:rPr>
          <w:rFonts w:cs="Sultan bold"/>
          <w:sz w:val="44"/>
          <w:szCs w:val="44"/>
          <w:lang w:val="en-US" w:bidi="ar-QA"/>
        </w:rPr>
        <w:t>Ghana</w:t>
      </w:r>
    </w:p>
    <w:p w:rsidR="00656BF5" w:rsidRDefault="00656BF5" w:rsidP="00656BF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كلمة وفد دولة قطر 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656BF5" w:rsidRDefault="00656BF5" w:rsidP="00656BF5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يُ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656BF5" w:rsidRDefault="00656BF5" w:rsidP="00656BF5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السيد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/ </w:t>
      </w:r>
      <w:r>
        <w:rPr>
          <w:rFonts w:cs="Sultan bold" w:hint="cs"/>
          <w:sz w:val="56"/>
          <w:szCs w:val="56"/>
          <w:rtl/>
          <w:lang w:bidi="ar-QA"/>
        </w:rPr>
        <w:t>عبد الله السويدي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 </w:t>
      </w:r>
    </w:p>
    <w:p w:rsidR="00656BF5" w:rsidRDefault="00656BF5" w:rsidP="00656BF5">
      <w:pPr>
        <w:bidi/>
        <w:jc w:val="center"/>
        <w:rPr>
          <w:rFonts w:cs="Sultan bold"/>
          <w:sz w:val="56"/>
          <w:szCs w:val="56"/>
          <w:rtl/>
          <w:lang w:val="en" w:bidi="ar-QA"/>
        </w:rPr>
      </w:pPr>
      <w:r w:rsidRPr="00656BF5">
        <w:rPr>
          <w:rFonts w:cs="Sultan bold"/>
          <w:b/>
          <w:bCs/>
          <w:sz w:val="56"/>
          <w:szCs w:val="56"/>
          <w:lang w:val="en-US" w:bidi="ar-QA"/>
        </w:rPr>
        <w:t xml:space="preserve">Mr. </w:t>
      </w:r>
      <w:r w:rsidRPr="00656BF5">
        <w:rPr>
          <w:rFonts w:cs="Sultan bold"/>
          <w:b/>
          <w:bCs/>
          <w:sz w:val="56"/>
          <w:szCs w:val="56"/>
          <w:lang w:val="en" w:bidi="ar-QA"/>
        </w:rPr>
        <w:t>Abdulla AL-SOWAIDI</w:t>
      </w:r>
      <w:r w:rsidRPr="00CC60EB">
        <w:rPr>
          <w:rFonts w:cs="Sultan bold"/>
          <w:sz w:val="56"/>
          <w:szCs w:val="56"/>
          <w:lang w:val="en" w:bidi="ar-QA"/>
        </w:rPr>
        <w:t xml:space="preserve"> </w:t>
      </w:r>
    </w:p>
    <w:p w:rsidR="00656BF5" w:rsidRPr="00656BF5" w:rsidRDefault="00656BF5" w:rsidP="00656BF5">
      <w:pPr>
        <w:bidi/>
        <w:jc w:val="center"/>
        <w:rPr>
          <w:rFonts w:cs="Sultan bold"/>
          <w:sz w:val="36"/>
          <w:szCs w:val="36"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ثالث</w:t>
      </w:r>
    </w:p>
    <w:p w:rsidR="00656BF5" w:rsidRDefault="00656BF5" w:rsidP="00656BF5">
      <w:pPr>
        <w:bidi/>
        <w:jc w:val="center"/>
        <w:rPr>
          <w:rFonts w:cs="Sultan bold"/>
          <w:sz w:val="36"/>
          <w:szCs w:val="36"/>
          <w:rtl/>
          <w:lang w:val="en" w:bidi="ar-QA"/>
        </w:rPr>
      </w:pPr>
      <w:r>
        <w:rPr>
          <w:rFonts w:cs="Sultan bold"/>
          <w:sz w:val="36"/>
          <w:szCs w:val="36"/>
          <w:lang w:val="en" w:bidi="ar-QA"/>
        </w:rPr>
        <w:t>Thir</w:t>
      </w:r>
      <w:r w:rsidRPr="00CC60EB">
        <w:rPr>
          <w:rFonts w:cs="Sultan bold"/>
          <w:sz w:val="36"/>
          <w:szCs w:val="36"/>
          <w:lang w:val="en" w:bidi="ar-QA"/>
        </w:rPr>
        <w:t>d Secretary</w:t>
      </w:r>
    </w:p>
    <w:p w:rsidR="00656BF5" w:rsidRDefault="00656BF5" w:rsidP="00656B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656BF5" w:rsidRDefault="00656BF5" w:rsidP="00656BF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>
        <w:rPr>
          <w:rFonts w:cs="Sultan bold" w:hint="cs"/>
          <w:sz w:val="44"/>
          <w:szCs w:val="44"/>
          <w:rtl/>
          <w:lang w:val="fr-CH" w:bidi="ar-QA"/>
        </w:rPr>
        <w:t>7 نوفمبر 2017م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656BF5" w:rsidRPr="00473F0A" w:rsidRDefault="00656BF5" w:rsidP="00656BF5">
      <w:pPr>
        <w:bidi/>
        <w:jc w:val="center"/>
        <w:rPr>
          <w:rFonts w:cs="Sultan bold"/>
          <w:sz w:val="44"/>
          <w:szCs w:val="44"/>
          <w:lang w:val="en-US" w:bidi="ar-QA"/>
        </w:rPr>
      </w:pPr>
    </w:p>
    <w:p w:rsidR="00656BF5" w:rsidRPr="00C31773" w:rsidRDefault="00656BF5" w:rsidP="00656BF5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>السيد 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</w:p>
    <w:p w:rsidR="00656BF5" w:rsidRDefault="00656BF5" w:rsidP="0067021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 w:rsidRPr="00751E6A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 </w:t>
      </w:r>
      <w:r w:rsidR="0067021A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المُدعي العام السيدة/ </w:t>
      </w:r>
      <w:r w:rsidR="0067021A">
        <w:rPr>
          <w:rFonts w:ascii="Times New Roman" w:eastAsia="Times New Roman" w:hAnsi="Times New Roman" w:cs="Sultan normal"/>
          <w:sz w:val="36"/>
          <w:szCs w:val="36"/>
          <w:lang w:val="en-US" w:eastAsia="fr-FR" w:bidi="ar-QA"/>
        </w:rPr>
        <w:t xml:space="preserve">Gloria </w:t>
      </w:r>
      <w:proofErr w:type="spellStart"/>
      <w:r w:rsidR="0067021A">
        <w:rPr>
          <w:rFonts w:ascii="Times New Roman" w:eastAsia="Times New Roman" w:hAnsi="Times New Roman" w:cs="Sultan normal"/>
          <w:sz w:val="36"/>
          <w:szCs w:val="36"/>
          <w:lang w:val="en-US" w:eastAsia="fr-FR" w:bidi="ar-QA"/>
        </w:rPr>
        <w:t>Akuffo</w:t>
      </w:r>
      <w:proofErr w:type="spellEnd"/>
      <w:r w:rsidR="0067021A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،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رئيس</w:t>
      </w:r>
      <w:r w:rsidR="0067021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وفد جمهورية غانا 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والوفد المرافق له</w:t>
      </w:r>
      <w:r w:rsidR="0067021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، و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يشكره</w:t>
      </w:r>
      <w:r w:rsidR="0067021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على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العرض الذي يُسلط الضوء على الإنجازات والتحديات في مجال تنفيذ التوصيات التي قبلتها غانا في الجولة الثانية من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الإستعراض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الشامل.</w:t>
      </w:r>
    </w:p>
    <w:p w:rsidR="00656BF5" w:rsidRDefault="00656BF5" w:rsidP="00656BF5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السيد الرئيس،،،</w:t>
      </w:r>
    </w:p>
    <w:p w:rsidR="00D77C06" w:rsidRDefault="001972C1" w:rsidP="00D77C06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نشيد بجهود غانا في وضع خطة عمل وطنية بشأن حقوق الإنسان، تهدف إلى تحديد </w:t>
      </w:r>
      <w:r w:rsidR="00656BF5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الخطوات اللازمة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ل</w:t>
      </w:r>
      <w:r w:rsidR="00656BF5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تقوية المؤسسات المعنية بتعزيز حقوق الإنسان وحمايتها.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D77C0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كما نشيد أيضاً ببرنامج غانا الثاني للتنمية والنمو المشترك، الذي يرمي إلى تنفيذ أهداف الأمم المتحدة للتنمية المستدامة.</w:t>
      </w:r>
    </w:p>
    <w:p w:rsidR="00656BF5" w:rsidRDefault="00D77C06" w:rsidP="00D77C06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ونوصي غانا في هذا الصدد، </w:t>
      </w:r>
      <w:r w:rsidR="00915F4B" w:rsidRPr="00915F4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ب</w:t>
      </w:r>
      <w:r w:rsidRPr="00915F4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</w:t>
      </w: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لعمل على تعميم التعليم الأساسي الإلزامي المجاني لفائدة جميع الأطفال الذين هم في سن </w:t>
      </w:r>
      <w:proofErr w:type="spellStart"/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الإلتحاق</w:t>
      </w:r>
      <w:proofErr w:type="spellEnd"/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بالمدرسة</w:t>
      </w:r>
      <w:r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.</w:t>
      </w:r>
    </w:p>
    <w:p w:rsidR="00656BF5" w:rsidRPr="00751E6A" w:rsidRDefault="00B67F6C" w:rsidP="00B67F6C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كما نُوصيها أيضاً </w:t>
      </w:r>
      <w:r w:rsidRPr="00B67F6C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ب</w:t>
      </w:r>
      <w:r w:rsidR="001972C1" w:rsidRPr="00B67F6C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م</w:t>
      </w:r>
      <w:r w:rsidR="00915F4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واصلة جهودها لزيادة فُر ص ا</w:t>
      </w:r>
      <w:r w:rsidR="001972C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لحصول على الخدمات الصحية </w:t>
      </w:r>
      <w:proofErr w:type="spellStart"/>
      <w:r w:rsidR="001972C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والإستفادة</w:t>
      </w:r>
      <w:proofErr w:type="spellEnd"/>
      <w:r w:rsidR="001972C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منها في المجتمعات المحلية</w:t>
      </w:r>
      <w:r w:rsidR="00656BF5" w:rsidRPr="00751E6A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.</w:t>
      </w:r>
    </w:p>
    <w:p w:rsidR="00656BF5" w:rsidRPr="00771BFE" w:rsidRDefault="00656BF5" w:rsidP="00656BF5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656BF5" w:rsidRDefault="00656BF5" w:rsidP="00656BF5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وفي الختام يتمنى وفد بلادي الى </w:t>
      </w:r>
      <w:r>
        <w:rPr>
          <w:rFonts w:cs="Sultan normal" w:hint="cs"/>
          <w:color w:val="000000"/>
          <w:sz w:val="36"/>
          <w:szCs w:val="36"/>
          <w:rtl/>
        </w:rPr>
        <w:t>جمهورية غانا</w:t>
      </w:r>
      <w:r w:rsidRPr="00771BFE">
        <w:rPr>
          <w:rFonts w:cs="Sultan normal"/>
          <w:color w:val="000000"/>
          <w:sz w:val="36"/>
          <w:szCs w:val="36"/>
          <w:rtl/>
        </w:rPr>
        <w:t xml:space="preserve"> المزيد من النماء والازدهار.</w:t>
      </w:r>
    </w:p>
    <w:p w:rsidR="00656BF5" w:rsidRPr="00C31773" w:rsidRDefault="00656BF5" w:rsidP="00656BF5">
      <w:pPr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656BF5" w:rsidRPr="00771BFE" w:rsidRDefault="00656BF5" w:rsidP="00656BF5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656BF5" w:rsidRPr="00771BFE" w:rsidRDefault="00656BF5" w:rsidP="00656BF5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>السيد الرئيس،،،</w:t>
      </w:r>
    </w:p>
    <w:p w:rsidR="00731A7A" w:rsidRDefault="00731A7A" w:rsidP="00656BF5">
      <w:pPr>
        <w:bidi/>
        <w:jc w:val="both"/>
      </w:pPr>
    </w:p>
    <w:sectPr w:rsidR="00731A7A" w:rsidSect="00C50B20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F5"/>
    <w:rsid w:val="00053646"/>
    <w:rsid w:val="001972C1"/>
    <w:rsid w:val="001B22F2"/>
    <w:rsid w:val="00495E60"/>
    <w:rsid w:val="00575F9D"/>
    <w:rsid w:val="00656BF5"/>
    <w:rsid w:val="0067021A"/>
    <w:rsid w:val="00731A7A"/>
    <w:rsid w:val="00884515"/>
    <w:rsid w:val="00915F4B"/>
    <w:rsid w:val="00943A08"/>
    <w:rsid w:val="00B67F6C"/>
    <w:rsid w:val="00D77C06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F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F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363CB-FCE3-43BE-A157-C0A3864F81F1}"/>
</file>

<file path=customXml/itemProps2.xml><?xml version="1.0" encoding="utf-8"?>
<ds:datastoreItem xmlns:ds="http://schemas.openxmlformats.org/officeDocument/2006/customXml" ds:itemID="{EF90A133-CDE8-4BB7-9B51-404E969A0359}"/>
</file>

<file path=customXml/itemProps3.xml><?xml version="1.0" encoding="utf-8"?>
<ds:datastoreItem xmlns:ds="http://schemas.openxmlformats.org/officeDocument/2006/customXml" ds:itemID="{83C10D00-1ABF-41D4-9BD3-75BDB4F66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Elobaid</dc:creator>
  <cp:lastModifiedBy>Elobaid</cp:lastModifiedBy>
  <cp:revision>2</cp:revision>
  <cp:lastPrinted>2017-11-07T10:57:00Z</cp:lastPrinted>
  <dcterms:created xsi:type="dcterms:W3CDTF">2017-11-07T11:36:00Z</dcterms:created>
  <dcterms:modified xsi:type="dcterms:W3CDTF">2017-11-07T11:36:00Z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