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030D7E" w14:textId="77777777" w:rsidR="00942166" w:rsidRDefault="00942166" w:rsidP="00942166">
      <w:pPr>
        <w:rPr>
          <w:rFonts w:ascii="Times New Roman" w:hAnsi="Times New Roman" w:cs="Times New Roman"/>
          <w:sz w:val="24"/>
        </w:rPr>
      </w:pPr>
      <w:bookmarkStart w:id="0" w:name="_Hlk481412887"/>
    </w:p>
    <w:p w14:paraId="0A29816E" w14:textId="31FCB1B6" w:rsidR="00942166" w:rsidRDefault="00CB42EA" w:rsidP="00942166">
      <w:pPr>
        <w:ind w:left="283"/>
        <w:jc w:val="center"/>
        <w:rPr>
          <w:rFonts w:ascii="Times New Roman" w:hAnsi="Times New Roman" w:cs="Times New Roman"/>
          <w:b/>
          <w:sz w:val="24"/>
        </w:rPr>
      </w:pPr>
      <w:r>
        <w:rPr>
          <w:rFonts w:ascii="Times New Roman" w:hAnsi="Times New Roman" w:cs="Times New Roman"/>
          <w:b/>
          <w:sz w:val="24"/>
        </w:rPr>
        <w:t>28</w:t>
      </w:r>
      <w:r w:rsidR="00942166" w:rsidRPr="003227D5">
        <w:rPr>
          <w:rFonts w:ascii="Times New Roman" w:hAnsi="Times New Roman" w:cs="Times New Roman"/>
          <w:b/>
          <w:sz w:val="24"/>
          <w:vertAlign w:val="superscript"/>
        </w:rPr>
        <w:t>ème</w:t>
      </w:r>
      <w:r w:rsidR="00942166">
        <w:rPr>
          <w:rFonts w:ascii="Times New Roman" w:hAnsi="Times New Roman" w:cs="Times New Roman"/>
          <w:b/>
          <w:sz w:val="24"/>
        </w:rPr>
        <w:t xml:space="preserve"> session du Groupe de travail chargé de l’</w:t>
      </w:r>
      <w:r w:rsidR="00942166" w:rsidRPr="007B11DA">
        <w:rPr>
          <w:rFonts w:ascii="Times New Roman" w:hAnsi="Times New Roman" w:cs="Times New Roman"/>
          <w:b/>
          <w:sz w:val="24"/>
        </w:rPr>
        <w:t>EPU</w:t>
      </w:r>
    </w:p>
    <w:p w14:paraId="75570697" w14:textId="01E9FC4C" w:rsidR="00942166" w:rsidRPr="007B11DA" w:rsidRDefault="00CB42EA" w:rsidP="00942166">
      <w:pPr>
        <w:ind w:left="283"/>
        <w:jc w:val="center"/>
        <w:rPr>
          <w:rFonts w:ascii="Times New Roman" w:hAnsi="Times New Roman" w:cs="Times New Roman"/>
          <w:b/>
          <w:sz w:val="24"/>
        </w:rPr>
      </w:pPr>
      <w:r>
        <w:rPr>
          <w:rFonts w:ascii="Times New Roman" w:hAnsi="Times New Roman" w:cs="Times New Roman"/>
          <w:b/>
          <w:sz w:val="24"/>
        </w:rPr>
        <w:t xml:space="preserve">Pays sous examen : </w:t>
      </w:r>
      <w:r w:rsidR="00FC4AD9">
        <w:rPr>
          <w:rFonts w:ascii="Times New Roman" w:hAnsi="Times New Roman" w:cs="Times New Roman"/>
          <w:b/>
          <w:sz w:val="24"/>
        </w:rPr>
        <w:t>Le Bénin</w:t>
      </w:r>
    </w:p>
    <w:p w14:paraId="26A4C073" w14:textId="77777777" w:rsidR="00942166" w:rsidRPr="00A84CD0" w:rsidRDefault="00942166" w:rsidP="00942166">
      <w:pPr>
        <w:ind w:left="283"/>
        <w:jc w:val="center"/>
        <w:rPr>
          <w:rFonts w:ascii="Times New Roman" w:hAnsi="Times New Roman" w:cs="Times New Roman"/>
          <w:b/>
          <w:sz w:val="24"/>
        </w:rPr>
      </w:pPr>
      <w:r w:rsidRPr="007B11DA">
        <w:rPr>
          <w:rFonts w:ascii="Times New Roman" w:hAnsi="Times New Roman" w:cs="Times New Roman"/>
          <w:b/>
          <w:sz w:val="24"/>
        </w:rPr>
        <w:t xml:space="preserve">Déclaration de la </w:t>
      </w:r>
      <w:r>
        <w:rPr>
          <w:rFonts w:ascii="Times New Roman" w:hAnsi="Times New Roman" w:cs="Times New Roman"/>
          <w:b/>
          <w:sz w:val="24"/>
        </w:rPr>
        <w:t xml:space="preserve">Délégation de la République Islamique de </w:t>
      </w:r>
      <w:r w:rsidRPr="007B11DA">
        <w:rPr>
          <w:rFonts w:ascii="Times New Roman" w:hAnsi="Times New Roman" w:cs="Times New Roman"/>
          <w:b/>
          <w:sz w:val="24"/>
        </w:rPr>
        <w:t>Mauritanie</w:t>
      </w:r>
    </w:p>
    <w:p w14:paraId="1977BD58" w14:textId="77777777" w:rsidR="00942166" w:rsidRDefault="00942166" w:rsidP="00942166">
      <w:pPr>
        <w:ind w:left="283"/>
        <w:rPr>
          <w:rFonts w:ascii="Times New Roman" w:hAnsi="Times New Roman" w:cs="Times New Roman"/>
          <w:sz w:val="24"/>
        </w:rPr>
      </w:pPr>
    </w:p>
    <w:p w14:paraId="21A789F9" w14:textId="566A0680" w:rsidR="00942166" w:rsidRPr="003333AF" w:rsidRDefault="00942166" w:rsidP="003333AF">
      <w:pPr>
        <w:rPr>
          <w:rFonts w:ascii="Candara" w:hAnsi="Candara" w:cs="Times New Roman"/>
          <w:sz w:val="24"/>
          <w:szCs w:val="24"/>
        </w:rPr>
      </w:pPr>
      <w:r w:rsidRPr="007A0FE5">
        <w:rPr>
          <w:rFonts w:ascii="Candara" w:hAnsi="Candara" w:cs="Times New Roman"/>
          <w:b/>
          <w:bCs/>
          <w:sz w:val="24"/>
          <w:szCs w:val="24"/>
        </w:rPr>
        <w:t>Je vous remercie, M. le Président</w:t>
      </w:r>
      <w:r w:rsidR="001278B5">
        <w:rPr>
          <w:rFonts w:ascii="Candara" w:hAnsi="Candara" w:cs="Times New Roman"/>
          <w:sz w:val="24"/>
          <w:szCs w:val="24"/>
        </w:rPr>
        <w:t>,</w:t>
      </w:r>
      <w:r w:rsidR="001278B5">
        <w:rPr>
          <w:rFonts w:ascii="Candara" w:hAnsi="Candara" w:cs="Times New Roman"/>
          <w:sz w:val="24"/>
          <w:szCs w:val="24"/>
        </w:rPr>
        <w:br/>
      </w:r>
    </w:p>
    <w:p w14:paraId="3364E75B" w14:textId="2E385E29" w:rsidR="00942166" w:rsidRPr="003333AF" w:rsidRDefault="00942166" w:rsidP="003333AF">
      <w:pPr>
        <w:jc w:val="both"/>
        <w:rPr>
          <w:rFonts w:ascii="Candara" w:hAnsi="Candara" w:cstheme="minorHAnsi"/>
          <w:sz w:val="24"/>
          <w:szCs w:val="24"/>
        </w:rPr>
      </w:pPr>
      <w:r w:rsidRPr="003333AF">
        <w:rPr>
          <w:rFonts w:ascii="Candara" w:hAnsi="Candara" w:cstheme="minorHAnsi"/>
          <w:sz w:val="24"/>
          <w:szCs w:val="24"/>
        </w:rPr>
        <w:t xml:space="preserve">Ma délégation souhaite une chaleureuse bienvenue à la délégation </w:t>
      </w:r>
      <w:r w:rsidR="003333AF">
        <w:rPr>
          <w:rFonts w:ascii="Candara" w:hAnsi="Candara" w:cstheme="minorHAnsi"/>
          <w:sz w:val="24"/>
          <w:szCs w:val="24"/>
        </w:rPr>
        <w:t>du Bénin</w:t>
      </w:r>
      <w:r w:rsidRPr="003333AF">
        <w:rPr>
          <w:rFonts w:ascii="Candara" w:hAnsi="Candara" w:cstheme="minorHAnsi"/>
          <w:sz w:val="24"/>
          <w:szCs w:val="24"/>
        </w:rPr>
        <w:t xml:space="preserve"> et la remercie pour la présentation de son rapport national </w:t>
      </w:r>
      <w:r w:rsidR="00243B12" w:rsidRPr="003333AF">
        <w:rPr>
          <w:rFonts w:ascii="Candara" w:hAnsi="Candara" w:cstheme="minorHAnsi"/>
          <w:sz w:val="24"/>
          <w:szCs w:val="24"/>
        </w:rPr>
        <w:t xml:space="preserve">ainsi que la mise à jour complète </w:t>
      </w:r>
      <w:r w:rsidRPr="003333AF">
        <w:rPr>
          <w:rFonts w:ascii="Candara" w:hAnsi="Candara" w:cstheme="minorHAnsi"/>
          <w:sz w:val="24"/>
          <w:szCs w:val="24"/>
        </w:rPr>
        <w:t xml:space="preserve">qui </w:t>
      </w:r>
      <w:r w:rsidR="00243B12" w:rsidRPr="003333AF">
        <w:rPr>
          <w:rFonts w:ascii="Candara" w:hAnsi="Candara" w:cstheme="minorHAnsi"/>
          <w:sz w:val="24"/>
          <w:szCs w:val="24"/>
        </w:rPr>
        <w:t xml:space="preserve">nous édifie sur les progrès considérables réalisés dans le domaine </w:t>
      </w:r>
      <w:r w:rsidR="009D0377" w:rsidRPr="003333AF">
        <w:rPr>
          <w:rFonts w:ascii="Candara" w:hAnsi="Candara" w:cstheme="minorHAnsi"/>
          <w:sz w:val="24"/>
          <w:szCs w:val="24"/>
        </w:rPr>
        <w:t xml:space="preserve">de </w:t>
      </w:r>
      <w:r w:rsidR="00243B12" w:rsidRPr="003333AF">
        <w:rPr>
          <w:rFonts w:ascii="Candara" w:hAnsi="Candara" w:cstheme="minorHAnsi"/>
          <w:sz w:val="24"/>
          <w:szCs w:val="24"/>
        </w:rPr>
        <w:t xml:space="preserve">la </w:t>
      </w:r>
      <w:r w:rsidR="009D0377" w:rsidRPr="003333AF">
        <w:rPr>
          <w:rFonts w:ascii="Candara" w:hAnsi="Candara" w:cstheme="minorHAnsi"/>
          <w:sz w:val="24"/>
          <w:szCs w:val="24"/>
        </w:rPr>
        <w:t xml:space="preserve">promotion et de protection </w:t>
      </w:r>
      <w:r w:rsidRPr="003333AF">
        <w:rPr>
          <w:rFonts w:ascii="Candara" w:hAnsi="Candara" w:cstheme="minorHAnsi"/>
          <w:sz w:val="24"/>
          <w:szCs w:val="24"/>
        </w:rPr>
        <w:t>des droits de l’homme</w:t>
      </w:r>
      <w:r w:rsidR="003333AF">
        <w:rPr>
          <w:rFonts w:ascii="Candara" w:hAnsi="Candara" w:cstheme="minorHAnsi"/>
          <w:sz w:val="24"/>
          <w:szCs w:val="24"/>
        </w:rPr>
        <w:t xml:space="preserve"> dans ce pays</w:t>
      </w:r>
      <w:r w:rsidRPr="003333AF">
        <w:rPr>
          <w:rFonts w:ascii="Candara" w:hAnsi="Candara" w:cstheme="minorHAnsi"/>
          <w:sz w:val="24"/>
          <w:szCs w:val="24"/>
        </w:rPr>
        <w:t>.</w:t>
      </w:r>
    </w:p>
    <w:p w14:paraId="3DBC73A3" w14:textId="0482B939" w:rsidR="00D7388F" w:rsidRPr="003333AF" w:rsidRDefault="00D7388F" w:rsidP="003333AF">
      <w:pPr>
        <w:jc w:val="both"/>
        <w:rPr>
          <w:rFonts w:ascii="Candara" w:hAnsi="Candara" w:cstheme="minorHAnsi"/>
          <w:sz w:val="24"/>
          <w:szCs w:val="24"/>
        </w:rPr>
      </w:pPr>
      <w:r w:rsidRPr="003333AF">
        <w:rPr>
          <w:rFonts w:ascii="Candara" w:hAnsi="Candara" w:cstheme="minorHAnsi"/>
          <w:sz w:val="24"/>
          <w:szCs w:val="24"/>
        </w:rPr>
        <w:t>La Mauritanie</w:t>
      </w:r>
      <w:r w:rsidR="009D0377" w:rsidRPr="003333AF">
        <w:rPr>
          <w:rFonts w:ascii="Candara" w:hAnsi="Candara" w:cstheme="minorHAnsi"/>
          <w:sz w:val="24"/>
          <w:szCs w:val="24"/>
        </w:rPr>
        <w:t xml:space="preserve"> relève avec intérê</w:t>
      </w:r>
      <w:r w:rsidR="00243B12" w:rsidRPr="003333AF">
        <w:rPr>
          <w:rFonts w:ascii="Candara" w:hAnsi="Candara" w:cstheme="minorHAnsi"/>
          <w:sz w:val="24"/>
          <w:szCs w:val="24"/>
        </w:rPr>
        <w:t>t que depuis son dernier EPU, le Bénin</w:t>
      </w:r>
      <w:r w:rsidR="009D0377" w:rsidRPr="003333AF">
        <w:rPr>
          <w:rFonts w:ascii="Candara" w:hAnsi="Candara" w:cstheme="minorHAnsi"/>
          <w:sz w:val="24"/>
          <w:szCs w:val="24"/>
        </w:rPr>
        <w:t xml:space="preserve"> </w:t>
      </w:r>
      <w:r w:rsidR="00E562BE" w:rsidRPr="003333AF">
        <w:rPr>
          <w:rFonts w:ascii="Candara" w:hAnsi="Candara" w:cstheme="minorHAnsi"/>
          <w:sz w:val="24"/>
          <w:szCs w:val="24"/>
        </w:rPr>
        <w:t xml:space="preserve">a engagé d’importantes </w:t>
      </w:r>
      <w:r w:rsidR="00CB44F3" w:rsidRPr="003333AF">
        <w:rPr>
          <w:rFonts w:ascii="Candara" w:hAnsi="Candara" w:cstheme="minorHAnsi"/>
          <w:sz w:val="24"/>
          <w:szCs w:val="24"/>
        </w:rPr>
        <w:t xml:space="preserve">réformes </w:t>
      </w:r>
      <w:r w:rsidR="00316868" w:rsidRPr="003333AF">
        <w:rPr>
          <w:rFonts w:ascii="Candara" w:hAnsi="Candara" w:cstheme="minorHAnsi"/>
          <w:sz w:val="24"/>
          <w:szCs w:val="24"/>
        </w:rPr>
        <w:t xml:space="preserve">pour donner suite aux recommandations </w:t>
      </w:r>
      <w:r w:rsidR="00CB44F3" w:rsidRPr="003333AF">
        <w:rPr>
          <w:rFonts w:ascii="Candara" w:hAnsi="Candara" w:cstheme="minorHAnsi"/>
          <w:sz w:val="24"/>
          <w:szCs w:val="24"/>
        </w:rPr>
        <w:t>acceptée</w:t>
      </w:r>
      <w:r w:rsidR="009D0377" w:rsidRPr="003333AF">
        <w:rPr>
          <w:rFonts w:ascii="Candara" w:hAnsi="Candara" w:cstheme="minorHAnsi"/>
          <w:sz w:val="24"/>
          <w:szCs w:val="24"/>
        </w:rPr>
        <w:t xml:space="preserve">s. </w:t>
      </w:r>
      <w:r w:rsidR="003333AF">
        <w:rPr>
          <w:rFonts w:ascii="Candara" w:hAnsi="Candara" w:cstheme="minorHAnsi"/>
          <w:sz w:val="24"/>
          <w:szCs w:val="24"/>
        </w:rPr>
        <w:t>Dans ce cadre, il importe de souligner qu’en e</w:t>
      </w:r>
      <w:r w:rsidR="003333AF" w:rsidRPr="003333AF">
        <w:rPr>
          <w:rFonts w:ascii="Candara" w:hAnsi="Candara"/>
          <w:sz w:val="24"/>
          <w:szCs w:val="24"/>
        </w:rPr>
        <w:t>n sus des instruments internationaux ratifiés, le Bénin a adopté plusieurs textes législatifs et règlementaires concourant</w:t>
      </w:r>
      <w:r w:rsidR="003333AF">
        <w:rPr>
          <w:rFonts w:ascii="Candara" w:hAnsi="Candara"/>
          <w:sz w:val="24"/>
          <w:szCs w:val="24"/>
        </w:rPr>
        <w:t xml:space="preserve"> au renforcement du</w:t>
      </w:r>
      <w:r w:rsidR="003333AF" w:rsidRPr="003333AF">
        <w:rPr>
          <w:rFonts w:ascii="Candara" w:hAnsi="Candara"/>
          <w:sz w:val="24"/>
          <w:szCs w:val="24"/>
        </w:rPr>
        <w:t xml:space="preserve"> cadre normatif et institutionnel des droits de l’homme.</w:t>
      </w:r>
    </w:p>
    <w:p w14:paraId="43EAC51F" w14:textId="13347DD7" w:rsidR="003333AF" w:rsidRPr="003333AF" w:rsidRDefault="003333AF" w:rsidP="003333AF">
      <w:pPr>
        <w:jc w:val="both"/>
        <w:rPr>
          <w:rFonts w:ascii="Candara" w:hAnsi="Candara"/>
          <w:sz w:val="24"/>
          <w:szCs w:val="24"/>
        </w:rPr>
      </w:pPr>
      <w:r w:rsidRPr="003333AF">
        <w:rPr>
          <w:rFonts w:ascii="Candara" w:hAnsi="Candara"/>
          <w:sz w:val="24"/>
          <w:szCs w:val="24"/>
        </w:rPr>
        <w:t xml:space="preserve">Ma délégation salue mesures spécifiques prises en vue de la promotion de l’emploi des jeunes, les initiatives </w:t>
      </w:r>
      <w:r>
        <w:rPr>
          <w:rFonts w:ascii="Candara" w:hAnsi="Candara"/>
          <w:sz w:val="24"/>
          <w:szCs w:val="24"/>
        </w:rPr>
        <w:t xml:space="preserve">visant à </w:t>
      </w:r>
      <w:r w:rsidRPr="003333AF">
        <w:rPr>
          <w:rFonts w:ascii="Candara" w:hAnsi="Candara"/>
          <w:sz w:val="24"/>
          <w:szCs w:val="24"/>
        </w:rPr>
        <w:t xml:space="preserve">offrir à la population un meilleur accès aux services sociaux de base ainsi que les efforts du Gouvernement Béninois en faveur de l’amélioration de l’accès aux soins et de la qualité des services de santé pour l’ensemble de la population. </w:t>
      </w:r>
    </w:p>
    <w:p w14:paraId="67F59987" w14:textId="2EC97C4E" w:rsidR="00014D98" w:rsidRPr="003333AF" w:rsidRDefault="00D7388F" w:rsidP="003333AF">
      <w:pPr>
        <w:jc w:val="both"/>
        <w:rPr>
          <w:rFonts w:ascii="Candara" w:hAnsi="Candara"/>
          <w:sz w:val="24"/>
          <w:szCs w:val="24"/>
        </w:rPr>
      </w:pPr>
      <w:r w:rsidRPr="003333AF">
        <w:rPr>
          <w:rFonts w:ascii="Candara" w:hAnsi="Candara" w:cstheme="minorHAnsi"/>
          <w:sz w:val="24"/>
          <w:szCs w:val="24"/>
        </w:rPr>
        <w:t>Ma délégation</w:t>
      </w:r>
      <w:r w:rsidR="009D0377" w:rsidRPr="003333AF">
        <w:rPr>
          <w:rFonts w:ascii="Candara" w:hAnsi="Candara" w:cstheme="minorHAnsi"/>
          <w:sz w:val="24"/>
          <w:szCs w:val="24"/>
        </w:rPr>
        <w:t xml:space="preserve"> </w:t>
      </w:r>
      <w:r w:rsidR="00243B12" w:rsidRPr="003333AF">
        <w:rPr>
          <w:rFonts w:ascii="Candara" w:hAnsi="Candara" w:cstheme="minorHAnsi"/>
          <w:sz w:val="24"/>
          <w:szCs w:val="24"/>
        </w:rPr>
        <w:t xml:space="preserve">se félicite de </w:t>
      </w:r>
      <w:r w:rsidR="00243B12" w:rsidRPr="003333AF">
        <w:rPr>
          <w:rFonts w:ascii="Candara" w:hAnsi="Candara"/>
          <w:sz w:val="24"/>
          <w:szCs w:val="24"/>
        </w:rPr>
        <w:t>l’engagement politique de haut niveau</w:t>
      </w:r>
      <w:r w:rsidR="00243B12" w:rsidRPr="003333AF">
        <w:rPr>
          <w:rFonts w:ascii="Candara" w:hAnsi="Candara"/>
          <w:sz w:val="24"/>
          <w:szCs w:val="24"/>
        </w:rPr>
        <w:t xml:space="preserve"> </w:t>
      </w:r>
      <w:r w:rsidR="001A0C79">
        <w:rPr>
          <w:rFonts w:ascii="Candara" w:hAnsi="Candara"/>
          <w:sz w:val="24"/>
          <w:szCs w:val="24"/>
        </w:rPr>
        <w:t>dont fait montre le Bénin pour continuer à</w:t>
      </w:r>
      <w:r w:rsidR="00243B12" w:rsidRPr="003333AF">
        <w:rPr>
          <w:rFonts w:ascii="Candara" w:hAnsi="Candara"/>
          <w:sz w:val="24"/>
          <w:szCs w:val="24"/>
        </w:rPr>
        <w:t xml:space="preserve"> garantir, à promouvoir et à protéger les droits de l’homme et les libertés fondamentales</w:t>
      </w:r>
      <w:r w:rsidR="00243B12" w:rsidRPr="003333AF">
        <w:rPr>
          <w:rFonts w:ascii="Candara" w:hAnsi="Candara"/>
          <w:sz w:val="24"/>
          <w:szCs w:val="24"/>
        </w:rPr>
        <w:t xml:space="preserve">. </w:t>
      </w:r>
    </w:p>
    <w:p w14:paraId="282E8819" w14:textId="38443AD9" w:rsidR="003333AF" w:rsidRPr="003333AF" w:rsidRDefault="00B60CBE" w:rsidP="003333AF">
      <w:pPr>
        <w:jc w:val="both"/>
        <w:rPr>
          <w:rFonts w:ascii="Candara" w:hAnsi="Candara"/>
          <w:sz w:val="24"/>
          <w:szCs w:val="24"/>
        </w:rPr>
      </w:pPr>
      <w:r>
        <w:rPr>
          <w:rFonts w:ascii="Candara" w:hAnsi="Candara"/>
          <w:sz w:val="24"/>
          <w:szCs w:val="24"/>
        </w:rPr>
        <w:t>M</w:t>
      </w:r>
      <w:r w:rsidR="003333AF" w:rsidRPr="003333AF">
        <w:rPr>
          <w:rFonts w:ascii="Candara" w:hAnsi="Candara"/>
          <w:sz w:val="24"/>
          <w:szCs w:val="24"/>
        </w:rPr>
        <w:t xml:space="preserve">a </w:t>
      </w:r>
      <w:r w:rsidRPr="003333AF">
        <w:rPr>
          <w:rFonts w:ascii="Candara" w:hAnsi="Candara"/>
          <w:sz w:val="24"/>
          <w:szCs w:val="24"/>
        </w:rPr>
        <w:t>délégation</w:t>
      </w:r>
      <w:r>
        <w:rPr>
          <w:rFonts w:ascii="Candara" w:hAnsi="Candara"/>
          <w:sz w:val="24"/>
          <w:szCs w:val="24"/>
        </w:rPr>
        <w:t xml:space="preserve">, </w:t>
      </w:r>
      <w:r w:rsidRPr="003333AF">
        <w:rPr>
          <w:rFonts w:ascii="Candara" w:hAnsi="Candara"/>
          <w:sz w:val="24"/>
          <w:szCs w:val="24"/>
        </w:rPr>
        <w:t>dans</w:t>
      </w:r>
      <w:r w:rsidRPr="003333AF">
        <w:rPr>
          <w:rFonts w:ascii="Candara" w:hAnsi="Candara"/>
          <w:sz w:val="24"/>
          <w:szCs w:val="24"/>
        </w:rPr>
        <w:t xml:space="preserve"> un esprit constructif</w:t>
      </w:r>
      <w:r>
        <w:rPr>
          <w:rFonts w:ascii="Candara" w:hAnsi="Candara"/>
          <w:sz w:val="24"/>
          <w:szCs w:val="24"/>
        </w:rPr>
        <w:t>,</w:t>
      </w:r>
      <w:r w:rsidRPr="003333AF">
        <w:rPr>
          <w:rFonts w:ascii="Candara" w:hAnsi="Candara"/>
          <w:sz w:val="24"/>
          <w:szCs w:val="24"/>
        </w:rPr>
        <w:t xml:space="preserve"> </w:t>
      </w:r>
      <w:r w:rsidR="003333AF" w:rsidRPr="003333AF">
        <w:rPr>
          <w:rFonts w:ascii="Candara" w:hAnsi="Candara"/>
          <w:sz w:val="24"/>
          <w:szCs w:val="24"/>
        </w:rPr>
        <w:t xml:space="preserve">souhaite recommander au Bénin </w:t>
      </w:r>
      <w:r w:rsidR="003333AF" w:rsidRPr="001A0C79">
        <w:rPr>
          <w:rFonts w:ascii="Candara" w:hAnsi="Candara"/>
          <w:b/>
          <w:bCs/>
          <w:sz w:val="24"/>
          <w:szCs w:val="24"/>
        </w:rPr>
        <w:t>d’</w:t>
      </w:r>
      <w:r>
        <w:rPr>
          <w:rFonts w:ascii="Candara" w:hAnsi="Candara"/>
          <w:b/>
          <w:bCs/>
          <w:sz w:val="24"/>
          <w:szCs w:val="24"/>
        </w:rPr>
        <w:t>accroitre ses efforts de</w:t>
      </w:r>
      <w:r w:rsidR="003333AF" w:rsidRPr="001A0C79">
        <w:rPr>
          <w:rFonts w:ascii="Candara" w:hAnsi="Candara"/>
          <w:b/>
          <w:bCs/>
          <w:sz w:val="24"/>
          <w:szCs w:val="24"/>
        </w:rPr>
        <w:t xml:space="preserve"> lutter contre la maltraitance et les violences à l’égard des enfants</w:t>
      </w:r>
      <w:r w:rsidR="003333AF" w:rsidRPr="001A0C79">
        <w:rPr>
          <w:rFonts w:ascii="Candara" w:hAnsi="Candara"/>
          <w:b/>
          <w:bCs/>
          <w:sz w:val="24"/>
          <w:szCs w:val="24"/>
        </w:rPr>
        <w:t xml:space="preserve"> et </w:t>
      </w:r>
      <w:r>
        <w:rPr>
          <w:rFonts w:ascii="Candara" w:hAnsi="Candara"/>
          <w:b/>
          <w:bCs/>
          <w:sz w:val="24"/>
          <w:szCs w:val="24"/>
        </w:rPr>
        <w:t>de</w:t>
      </w:r>
      <w:r w:rsidR="003333AF" w:rsidRPr="001A0C79">
        <w:rPr>
          <w:rFonts w:ascii="Candara" w:hAnsi="Candara"/>
          <w:b/>
          <w:bCs/>
          <w:sz w:val="24"/>
          <w:szCs w:val="24"/>
        </w:rPr>
        <w:t xml:space="preserve"> </w:t>
      </w:r>
      <w:r w:rsidR="003333AF" w:rsidRPr="001A0C79">
        <w:rPr>
          <w:rFonts w:ascii="Candara" w:hAnsi="Candara"/>
          <w:b/>
          <w:bCs/>
          <w:sz w:val="24"/>
          <w:szCs w:val="24"/>
        </w:rPr>
        <w:t>fournir aux enfants des rues la protection nécessaire, ainsi qu’un hébergement, des services médica</w:t>
      </w:r>
      <w:r w:rsidR="003333AF" w:rsidRPr="001A0C79">
        <w:rPr>
          <w:rFonts w:ascii="Candara" w:hAnsi="Candara"/>
          <w:b/>
          <w:bCs/>
          <w:sz w:val="24"/>
          <w:szCs w:val="24"/>
        </w:rPr>
        <w:t xml:space="preserve">ux adéquats, une éducation et l’accès aux services sociaux dont ils ont </w:t>
      </w:r>
      <w:r w:rsidR="003333AF" w:rsidRPr="001A0C79">
        <w:rPr>
          <w:rFonts w:ascii="Candara" w:hAnsi="Candara"/>
          <w:b/>
          <w:bCs/>
          <w:sz w:val="24"/>
          <w:szCs w:val="24"/>
        </w:rPr>
        <w:t>besoins</w:t>
      </w:r>
      <w:r w:rsidR="003333AF" w:rsidRPr="003333AF">
        <w:rPr>
          <w:rFonts w:ascii="Candara" w:hAnsi="Candara"/>
          <w:sz w:val="24"/>
          <w:szCs w:val="24"/>
        </w:rPr>
        <w:t>.</w:t>
      </w:r>
      <w:r w:rsidR="003333AF" w:rsidRPr="003333AF">
        <w:rPr>
          <w:rFonts w:ascii="Candara" w:hAnsi="Candara"/>
          <w:sz w:val="24"/>
          <w:szCs w:val="24"/>
        </w:rPr>
        <w:t xml:space="preserve"> </w:t>
      </w:r>
    </w:p>
    <w:p w14:paraId="08BDA278" w14:textId="42E85045" w:rsidR="00942166" w:rsidRPr="003333AF" w:rsidRDefault="003333AF" w:rsidP="003333AF">
      <w:pPr>
        <w:jc w:val="both"/>
        <w:rPr>
          <w:rFonts w:ascii="Candara" w:hAnsi="Candara" w:cstheme="minorHAnsi"/>
          <w:b/>
          <w:bCs/>
          <w:sz w:val="24"/>
          <w:szCs w:val="24"/>
        </w:rPr>
      </w:pPr>
      <w:r w:rsidRPr="003333AF">
        <w:rPr>
          <w:rFonts w:ascii="Candara" w:hAnsi="Candara" w:cstheme="minorHAnsi"/>
          <w:sz w:val="24"/>
          <w:szCs w:val="24"/>
        </w:rPr>
        <w:t>L</w:t>
      </w:r>
      <w:r w:rsidR="00942166" w:rsidRPr="003333AF">
        <w:rPr>
          <w:rFonts w:ascii="Candara" w:hAnsi="Candara" w:cstheme="minorHAnsi"/>
          <w:sz w:val="24"/>
          <w:szCs w:val="24"/>
        </w:rPr>
        <w:t xml:space="preserve">a Mauritanie souhaite </w:t>
      </w:r>
      <w:r w:rsidR="00CB42EA" w:rsidRPr="003333AF">
        <w:rPr>
          <w:rFonts w:ascii="Candara" w:hAnsi="Candara" w:cstheme="minorHAnsi"/>
          <w:sz w:val="24"/>
          <w:szCs w:val="24"/>
        </w:rPr>
        <w:t xml:space="preserve">plein succès </w:t>
      </w:r>
      <w:r w:rsidR="00942166" w:rsidRPr="003333AF">
        <w:rPr>
          <w:rFonts w:ascii="Candara" w:hAnsi="Candara" w:cstheme="minorHAnsi"/>
          <w:sz w:val="24"/>
          <w:szCs w:val="24"/>
        </w:rPr>
        <w:t xml:space="preserve">à la délégation </w:t>
      </w:r>
      <w:r w:rsidR="001A0C79">
        <w:rPr>
          <w:rFonts w:ascii="Candara" w:hAnsi="Candara" w:cstheme="minorHAnsi"/>
          <w:sz w:val="24"/>
          <w:szCs w:val="24"/>
        </w:rPr>
        <w:t>du Bénin</w:t>
      </w:r>
      <w:r w:rsidR="00CB42EA" w:rsidRPr="003333AF">
        <w:rPr>
          <w:rFonts w:ascii="Candara" w:hAnsi="Candara" w:cstheme="minorHAnsi"/>
          <w:sz w:val="24"/>
          <w:szCs w:val="24"/>
        </w:rPr>
        <w:t xml:space="preserve"> </w:t>
      </w:r>
      <w:r w:rsidR="00942166" w:rsidRPr="003333AF">
        <w:rPr>
          <w:rFonts w:ascii="Candara" w:hAnsi="Candara" w:cstheme="minorHAnsi"/>
          <w:sz w:val="24"/>
          <w:szCs w:val="24"/>
        </w:rPr>
        <w:t>dans cet examen.</w:t>
      </w:r>
    </w:p>
    <w:p w14:paraId="06A3630F" w14:textId="77777777" w:rsidR="00B60CBE" w:rsidRDefault="00B60CBE" w:rsidP="006549EA">
      <w:pPr>
        <w:jc w:val="both"/>
        <w:rPr>
          <w:rFonts w:ascii="Candara" w:hAnsi="Candara" w:cstheme="minorHAnsi"/>
          <w:b/>
          <w:bCs/>
          <w:sz w:val="24"/>
          <w:szCs w:val="24"/>
        </w:rPr>
      </w:pPr>
    </w:p>
    <w:p w14:paraId="413F8B98" w14:textId="2C926116" w:rsidR="00642DB4" w:rsidRPr="007A0FE5" w:rsidRDefault="00942166" w:rsidP="006549EA">
      <w:pPr>
        <w:jc w:val="both"/>
        <w:rPr>
          <w:rFonts w:ascii="Candara" w:hAnsi="Candara"/>
          <w:sz w:val="24"/>
          <w:szCs w:val="24"/>
        </w:rPr>
      </w:pPr>
      <w:bookmarkStart w:id="1" w:name="_GoBack"/>
      <w:bookmarkEnd w:id="1"/>
      <w:r w:rsidRPr="007A0FE5">
        <w:rPr>
          <w:rFonts w:ascii="Candara" w:hAnsi="Candara" w:cstheme="minorHAnsi"/>
          <w:b/>
          <w:bCs/>
          <w:sz w:val="24"/>
          <w:szCs w:val="24"/>
        </w:rPr>
        <w:t>Je vous remercie.</w:t>
      </w:r>
      <w:bookmarkEnd w:id="0"/>
    </w:p>
    <w:sectPr w:rsidR="00642DB4" w:rsidRPr="007A0FE5">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EB418" w14:textId="77777777" w:rsidR="00D3425C" w:rsidRDefault="00D25699">
      <w:pPr>
        <w:spacing w:after="0" w:line="240" w:lineRule="auto"/>
      </w:pPr>
      <w:r>
        <w:separator/>
      </w:r>
    </w:p>
  </w:endnote>
  <w:endnote w:type="continuationSeparator" w:id="0">
    <w:p w14:paraId="6C907959" w14:textId="77777777" w:rsidR="00D3425C" w:rsidRDefault="00D25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ndalus">
    <w:altName w:val="Arial"/>
    <w:panose1 w:val="02020603050405020304"/>
    <w:charset w:val="00"/>
    <w:family w:val="roman"/>
    <w:pitch w:val="variable"/>
    <w:sig w:usb0="00002003" w:usb1="80000000" w:usb2="00000008" w:usb3="00000000" w:csb0="00000041" w:csb1="00000000"/>
  </w:font>
  <w:font w:name="Century Gothic">
    <w:altName w:val="Calibri"/>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parajita">
    <w:altName w:val="Aparajita"/>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BACA9" w14:textId="77777777" w:rsidR="00D3425C" w:rsidRDefault="00D25699">
      <w:pPr>
        <w:spacing w:after="0" w:line="240" w:lineRule="auto"/>
      </w:pPr>
      <w:r>
        <w:separator/>
      </w:r>
    </w:p>
  </w:footnote>
  <w:footnote w:type="continuationSeparator" w:id="0">
    <w:p w14:paraId="55AF65B2" w14:textId="77777777" w:rsidR="00D3425C" w:rsidRDefault="00D256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624" w:tblpY="55"/>
      <w:tblW w:w="10348" w:type="dxa"/>
      <w:tblBorders>
        <w:bottom w:val="single" w:sz="4" w:space="0" w:color="92D050"/>
      </w:tblBorders>
      <w:tblLook w:val="04A0" w:firstRow="1" w:lastRow="0" w:firstColumn="1" w:lastColumn="0" w:noHBand="0" w:noVBand="1"/>
    </w:tblPr>
    <w:tblGrid>
      <w:gridCol w:w="3936"/>
      <w:gridCol w:w="2698"/>
      <w:gridCol w:w="3714"/>
    </w:tblGrid>
    <w:tr w:rsidR="00641365" w14:paraId="203B1F76" w14:textId="77777777" w:rsidTr="00641365">
      <w:trPr>
        <w:trHeight w:val="412"/>
      </w:trPr>
      <w:tc>
        <w:tcPr>
          <w:tcW w:w="10348" w:type="dxa"/>
          <w:gridSpan w:val="3"/>
        </w:tcPr>
        <w:p w14:paraId="6A497C86" w14:textId="77777777" w:rsidR="00641365" w:rsidRDefault="00E562BE" w:rsidP="00641365">
          <w:pPr>
            <w:spacing w:after="0" w:line="168" w:lineRule="auto"/>
            <w:ind w:left="-142"/>
            <w:jc w:val="center"/>
            <w:rPr>
              <w:rFonts w:ascii="Constantia" w:eastAsia="Times New Roman" w:hAnsi="Constantia" w:cs="Andalus"/>
              <w:b/>
              <w:spacing w:val="18"/>
              <w:sz w:val="36"/>
              <w:szCs w:val="28"/>
              <w:rtl/>
              <w:lang w:val="fr-FR"/>
            </w:rPr>
          </w:pPr>
          <w:r w:rsidRPr="002A0FB5">
            <w:rPr>
              <w:rFonts w:ascii="Times New Roman" w:eastAsia="Times New Roman"/>
              <w:noProof/>
              <w:sz w:val="24"/>
              <w:szCs w:val="24"/>
              <w:lang w:val="fr-FR" w:eastAsia="fr-FR"/>
            </w:rPr>
            <w:object w:dxaOrig="8999" w:dyaOrig="1755" w14:anchorId="6CFF5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25.5pt">
                <v:imagedata r:id="rId1" o:title=""/>
              </v:shape>
              <o:OLEObject Type="Embed" ProgID="PBrush" ShapeID="_x0000_i1025" DrawAspect="Content" ObjectID="_1571749458" r:id="rId2"/>
            </w:object>
          </w:r>
        </w:p>
      </w:tc>
    </w:tr>
    <w:tr w:rsidR="00641365" w14:paraId="24B7DF00" w14:textId="77777777" w:rsidTr="00641365">
      <w:trPr>
        <w:trHeight w:val="2009"/>
      </w:trPr>
      <w:tc>
        <w:tcPr>
          <w:tcW w:w="3936" w:type="dxa"/>
          <w:vMerge w:val="restart"/>
        </w:tcPr>
        <w:p w14:paraId="1732B23C" w14:textId="77777777" w:rsidR="00641365" w:rsidRPr="00496959" w:rsidRDefault="00E562BE" w:rsidP="00641365">
          <w:pPr>
            <w:spacing w:after="0" w:line="360" w:lineRule="auto"/>
            <w:ind w:left="-142"/>
            <w:jc w:val="center"/>
            <w:rPr>
              <w:rFonts w:ascii="Century Gothic" w:eastAsia="PMingLiU" w:hAnsi="Century Gothic" w:cs="Aparajita"/>
              <w:b/>
              <w:sz w:val="16"/>
              <w:szCs w:val="16"/>
              <w:lang w:val="fr-FR"/>
            </w:rPr>
          </w:pPr>
          <w:r w:rsidRPr="00496959">
            <w:rPr>
              <w:rFonts w:ascii="Century Gothic" w:eastAsia="PMingLiU" w:hAnsi="Century Gothic" w:cs="Aparajita"/>
              <w:b/>
              <w:sz w:val="16"/>
              <w:szCs w:val="16"/>
              <w:lang w:val="fr-FR"/>
            </w:rPr>
            <w:t>RÉPUBLIQUE ISLAMIQUE DE MAURITANIE</w:t>
          </w:r>
          <w:r w:rsidRPr="00496959">
            <w:rPr>
              <w:rFonts w:ascii="Andalus" w:eastAsia="PMingLiU" w:hAnsi="Andalus" w:cs="Andalus"/>
              <w:b/>
              <w:sz w:val="16"/>
              <w:szCs w:val="16"/>
              <w:lang w:val="fr-FR"/>
            </w:rPr>
            <w:t xml:space="preserve"> </w:t>
          </w:r>
          <w:r>
            <w:rPr>
              <w:rFonts w:ascii="Andalus" w:eastAsia="PMingLiU" w:hAnsi="Andalus" w:cs="Andalus"/>
              <w:b/>
              <w:sz w:val="16"/>
              <w:szCs w:val="16"/>
              <w:lang w:val="fr-FR"/>
            </w:rPr>
            <w:br/>
          </w:r>
          <w:r w:rsidRPr="00496959">
            <w:rPr>
              <w:rFonts w:ascii="Andalus" w:eastAsia="PMingLiU" w:hAnsi="Andalus" w:cs="Andalus"/>
              <w:b/>
              <w:sz w:val="16"/>
              <w:szCs w:val="16"/>
              <w:lang w:val="fr-FR"/>
            </w:rPr>
            <w:t>Honneur-Fraternité-Justice</w:t>
          </w:r>
        </w:p>
        <w:p w14:paraId="0EEC5C66" w14:textId="77777777" w:rsidR="00641365" w:rsidRPr="00496959" w:rsidRDefault="00E562BE" w:rsidP="00641365">
          <w:pPr>
            <w:spacing w:after="0" w:line="240" w:lineRule="auto"/>
            <w:ind w:left="-142"/>
            <w:jc w:val="center"/>
            <w:rPr>
              <w:rFonts w:ascii="Andalus" w:eastAsia="PMingLiU" w:hAnsi="Andalus" w:cs="Andalus"/>
              <w:b/>
              <w:sz w:val="16"/>
              <w:szCs w:val="16"/>
              <w:lang w:val="fr-FR"/>
            </w:rPr>
          </w:pPr>
          <w:r w:rsidRPr="00496959">
            <w:rPr>
              <w:rFonts w:ascii="Andalus" w:eastAsia="PMingLiU" w:hAnsi="Andalus" w:cs="Andalus"/>
              <w:b/>
              <w:sz w:val="16"/>
              <w:szCs w:val="16"/>
              <w:lang w:val="fr-FR"/>
            </w:rPr>
            <w:t>AMBASSADE DE MAURITANIE EN SUISSE</w:t>
          </w:r>
        </w:p>
        <w:p w14:paraId="1CA17C2A" w14:textId="77777777" w:rsidR="00641365" w:rsidRDefault="00E562BE" w:rsidP="00641365">
          <w:pPr>
            <w:spacing w:after="0" w:line="240" w:lineRule="auto"/>
            <w:ind w:left="-142"/>
            <w:jc w:val="center"/>
            <w:rPr>
              <w:rFonts w:ascii="Aparajita" w:eastAsia="PMingLiU" w:hAnsi="Aparajita" w:cs="Aparajita"/>
              <w:sz w:val="18"/>
              <w:szCs w:val="16"/>
              <w:lang w:val="fr-FR"/>
            </w:rPr>
          </w:pPr>
          <w:r w:rsidRPr="00496959">
            <w:rPr>
              <w:rFonts w:ascii="Andalus" w:eastAsia="PMingLiU" w:hAnsi="Andalus" w:cs="Andalus"/>
              <w:b/>
              <w:sz w:val="16"/>
              <w:szCs w:val="16"/>
              <w:lang w:val="fr-FR"/>
            </w:rPr>
            <w:t>MISSION PERMANENTE AUPR</w:t>
          </w:r>
          <w:r w:rsidRPr="00496959">
            <w:rPr>
              <w:rFonts w:ascii="Century Gothic" w:eastAsia="PMingLiU" w:hAnsi="Century Gothic" w:cs="Andalus"/>
              <w:b/>
              <w:sz w:val="16"/>
              <w:szCs w:val="16"/>
              <w:lang w:val="fr-FR"/>
            </w:rPr>
            <w:t>È</w:t>
          </w:r>
          <w:r w:rsidRPr="00496959">
            <w:rPr>
              <w:rFonts w:ascii="Andalus" w:eastAsia="PMingLiU" w:hAnsi="Andalus" w:cs="Andalus"/>
              <w:b/>
              <w:sz w:val="16"/>
              <w:szCs w:val="16"/>
              <w:lang w:val="fr-FR"/>
            </w:rPr>
            <w:t>S DE L’OFFICE DES NATIONS UNIES ET DES ORG</w:t>
          </w:r>
          <w:r>
            <w:rPr>
              <w:rFonts w:ascii="Andalus" w:eastAsia="PMingLiU" w:hAnsi="Andalus" w:cs="Andalus"/>
              <w:b/>
              <w:sz w:val="16"/>
              <w:szCs w:val="16"/>
              <w:lang w:val="fr-FR"/>
            </w:rPr>
            <w:t>ANISATIONS INTERNATIONALES A GENÈVE</w:t>
          </w:r>
          <w:r>
            <w:rPr>
              <w:rFonts w:ascii="Century Gothic" w:eastAsia="PMingLiU" w:hAnsi="Century Gothic" w:cs="Aparajita"/>
              <w:sz w:val="18"/>
              <w:szCs w:val="16"/>
              <w:lang w:val="fr-FR"/>
            </w:rPr>
            <w:br/>
          </w:r>
        </w:p>
      </w:tc>
      <w:tc>
        <w:tcPr>
          <w:tcW w:w="2698" w:type="dxa"/>
          <w:tcBorders>
            <w:bottom w:val="nil"/>
          </w:tcBorders>
        </w:tcPr>
        <w:p w14:paraId="7A251931" w14:textId="77777777" w:rsidR="00641365" w:rsidRDefault="00E562BE" w:rsidP="00641365">
          <w:pPr>
            <w:spacing w:after="0" w:line="240" w:lineRule="auto"/>
            <w:ind w:left="34"/>
            <w:jc w:val="center"/>
            <w:rPr>
              <w:rFonts w:ascii="Times New Roman" w:eastAsia="Times New Roman"/>
              <w:sz w:val="28"/>
              <w:szCs w:val="24"/>
              <w:lang w:val="fr-FR"/>
            </w:rPr>
          </w:pPr>
          <w:r>
            <w:rPr>
              <w:noProof/>
              <w:lang w:val="fr-FR" w:eastAsia="fr-FR"/>
            </w:rPr>
            <w:object w:dxaOrig="29066" w:dyaOrig="29246" w14:anchorId="1B4B5972">
              <v:shape id="_x0000_i1026" type="#_x0000_t75" style="width:94.5pt;height:93.75pt">
                <v:imagedata r:id="rId3" o:title=""/>
              </v:shape>
              <o:OLEObject Type="Embed" ProgID="PBrush" ShapeID="_x0000_i1026" DrawAspect="Content" ObjectID="_1571749459" r:id="rId4"/>
            </w:object>
          </w:r>
        </w:p>
      </w:tc>
      <w:tc>
        <w:tcPr>
          <w:tcW w:w="3714" w:type="dxa"/>
        </w:tcPr>
        <w:p w14:paraId="7C446701" w14:textId="77777777" w:rsidR="00641365" w:rsidRDefault="00E562BE" w:rsidP="00641365">
          <w:pPr>
            <w:spacing w:after="0" w:line="168" w:lineRule="auto"/>
            <w:ind w:left="-142"/>
            <w:jc w:val="center"/>
            <w:rPr>
              <w:rFonts w:ascii="Constantia" w:eastAsia="Times New Roman" w:hAnsi="Constantia" w:cs="Andalus"/>
              <w:b/>
              <w:spacing w:val="18"/>
              <w:sz w:val="36"/>
              <w:szCs w:val="28"/>
              <w:rtl/>
              <w:lang w:val="fr-FR"/>
            </w:rPr>
          </w:pPr>
          <w:r>
            <w:rPr>
              <w:rFonts w:ascii="Constantia" w:eastAsia="Times New Roman" w:hAnsi="Constantia" w:cs="Andalus"/>
              <w:b/>
              <w:spacing w:val="18"/>
              <w:sz w:val="36"/>
              <w:szCs w:val="28"/>
              <w:rtl/>
              <w:lang w:val="fr-FR"/>
            </w:rPr>
            <w:t xml:space="preserve">الجمهورية </w:t>
          </w:r>
          <w:proofErr w:type="spellStart"/>
          <w:r>
            <w:rPr>
              <w:rFonts w:ascii="Constantia" w:eastAsia="Times New Roman" w:hAnsi="Constantia" w:cs="Andalus"/>
              <w:b/>
              <w:spacing w:val="18"/>
              <w:sz w:val="36"/>
              <w:szCs w:val="28"/>
              <w:rtl/>
              <w:lang w:val="fr-FR"/>
            </w:rPr>
            <w:t>الإسلا</w:t>
          </w:r>
          <w:proofErr w:type="spellEnd"/>
          <w:r>
            <w:rPr>
              <w:rFonts w:ascii="Constantia" w:eastAsia="Times New Roman" w:hAnsi="Constantia" w:cs="Andalus"/>
              <w:b/>
              <w:spacing w:val="18"/>
              <w:sz w:val="36"/>
              <w:szCs w:val="28"/>
              <w:rtl/>
              <w:lang w:val="fr-FR"/>
            </w:rPr>
            <w:t xml:space="preserve"> مية </w:t>
          </w:r>
          <w:proofErr w:type="spellStart"/>
          <w:r>
            <w:rPr>
              <w:rFonts w:ascii="Constantia" w:eastAsia="Times New Roman" w:hAnsi="Constantia" w:cs="Andalus"/>
              <w:b/>
              <w:spacing w:val="18"/>
              <w:sz w:val="36"/>
              <w:szCs w:val="28"/>
              <w:rtl/>
              <w:lang w:val="fr-FR"/>
            </w:rPr>
            <w:t>الموريتا</w:t>
          </w:r>
          <w:proofErr w:type="spellEnd"/>
          <w:r>
            <w:rPr>
              <w:rFonts w:ascii="Constantia" w:eastAsia="Times New Roman" w:hAnsi="Constantia" w:cs="Andalus"/>
              <w:b/>
              <w:spacing w:val="18"/>
              <w:sz w:val="36"/>
              <w:szCs w:val="28"/>
              <w:rtl/>
              <w:lang w:val="fr-FR"/>
            </w:rPr>
            <w:t xml:space="preserve"> نية</w:t>
          </w:r>
        </w:p>
        <w:p w14:paraId="67309B74" w14:textId="77777777" w:rsidR="00641365" w:rsidRPr="00C01A96" w:rsidRDefault="00B60CBE" w:rsidP="00641365">
          <w:pPr>
            <w:spacing w:after="0" w:line="120" w:lineRule="auto"/>
            <w:ind w:left="-142"/>
            <w:jc w:val="center"/>
            <w:rPr>
              <w:rFonts w:ascii="Andalus" w:eastAsia="Arial Unicode MS" w:hAnsi="Andalus" w:cs="Andalus"/>
              <w:b/>
              <w:spacing w:val="18"/>
              <w:sz w:val="24"/>
              <w:szCs w:val="24"/>
              <w:rtl/>
              <w:lang w:val="fr-FR"/>
            </w:rPr>
          </w:pPr>
        </w:p>
        <w:p w14:paraId="4EC8A85A" w14:textId="77777777" w:rsidR="00641365" w:rsidRPr="00C01A96" w:rsidRDefault="00E562BE" w:rsidP="00641365">
          <w:pPr>
            <w:spacing w:after="0" w:line="144" w:lineRule="auto"/>
            <w:ind w:left="-142"/>
            <w:jc w:val="center"/>
            <w:rPr>
              <w:rFonts w:ascii="Andalus" w:eastAsia="Arial Unicode MS" w:hAnsi="Andalus" w:cs="Andalus"/>
              <w:b/>
              <w:spacing w:val="18"/>
              <w:sz w:val="24"/>
              <w:szCs w:val="24"/>
              <w:rtl/>
              <w:lang w:val="fr-FR"/>
            </w:rPr>
          </w:pPr>
          <w:r w:rsidRPr="00C01A96">
            <w:rPr>
              <w:rFonts w:ascii="Andalus" w:eastAsia="Arial Unicode MS" w:hAnsi="Andalus" w:cs="Andalus"/>
              <w:b/>
              <w:spacing w:val="18"/>
              <w:sz w:val="24"/>
              <w:szCs w:val="24"/>
              <w:rtl/>
              <w:lang w:val="fr-FR"/>
            </w:rPr>
            <w:t xml:space="preserve"> شرف - ا خاء – عدل</w:t>
          </w:r>
        </w:p>
        <w:p w14:paraId="02EF5E2A" w14:textId="77777777" w:rsidR="00641365" w:rsidRPr="00C01A96" w:rsidRDefault="00E562BE" w:rsidP="00641365">
          <w:pPr>
            <w:tabs>
              <w:tab w:val="left" w:pos="2508"/>
            </w:tabs>
            <w:spacing w:after="0" w:line="120" w:lineRule="auto"/>
            <w:ind w:left="-142"/>
            <w:rPr>
              <w:rFonts w:ascii="Andalus" w:eastAsia="Arial Unicode MS" w:hAnsi="Andalus" w:cs="Andalus"/>
              <w:b/>
              <w:spacing w:val="18"/>
              <w:sz w:val="24"/>
              <w:szCs w:val="24"/>
              <w:rtl/>
              <w:lang w:val="fr-FR"/>
            </w:rPr>
          </w:pPr>
          <w:r>
            <w:rPr>
              <w:rFonts w:ascii="Andalus" w:eastAsia="Arial Unicode MS" w:hAnsi="Andalus" w:cs="Andalus"/>
              <w:b/>
              <w:spacing w:val="18"/>
              <w:sz w:val="24"/>
              <w:szCs w:val="24"/>
              <w:lang w:val="fr-FR"/>
            </w:rPr>
            <w:tab/>
          </w:r>
        </w:p>
        <w:p w14:paraId="33FC2017" w14:textId="77777777" w:rsidR="00641365" w:rsidRPr="00C01A96" w:rsidRDefault="00E562BE" w:rsidP="00641365">
          <w:pPr>
            <w:spacing w:after="0" w:line="168" w:lineRule="auto"/>
            <w:ind w:left="-142"/>
            <w:jc w:val="center"/>
            <w:rPr>
              <w:rFonts w:ascii="Andalus" w:eastAsia="Arial Unicode MS" w:hAnsi="Andalus" w:cs="Andalus"/>
              <w:b/>
              <w:spacing w:val="18"/>
              <w:sz w:val="24"/>
              <w:szCs w:val="24"/>
              <w:rtl/>
              <w:lang w:val="fr-FR"/>
            </w:rPr>
          </w:pPr>
          <w:r w:rsidRPr="00C01A96">
            <w:rPr>
              <w:rFonts w:ascii="Andalus" w:eastAsia="Arial Unicode MS" w:hAnsi="Andalus" w:cs="Andalus"/>
              <w:b/>
              <w:spacing w:val="18"/>
              <w:sz w:val="24"/>
              <w:szCs w:val="24"/>
              <w:rtl/>
              <w:lang w:val="fr-FR"/>
            </w:rPr>
            <w:t xml:space="preserve">سفا </w:t>
          </w:r>
          <w:proofErr w:type="spellStart"/>
          <w:r w:rsidRPr="00C01A96">
            <w:rPr>
              <w:rFonts w:ascii="Andalus" w:eastAsia="Arial Unicode MS" w:hAnsi="Andalus" w:cs="Andalus"/>
              <w:b/>
              <w:spacing w:val="18"/>
              <w:sz w:val="24"/>
              <w:szCs w:val="24"/>
              <w:rtl/>
              <w:lang w:val="fr-FR"/>
            </w:rPr>
            <w:t>رة</w:t>
          </w:r>
          <w:proofErr w:type="spellEnd"/>
          <w:r w:rsidRPr="00C01A96">
            <w:rPr>
              <w:rFonts w:ascii="Andalus" w:eastAsia="Arial Unicode MS" w:hAnsi="Andalus" w:cs="Andalus"/>
              <w:b/>
              <w:spacing w:val="18"/>
              <w:sz w:val="24"/>
              <w:szCs w:val="24"/>
              <w:rtl/>
              <w:lang w:val="fr-FR"/>
            </w:rPr>
            <w:t xml:space="preserve"> موريتانيا </w:t>
          </w:r>
          <w:proofErr w:type="spellStart"/>
          <w:r w:rsidRPr="00C01A96">
            <w:rPr>
              <w:rFonts w:ascii="Andalus" w:eastAsia="Arial Unicode MS" w:hAnsi="Andalus" w:cs="Andalus"/>
              <w:b/>
              <w:spacing w:val="18"/>
              <w:sz w:val="24"/>
              <w:szCs w:val="24"/>
              <w:rtl/>
              <w:lang w:val="fr-FR"/>
            </w:rPr>
            <w:t>با</w:t>
          </w:r>
          <w:proofErr w:type="spellEnd"/>
          <w:r w:rsidRPr="00C01A96">
            <w:rPr>
              <w:rFonts w:ascii="Andalus" w:eastAsia="Arial Unicode MS" w:hAnsi="Andalus" w:cs="Andalus"/>
              <w:b/>
              <w:spacing w:val="18"/>
              <w:sz w:val="24"/>
              <w:szCs w:val="24"/>
              <w:rtl/>
              <w:lang w:val="fr-FR"/>
            </w:rPr>
            <w:t xml:space="preserve"> سويسرا</w:t>
          </w:r>
        </w:p>
        <w:p w14:paraId="6A67D9FD" w14:textId="77777777" w:rsidR="00641365" w:rsidRPr="00C01A96" w:rsidRDefault="00E562BE" w:rsidP="00641365">
          <w:pPr>
            <w:spacing w:after="0" w:line="168" w:lineRule="auto"/>
            <w:ind w:left="-142"/>
            <w:jc w:val="center"/>
            <w:rPr>
              <w:rFonts w:ascii="Andalus" w:eastAsia="Arial Unicode MS" w:hAnsi="Andalus" w:cs="Andalus"/>
              <w:b/>
              <w:spacing w:val="18"/>
              <w:sz w:val="24"/>
              <w:szCs w:val="24"/>
              <w:rtl/>
              <w:lang w:val="fr-FR"/>
            </w:rPr>
          </w:pPr>
          <w:r w:rsidRPr="00C01A96">
            <w:rPr>
              <w:rFonts w:ascii="Andalus" w:eastAsia="Arial Unicode MS" w:hAnsi="Andalus" w:cs="Andalus"/>
              <w:b/>
              <w:spacing w:val="18"/>
              <w:sz w:val="24"/>
              <w:szCs w:val="24"/>
              <w:rtl/>
              <w:lang w:val="fr-FR"/>
            </w:rPr>
            <w:t xml:space="preserve">البعثة الدائمة لدى </w:t>
          </w:r>
          <w:proofErr w:type="spellStart"/>
          <w:r w:rsidRPr="00C01A96">
            <w:rPr>
              <w:rFonts w:ascii="Andalus" w:eastAsia="Arial Unicode MS" w:hAnsi="Andalus" w:cs="Andalus"/>
              <w:b/>
              <w:spacing w:val="18"/>
              <w:sz w:val="24"/>
              <w:szCs w:val="24"/>
              <w:rtl/>
              <w:lang w:val="fr-FR"/>
            </w:rPr>
            <w:t>الأ</w:t>
          </w:r>
          <w:proofErr w:type="spellEnd"/>
          <w:r w:rsidRPr="00C01A96">
            <w:rPr>
              <w:rFonts w:ascii="Andalus" w:eastAsia="Arial Unicode MS" w:hAnsi="Andalus" w:cs="Andalus"/>
              <w:b/>
              <w:spacing w:val="18"/>
              <w:sz w:val="24"/>
              <w:szCs w:val="24"/>
              <w:rtl/>
              <w:lang w:val="fr-FR"/>
            </w:rPr>
            <w:t xml:space="preserve"> مم المتحدة</w:t>
          </w:r>
        </w:p>
        <w:p w14:paraId="2D22A244" w14:textId="77777777" w:rsidR="00641365" w:rsidRDefault="00E562BE" w:rsidP="00641365">
          <w:pPr>
            <w:spacing w:after="0" w:line="168" w:lineRule="auto"/>
            <w:ind w:left="-142"/>
            <w:jc w:val="center"/>
            <w:rPr>
              <w:rFonts w:ascii="Traditional Arabic" w:eastAsia="Times New Roman" w:hAnsi="Traditional Arabic" w:cs="Traditional Arabic"/>
              <w:sz w:val="30"/>
              <w:szCs w:val="30"/>
              <w:lang w:val="fr-FR"/>
            </w:rPr>
          </w:pPr>
          <w:r w:rsidRPr="00C01A96">
            <w:rPr>
              <w:rFonts w:ascii="Andalus" w:eastAsia="Arial Unicode MS" w:hAnsi="Andalus" w:cs="Andalus"/>
              <w:b/>
              <w:spacing w:val="18"/>
              <w:sz w:val="24"/>
              <w:szCs w:val="24"/>
              <w:rtl/>
              <w:lang w:val="fr-FR"/>
            </w:rPr>
            <w:t xml:space="preserve">والمنظمات </w:t>
          </w:r>
          <w:proofErr w:type="gramStart"/>
          <w:r w:rsidRPr="00C01A96">
            <w:rPr>
              <w:rFonts w:ascii="Andalus" w:eastAsia="Arial Unicode MS" w:hAnsi="Andalus" w:cs="Andalus"/>
              <w:b/>
              <w:spacing w:val="18"/>
              <w:sz w:val="24"/>
              <w:szCs w:val="24"/>
              <w:rtl/>
              <w:lang w:val="fr-FR"/>
            </w:rPr>
            <w:t xml:space="preserve">الدولية </w:t>
          </w:r>
          <w:r w:rsidRPr="00C01A96">
            <w:rPr>
              <w:rFonts w:ascii="Andalus" w:eastAsia="Arial Unicode MS" w:hAnsi="Andalus" w:cs="Andalus"/>
              <w:sz w:val="24"/>
              <w:szCs w:val="24"/>
              <w:rtl/>
            </w:rPr>
            <w:t xml:space="preserve"> </w:t>
          </w:r>
          <w:r w:rsidRPr="00C01A96">
            <w:rPr>
              <w:rFonts w:ascii="Andalus" w:eastAsia="Arial Unicode MS" w:hAnsi="Andalus" w:cs="Andalus"/>
              <w:b/>
              <w:spacing w:val="18"/>
              <w:sz w:val="24"/>
              <w:szCs w:val="24"/>
              <w:rtl/>
              <w:lang w:val="fr-FR"/>
            </w:rPr>
            <w:t>في</w:t>
          </w:r>
          <w:proofErr w:type="gramEnd"/>
          <w:r w:rsidRPr="00C01A96">
            <w:rPr>
              <w:rFonts w:ascii="Andalus" w:eastAsia="Arial Unicode MS" w:hAnsi="Andalus" w:cs="Andalus"/>
              <w:b/>
              <w:spacing w:val="18"/>
              <w:sz w:val="24"/>
              <w:szCs w:val="24"/>
              <w:rtl/>
              <w:lang w:val="fr-FR"/>
            </w:rPr>
            <w:t xml:space="preserve"> جنيف</w:t>
          </w:r>
          <w:r w:rsidRPr="00C01A96">
            <w:rPr>
              <w:rFonts w:ascii="Andalus" w:eastAsia="Times New Roman" w:hAnsi="Andalus" w:cs="Andalus"/>
              <w:b/>
              <w:spacing w:val="18"/>
              <w:sz w:val="44"/>
              <w:szCs w:val="30"/>
              <w:lang w:val="fr-FR"/>
            </w:rPr>
            <w:t xml:space="preserve"> </w:t>
          </w:r>
          <w:r w:rsidRPr="00C01A96">
            <w:rPr>
              <w:rFonts w:ascii="Andalus" w:eastAsia="Times New Roman" w:hAnsi="Andalus" w:cs="Andalus"/>
              <w:b/>
              <w:spacing w:val="18"/>
              <w:sz w:val="30"/>
              <w:szCs w:val="30"/>
              <w:rtl/>
              <w:lang w:val="fr-FR"/>
            </w:rPr>
            <w:br/>
          </w:r>
        </w:p>
      </w:tc>
    </w:tr>
    <w:tr w:rsidR="00641365" w14:paraId="0BCB8FE0" w14:textId="77777777" w:rsidTr="00641365">
      <w:trPr>
        <w:trHeight w:val="143"/>
      </w:trPr>
      <w:tc>
        <w:tcPr>
          <w:tcW w:w="3936" w:type="dxa"/>
          <w:vMerge/>
        </w:tcPr>
        <w:p w14:paraId="3CF2C3BD" w14:textId="77777777" w:rsidR="00641365" w:rsidRDefault="00B60CBE" w:rsidP="00641365">
          <w:pPr>
            <w:spacing w:after="0" w:line="360" w:lineRule="auto"/>
            <w:ind w:left="-142"/>
            <w:jc w:val="center"/>
            <w:rPr>
              <w:rFonts w:ascii="Century Gothic" w:eastAsia="PMingLiU" w:hAnsi="Century Gothic" w:cs="Aparajita"/>
              <w:b/>
              <w:sz w:val="20"/>
              <w:szCs w:val="18"/>
              <w:lang w:val="fr-FR"/>
            </w:rPr>
          </w:pPr>
        </w:p>
      </w:tc>
      <w:tc>
        <w:tcPr>
          <w:tcW w:w="2698" w:type="dxa"/>
          <w:tcBorders>
            <w:bottom w:val="nil"/>
          </w:tcBorders>
        </w:tcPr>
        <w:p w14:paraId="484C011A" w14:textId="77777777" w:rsidR="00641365" w:rsidRDefault="00B60CBE" w:rsidP="00641365">
          <w:pPr>
            <w:spacing w:after="0" w:line="240" w:lineRule="auto"/>
            <w:ind w:left="34"/>
            <w:jc w:val="center"/>
            <w:rPr>
              <w:rFonts w:ascii="Times New Roman" w:eastAsia="Times New Roman"/>
              <w:sz w:val="28"/>
              <w:szCs w:val="24"/>
              <w:lang w:eastAsia="fr-CH"/>
            </w:rPr>
          </w:pPr>
        </w:p>
      </w:tc>
      <w:tc>
        <w:tcPr>
          <w:tcW w:w="3714" w:type="dxa"/>
        </w:tcPr>
        <w:p w14:paraId="26D31B50" w14:textId="77777777" w:rsidR="00641365" w:rsidRDefault="00B60CBE" w:rsidP="00641365">
          <w:pPr>
            <w:spacing w:after="0" w:line="168" w:lineRule="auto"/>
            <w:ind w:left="-142"/>
            <w:jc w:val="center"/>
            <w:rPr>
              <w:rFonts w:ascii="Constantia" w:eastAsia="Times New Roman" w:hAnsi="Constantia" w:cs="Andalus"/>
              <w:b/>
              <w:spacing w:val="18"/>
              <w:sz w:val="36"/>
              <w:szCs w:val="28"/>
              <w:rtl/>
              <w:lang w:val="fr-FR"/>
            </w:rPr>
          </w:pPr>
        </w:p>
      </w:tc>
    </w:tr>
  </w:tbl>
  <w:p w14:paraId="1B5B469D" w14:textId="77777777" w:rsidR="00641365" w:rsidRDefault="00B60CBE" w:rsidP="0064136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B2A48"/>
    <w:multiLevelType w:val="hybridMultilevel"/>
    <w:tmpl w:val="93DAB09E"/>
    <w:lvl w:ilvl="0" w:tplc="100C000F">
      <w:start w:val="1"/>
      <w:numFmt w:val="decimal"/>
      <w:lvlText w:val="%1."/>
      <w:lvlJc w:val="left"/>
      <w:pPr>
        <w:ind w:left="928" w:hanging="360"/>
      </w:pPr>
      <w:rPr>
        <w:rFonts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166"/>
    <w:rsid w:val="00006C84"/>
    <w:rsid w:val="00014D98"/>
    <w:rsid w:val="000B63F9"/>
    <w:rsid w:val="001278B5"/>
    <w:rsid w:val="00133FC9"/>
    <w:rsid w:val="001A0C79"/>
    <w:rsid w:val="00243B12"/>
    <w:rsid w:val="00316868"/>
    <w:rsid w:val="003333AF"/>
    <w:rsid w:val="003B2108"/>
    <w:rsid w:val="003C2FE2"/>
    <w:rsid w:val="003F3BA2"/>
    <w:rsid w:val="00642DB4"/>
    <w:rsid w:val="006549EA"/>
    <w:rsid w:val="007A0FE5"/>
    <w:rsid w:val="009004A5"/>
    <w:rsid w:val="00903402"/>
    <w:rsid w:val="00942166"/>
    <w:rsid w:val="009D0377"/>
    <w:rsid w:val="00AA215F"/>
    <w:rsid w:val="00AB47DB"/>
    <w:rsid w:val="00B60CBE"/>
    <w:rsid w:val="00BF3252"/>
    <w:rsid w:val="00C367B9"/>
    <w:rsid w:val="00CB42EA"/>
    <w:rsid w:val="00CB44F3"/>
    <w:rsid w:val="00D25699"/>
    <w:rsid w:val="00D3425C"/>
    <w:rsid w:val="00D7388F"/>
    <w:rsid w:val="00D956FD"/>
    <w:rsid w:val="00DD52BE"/>
    <w:rsid w:val="00E562BE"/>
    <w:rsid w:val="00E7456D"/>
    <w:rsid w:val="00EE7537"/>
    <w:rsid w:val="00FC4AD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569FC4B9"/>
  <w15:chartTrackingRefBased/>
  <w15:docId w15:val="{44AC1D2B-50C8-47D5-A763-97253406D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2166"/>
    <w:rPr>
      <w:lang w:val="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42166"/>
    <w:pPr>
      <w:tabs>
        <w:tab w:val="center" w:pos="4536"/>
        <w:tab w:val="right" w:pos="9072"/>
      </w:tabs>
      <w:spacing w:after="0" w:line="240" w:lineRule="auto"/>
    </w:pPr>
  </w:style>
  <w:style w:type="character" w:customStyle="1" w:styleId="En-tteCar">
    <w:name w:val="En-tête Car"/>
    <w:basedOn w:val="Policepardfaut"/>
    <w:link w:val="En-tte"/>
    <w:uiPriority w:val="99"/>
    <w:rsid w:val="00942166"/>
    <w:rPr>
      <w:lang w:val="fr-CH"/>
    </w:rPr>
  </w:style>
  <w:style w:type="paragraph" w:styleId="Paragraphedeliste">
    <w:name w:val="List Paragraph"/>
    <w:basedOn w:val="Normal"/>
    <w:uiPriority w:val="34"/>
    <w:qFormat/>
    <w:rsid w:val="00942166"/>
    <w:pPr>
      <w:ind w:left="720"/>
      <w:contextualSpacing/>
    </w:pPr>
  </w:style>
  <w:style w:type="paragraph" w:styleId="Textedebulles">
    <w:name w:val="Balloon Text"/>
    <w:basedOn w:val="Normal"/>
    <w:link w:val="TextedebullesCar"/>
    <w:uiPriority w:val="99"/>
    <w:semiHidden/>
    <w:unhideWhenUsed/>
    <w:rsid w:val="00EE753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E7537"/>
    <w:rPr>
      <w:rFonts w:ascii="Segoe UI" w:hAnsi="Segoe UI" w:cs="Segoe UI"/>
      <w:sz w:val="18"/>
      <w:szCs w:val="18"/>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E2F1A8-B06C-4306-9958-7CC93C3EE0ED}"/>
</file>

<file path=customXml/itemProps2.xml><?xml version="1.0" encoding="utf-8"?>
<ds:datastoreItem xmlns:ds="http://schemas.openxmlformats.org/officeDocument/2006/customXml" ds:itemID="{3347228E-B7DC-4061-97FB-B4BA68C52EB4}"/>
</file>

<file path=customXml/itemProps3.xml><?xml version="1.0" encoding="utf-8"?>
<ds:datastoreItem xmlns:ds="http://schemas.openxmlformats.org/officeDocument/2006/customXml" ds:itemID="{F4777E9A-3813-4AFD-BA65-6B5E5B63678C}"/>
</file>

<file path=docProps/app.xml><?xml version="1.0" encoding="utf-8"?>
<Properties xmlns="http://schemas.openxmlformats.org/officeDocument/2006/extended-properties" xmlns:vt="http://schemas.openxmlformats.org/officeDocument/2006/docPropsVTypes">
  <Template>Normal.dotm</Template>
  <TotalTime>132</TotalTime>
  <Pages>1</Pages>
  <Words>292</Words>
  <Characters>1612</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Traoré Harouna</dc:creator>
  <cp:keywords/>
  <dc:description/>
  <cp:lastModifiedBy>Traoré Harouna</cp:lastModifiedBy>
  <cp:revision>4</cp:revision>
  <cp:lastPrinted>2017-11-08T14:26:00Z</cp:lastPrinted>
  <dcterms:created xsi:type="dcterms:W3CDTF">2017-11-09T13:05:00Z</dcterms:created>
  <dcterms:modified xsi:type="dcterms:W3CDTF">2017-11-09T15:17:00Z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