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FF7" w:rsidRPr="009E2D02" w:rsidRDefault="00BF6FF7" w:rsidP="00566A29">
      <w:pPr>
        <w:ind w:right="141"/>
        <w:jc w:val="right"/>
        <w:rPr>
          <w:rFonts w:ascii="Book Antiqua" w:hAnsi="Book Antiqua"/>
          <w:lang w:val="es-NI"/>
        </w:rPr>
      </w:pPr>
    </w:p>
    <w:p w:rsidR="00CD24E1" w:rsidRPr="00CD24E1" w:rsidRDefault="00CD24E1" w:rsidP="00CD24E1">
      <w:pPr>
        <w:spacing w:after="0"/>
        <w:ind w:right="141"/>
        <w:jc w:val="center"/>
        <w:rPr>
          <w:rFonts w:ascii="Book Antiqua" w:hAnsi="Book Antiqua" w:cs="Arial"/>
          <w:color w:val="002060"/>
          <w:sz w:val="24"/>
          <w:szCs w:val="24"/>
          <w:lang w:val="es-ES"/>
        </w:rPr>
      </w:pPr>
      <w:r w:rsidRPr="00CD24E1">
        <w:rPr>
          <w:rFonts w:ascii="Book Antiqua" w:hAnsi="Book Antiqua" w:cs="Arial"/>
          <w:b/>
          <w:bCs/>
          <w:color w:val="002060"/>
          <w:sz w:val="24"/>
          <w:szCs w:val="24"/>
          <w:lang w:val="es-ES"/>
        </w:rPr>
        <w:t>INTERVENCIÓN DE LA DELEGACIÓN DE LA</w:t>
      </w:r>
    </w:p>
    <w:p w:rsidR="00CD24E1" w:rsidRPr="00CD24E1" w:rsidRDefault="00CD24E1" w:rsidP="00CD24E1">
      <w:pPr>
        <w:spacing w:after="0"/>
        <w:ind w:right="141"/>
        <w:jc w:val="center"/>
        <w:rPr>
          <w:rFonts w:ascii="Book Antiqua" w:hAnsi="Book Antiqua" w:cs="Arial"/>
          <w:b/>
          <w:bCs/>
          <w:color w:val="002060"/>
          <w:sz w:val="24"/>
          <w:szCs w:val="24"/>
          <w:lang w:val="es-ES"/>
        </w:rPr>
      </w:pPr>
      <w:r w:rsidRPr="00CD24E1">
        <w:rPr>
          <w:rFonts w:ascii="Book Antiqua" w:hAnsi="Book Antiqua" w:cs="Arial"/>
          <w:b/>
          <w:bCs/>
          <w:color w:val="002060"/>
          <w:sz w:val="24"/>
          <w:szCs w:val="24"/>
          <w:lang w:val="es-ES"/>
        </w:rPr>
        <w:t>REPÚBLICA DE NICARAGUA ANTE LA</w:t>
      </w:r>
    </w:p>
    <w:p w:rsidR="00CD24E1" w:rsidRPr="006A7DC9" w:rsidRDefault="00CD24E1" w:rsidP="006A7DC9">
      <w:pPr>
        <w:spacing w:after="0"/>
        <w:ind w:right="141"/>
        <w:jc w:val="center"/>
        <w:rPr>
          <w:rFonts w:ascii="Book Antiqua" w:hAnsi="Book Antiqua" w:cs="Arial"/>
          <w:b/>
          <w:bCs/>
          <w:color w:val="002060"/>
          <w:sz w:val="24"/>
          <w:szCs w:val="24"/>
          <w:lang w:val="es-ES"/>
        </w:rPr>
      </w:pPr>
      <w:r w:rsidRPr="00CD24E1">
        <w:rPr>
          <w:rFonts w:ascii="Book Antiqua" w:hAnsi="Book Antiqua" w:cs="Arial"/>
          <w:b/>
          <w:bCs/>
          <w:color w:val="002060"/>
          <w:sz w:val="24"/>
          <w:szCs w:val="24"/>
          <w:lang w:val="es-ES"/>
        </w:rPr>
        <w:t>28ª SESIÓN DEL EXAMEN PERIODICO UNIVERSAL</w:t>
      </w:r>
    </w:p>
    <w:p w:rsidR="00CD24E1" w:rsidRPr="00CD24E1" w:rsidRDefault="00CD24E1" w:rsidP="006A7DC9">
      <w:pPr>
        <w:spacing w:before="240"/>
        <w:ind w:right="141"/>
        <w:jc w:val="right"/>
        <w:rPr>
          <w:rFonts w:ascii="Book Antiqua" w:hAnsi="Book Antiqua" w:cs="Arial"/>
          <w:i/>
          <w:sz w:val="24"/>
          <w:szCs w:val="24"/>
          <w:u w:val="single"/>
          <w:lang w:val="es-ES"/>
        </w:rPr>
      </w:pPr>
      <w:r w:rsidRPr="00CD24E1">
        <w:rPr>
          <w:rFonts w:ascii="Book Antiqua" w:hAnsi="Book Antiqua" w:cs="Arial"/>
          <w:i/>
          <w:sz w:val="24"/>
          <w:szCs w:val="24"/>
          <w:u w:val="single"/>
          <w:lang w:val="es-ES"/>
        </w:rPr>
        <w:t>Cotejar contra lectura</w:t>
      </w:r>
    </w:p>
    <w:p w:rsidR="00CD24E1" w:rsidRPr="001034EF" w:rsidRDefault="00CD24E1" w:rsidP="00CD24E1">
      <w:pPr>
        <w:ind w:right="141"/>
        <w:jc w:val="center"/>
        <w:rPr>
          <w:rFonts w:ascii="Book Antiqua" w:hAnsi="Book Antiqua" w:cs="Arial"/>
          <w:color w:val="1F4E79"/>
          <w:sz w:val="24"/>
          <w:szCs w:val="24"/>
          <w:lang w:val="es-419"/>
        </w:rPr>
      </w:pPr>
      <w:r w:rsidRPr="001034EF">
        <w:rPr>
          <w:rFonts w:ascii="Book Antiqua" w:hAnsi="Book Antiqua" w:cs="Arial"/>
          <w:b/>
          <w:color w:val="1F4E79"/>
          <w:sz w:val="24"/>
          <w:szCs w:val="24"/>
          <w:lang w:val="es-419"/>
        </w:rPr>
        <w:t xml:space="preserve">EXAMEN DE LA REPÚBLICA </w:t>
      </w:r>
      <w:r w:rsidR="004716B3" w:rsidRPr="001034EF">
        <w:rPr>
          <w:rFonts w:ascii="Book Antiqua" w:hAnsi="Book Antiqua" w:cs="Arial"/>
          <w:b/>
          <w:color w:val="1F4E79"/>
          <w:sz w:val="24"/>
          <w:szCs w:val="24"/>
          <w:lang w:val="es-419"/>
        </w:rPr>
        <w:t>DE GRHANA</w:t>
      </w:r>
    </w:p>
    <w:p w:rsidR="00CD24E1" w:rsidRPr="00690863" w:rsidRDefault="00CD24E1" w:rsidP="00CD24E1">
      <w:pPr>
        <w:ind w:right="141"/>
        <w:jc w:val="right"/>
        <w:rPr>
          <w:rFonts w:ascii="Book Antiqua" w:hAnsi="Book Antiqua" w:cs="Arial"/>
          <w:szCs w:val="24"/>
          <w:lang w:val="es-ES"/>
        </w:rPr>
      </w:pPr>
      <w:r w:rsidRPr="006A7DC9">
        <w:rPr>
          <w:rFonts w:ascii="Book Antiqua" w:hAnsi="Book Antiqua" w:cs="Arial"/>
          <w:szCs w:val="24"/>
          <w:lang w:val="es-419"/>
        </w:rPr>
        <w:t xml:space="preserve"> </w:t>
      </w:r>
      <w:r w:rsidRPr="00690863">
        <w:rPr>
          <w:rFonts w:ascii="Book Antiqua" w:hAnsi="Book Antiqua" w:cs="Arial"/>
          <w:szCs w:val="24"/>
          <w:lang w:val="es-ES"/>
        </w:rPr>
        <w:t>Ginebra, 0</w:t>
      </w:r>
      <w:r w:rsidR="004716B3" w:rsidRPr="00690863">
        <w:rPr>
          <w:rFonts w:ascii="Book Antiqua" w:hAnsi="Book Antiqua" w:cs="Arial"/>
          <w:szCs w:val="24"/>
          <w:lang w:val="es-ES"/>
        </w:rPr>
        <w:t>7</w:t>
      </w:r>
      <w:r w:rsidRPr="00690863">
        <w:rPr>
          <w:rFonts w:ascii="Book Antiqua" w:hAnsi="Book Antiqua" w:cs="Arial"/>
          <w:szCs w:val="24"/>
          <w:lang w:val="es-ES"/>
        </w:rPr>
        <w:t xml:space="preserve"> de noviembre de 2017</w:t>
      </w:r>
    </w:p>
    <w:p w:rsidR="00CD24E1" w:rsidRPr="00690863" w:rsidRDefault="00CD24E1" w:rsidP="00CD24E1">
      <w:pPr>
        <w:ind w:right="141"/>
        <w:jc w:val="both"/>
        <w:rPr>
          <w:rFonts w:ascii="Book Antiqua" w:hAnsi="Book Antiqua" w:cs="Arial"/>
          <w:sz w:val="24"/>
          <w:szCs w:val="24"/>
          <w:lang w:val="es-419"/>
        </w:rPr>
      </w:pPr>
      <w:r w:rsidRPr="00690863">
        <w:rPr>
          <w:rFonts w:ascii="Book Antiqua" w:hAnsi="Book Antiqua" w:cs="Arial"/>
          <w:sz w:val="24"/>
          <w:szCs w:val="24"/>
          <w:lang w:val="es-419"/>
        </w:rPr>
        <w:t xml:space="preserve">Señor </w:t>
      </w:r>
      <w:r w:rsidR="00690863" w:rsidRPr="00690863">
        <w:rPr>
          <w:rFonts w:ascii="Book Antiqua" w:hAnsi="Book Antiqua" w:cs="Arial"/>
          <w:sz w:val="24"/>
          <w:szCs w:val="24"/>
          <w:lang w:val="es-419"/>
        </w:rPr>
        <w:t>Vice-</w:t>
      </w:r>
      <w:r w:rsidRPr="00690863">
        <w:rPr>
          <w:rFonts w:ascii="Book Antiqua" w:hAnsi="Book Antiqua" w:cs="Arial"/>
          <w:sz w:val="24"/>
          <w:szCs w:val="24"/>
          <w:lang w:val="es-419"/>
        </w:rPr>
        <w:t>Presidente,</w:t>
      </w:r>
    </w:p>
    <w:p w:rsidR="00CD24E1" w:rsidRPr="00690863" w:rsidRDefault="00CD24E1" w:rsidP="00CD24E1">
      <w:pPr>
        <w:ind w:right="141"/>
        <w:jc w:val="both"/>
        <w:rPr>
          <w:rFonts w:ascii="Book Antiqua" w:hAnsi="Book Antiqua" w:cs="Arial"/>
          <w:sz w:val="24"/>
          <w:szCs w:val="24"/>
          <w:lang w:val="es-419"/>
        </w:rPr>
      </w:pPr>
      <w:r w:rsidRPr="00690863">
        <w:rPr>
          <w:rFonts w:ascii="Book Antiqua" w:hAnsi="Book Antiqua" w:cs="Arial"/>
          <w:sz w:val="24"/>
          <w:szCs w:val="24"/>
          <w:lang w:val="es-419"/>
        </w:rPr>
        <w:t xml:space="preserve">Nicaragua da la más cordial bienvenida a la distinguida delegación de la República </w:t>
      </w:r>
      <w:r w:rsidR="004716B3" w:rsidRPr="00690863">
        <w:rPr>
          <w:rFonts w:ascii="Book Antiqua" w:hAnsi="Book Antiqua" w:cs="Arial"/>
          <w:sz w:val="24"/>
          <w:szCs w:val="24"/>
          <w:lang w:val="es-419"/>
        </w:rPr>
        <w:t>de Ghana</w:t>
      </w:r>
      <w:r w:rsidRPr="00690863">
        <w:rPr>
          <w:rFonts w:ascii="Book Antiqua" w:hAnsi="Book Antiqua" w:cs="Arial"/>
          <w:sz w:val="24"/>
          <w:szCs w:val="24"/>
          <w:lang w:val="es-419"/>
        </w:rPr>
        <w:t>, le agradece la presentación de su informe nacional y la actualización que hoy realiza, y saluda los importantes avances logrados desde su último examen</w:t>
      </w:r>
      <w:r w:rsidR="004D3663" w:rsidRPr="00690863">
        <w:rPr>
          <w:rFonts w:ascii="Book Antiqua" w:hAnsi="Book Antiqua" w:cs="Arial"/>
          <w:sz w:val="24"/>
          <w:szCs w:val="24"/>
          <w:lang w:val="es-419"/>
        </w:rPr>
        <w:t>, incluyendo la ratificaci</w:t>
      </w:r>
      <w:r w:rsidR="000D4164" w:rsidRPr="00690863">
        <w:rPr>
          <w:rFonts w:ascii="Book Antiqua" w:hAnsi="Book Antiqua" w:cs="Arial"/>
          <w:sz w:val="24"/>
          <w:szCs w:val="24"/>
          <w:lang w:val="es-419"/>
        </w:rPr>
        <w:t>ó</w:t>
      </w:r>
      <w:r w:rsidR="004D3663" w:rsidRPr="00690863">
        <w:rPr>
          <w:rFonts w:ascii="Book Antiqua" w:hAnsi="Book Antiqua" w:cs="Arial"/>
          <w:sz w:val="24"/>
          <w:szCs w:val="24"/>
          <w:lang w:val="es-419"/>
        </w:rPr>
        <w:t>n de</w:t>
      </w:r>
      <w:r w:rsidR="000D4164" w:rsidRPr="00690863">
        <w:rPr>
          <w:rFonts w:ascii="Book Antiqua" w:hAnsi="Book Antiqua" w:cs="Arial"/>
          <w:sz w:val="24"/>
          <w:szCs w:val="24"/>
          <w:lang w:val="es-419"/>
        </w:rPr>
        <w:t xml:space="preserve"> y adhesión a instrumentos in</w:t>
      </w:r>
      <w:r w:rsidR="004D3663" w:rsidRPr="00690863">
        <w:rPr>
          <w:rFonts w:ascii="Book Antiqua" w:hAnsi="Book Antiqua" w:cs="Arial"/>
          <w:sz w:val="24"/>
          <w:szCs w:val="24"/>
          <w:lang w:val="es-419"/>
        </w:rPr>
        <w:t>ternacionales sobre los Derechos del Nino y la elaboracion de un Plan de Acci</w:t>
      </w:r>
      <w:r w:rsidR="000D4164" w:rsidRPr="00690863">
        <w:rPr>
          <w:rFonts w:ascii="Book Antiqua" w:hAnsi="Book Antiqua" w:cs="Arial"/>
          <w:sz w:val="24"/>
          <w:szCs w:val="24"/>
          <w:lang w:val="es-419"/>
        </w:rPr>
        <w:t>ó</w:t>
      </w:r>
      <w:r w:rsidR="004D3663" w:rsidRPr="00690863">
        <w:rPr>
          <w:rFonts w:ascii="Book Antiqua" w:hAnsi="Book Antiqua" w:cs="Arial"/>
          <w:sz w:val="24"/>
          <w:szCs w:val="24"/>
          <w:lang w:val="es-419"/>
        </w:rPr>
        <w:t xml:space="preserve">n Nacional sobre Derechos Humanos, que tiene en cuenta la Agenda 2030 para el Desarrollo Sostenible. </w:t>
      </w:r>
      <w:r w:rsidRPr="00690863">
        <w:rPr>
          <w:rFonts w:ascii="Book Antiqua" w:hAnsi="Book Antiqua" w:cs="Arial"/>
          <w:sz w:val="24"/>
          <w:szCs w:val="24"/>
          <w:lang w:val="es-419"/>
        </w:rPr>
        <w:t xml:space="preserve"> </w:t>
      </w:r>
      <w:r w:rsidR="00BB3FF0" w:rsidRPr="00690863">
        <w:rPr>
          <w:rFonts w:ascii="Book Antiqua" w:hAnsi="Book Antiqua" w:cs="Arial"/>
          <w:sz w:val="24"/>
          <w:szCs w:val="24"/>
          <w:lang w:val="es-419"/>
        </w:rPr>
        <w:t>Encomiamos también los esfuerzos por mejorar la universalidad del acceso a los derechos a la salud y a la educacion, y por mejorar la situacion de derechos de las mujeres y las ninas.</w:t>
      </w:r>
    </w:p>
    <w:p w:rsidR="00CD24E1" w:rsidRPr="00690863" w:rsidRDefault="00CD24E1" w:rsidP="00CD24E1">
      <w:pPr>
        <w:ind w:right="141"/>
        <w:jc w:val="both"/>
        <w:rPr>
          <w:rFonts w:ascii="Book Antiqua" w:hAnsi="Book Antiqua" w:cs="Arial"/>
          <w:sz w:val="24"/>
          <w:szCs w:val="24"/>
          <w:lang w:val="es-MX"/>
        </w:rPr>
      </w:pPr>
      <w:r w:rsidRPr="00690863">
        <w:rPr>
          <w:rFonts w:ascii="Book Antiqua" w:hAnsi="Book Antiqua" w:cs="Arial"/>
          <w:sz w:val="24"/>
          <w:szCs w:val="24"/>
          <w:lang w:val="es-419"/>
        </w:rPr>
        <w:t xml:space="preserve">Para este examen, </w:t>
      </w:r>
      <w:r w:rsidRPr="00690863">
        <w:rPr>
          <w:rFonts w:ascii="Book Antiqua" w:hAnsi="Book Antiqua" w:cs="Arial"/>
          <w:sz w:val="24"/>
          <w:szCs w:val="24"/>
          <w:lang w:val="es-ES"/>
        </w:rPr>
        <w:t xml:space="preserve">con espíritu fraterno y constructivo, </w:t>
      </w:r>
      <w:r w:rsidRPr="00690863">
        <w:rPr>
          <w:rFonts w:ascii="Book Antiqua" w:hAnsi="Book Antiqua" w:cs="Arial"/>
          <w:sz w:val="24"/>
          <w:szCs w:val="24"/>
          <w:lang w:val="es-MX"/>
        </w:rPr>
        <w:t>Nicaragua recomienda:</w:t>
      </w:r>
    </w:p>
    <w:p w:rsidR="006A7DC9" w:rsidRPr="00690863" w:rsidRDefault="006A7DC9" w:rsidP="006A7DC9">
      <w:pPr>
        <w:numPr>
          <w:ilvl w:val="0"/>
          <w:numId w:val="5"/>
        </w:numPr>
        <w:ind w:right="141"/>
        <w:jc w:val="both"/>
        <w:rPr>
          <w:rFonts w:ascii="Book Antiqua" w:hAnsi="Book Antiqua" w:cs="Arial"/>
          <w:sz w:val="24"/>
          <w:szCs w:val="24"/>
          <w:lang w:val="es-MX"/>
        </w:rPr>
      </w:pPr>
      <w:r w:rsidRPr="00690863">
        <w:rPr>
          <w:rFonts w:ascii="Book Antiqua" w:hAnsi="Book Antiqua" w:cs="Arial"/>
          <w:sz w:val="24"/>
          <w:szCs w:val="24"/>
          <w:lang w:val="es-MX"/>
        </w:rPr>
        <w:t xml:space="preserve">Continuar </w:t>
      </w:r>
      <w:r w:rsidR="00BB3FF0" w:rsidRPr="00690863">
        <w:rPr>
          <w:rFonts w:ascii="Book Antiqua" w:hAnsi="Book Antiqua" w:cs="Arial"/>
          <w:sz w:val="24"/>
          <w:szCs w:val="24"/>
          <w:lang w:val="es-MX"/>
        </w:rPr>
        <w:t>los esfuerzos para prevenir y luchar contra la trata de personas y el trabajo infantil.</w:t>
      </w:r>
      <w:r w:rsidRPr="00690863">
        <w:rPr>
          <w:rFonts w:ascii="Book Antiqua" w:hAnsi="Book Antiqua" w:cs="Arial"/>
          <w:sz w:val="24"/>
          <w:szCs w:val="24"/>
          <w:lang w:val="es-MX"/>
        </w:rPr>
        <w:t> </w:t>
      </w:r>
    </w:p>
    <w:p w:rsidR="00BB3FF0" w:rsidRPr="00690863" w:rsidRDefault="00CD24E1" w:rsidP="00BB3FF0">
      <w:pPr>
        <w:numPr>
          <w:ilvl w:val="0"/>
          <w:numId w:val="5"/>
        </w:numPr>
        <w:ind w:right="141"/>
        <w:jc w:val="both"/>
        <w:rPr>
          <w:rFonts w:ascii="Book Antiqua" w:hAnsi="Book Antiqua" w:cs="Arial"/>
          <w:sz w:val="24"/>
          <w:szCs w:val="24"/>
          <w:lang w:val="es-MX"/>
        </w:rPr>
      </w:pPr>
      <w:r w:rsidRPr="00690863">
        <w:rPr>
          <w:rFonts w:ascii="Book Antiqua" w:hAnsi="Book Antiqua" w:cs="Arial"/>
          <w:sz w:val="24"/>
          <w:szCs w:val="24"/>
          <w:lang w:val="es-MX"/>
        </w:rPr>
        <w:t xml:space="preserve">Continuar </w:t>
      </w:r>
      <w:r w:rsidR="00BB3FF0" w:rsidRPr="00690863">
        <w:rPr>
          <w:rFonts w:ascii="Book Antiqua" w:hAnsi="Book Antiqua" w:cs="Arial"/>
          <w:sz w:val="24"/>
          <w:szCs w:val="24"/>
          <w:lang w:val="es-MX"/>
        </w:rPr>
        <w:t xml:space="preserve">los esfuerzos para erradicar las practicas tradicionales nocivas, tales como el matrimonio infantil, forzado y precoz, y otras formas de violencia de genero, incluidas las motivadas por supersticiones como el miedo a la “brujeria”. </w:t>
      </w:r>
    </w:p>
    <w:p w:rsidR="003C10FC" w:rsidRPr="00690863" w:rsidRDefault="00690863" w:rsidP="00690863">
      <w:pPr>
        <w:numPr>
          <w:ilvl w:val="0"/>
          <w:numId w:val="5"/>
        </w:numPr>
        <w:ind w:right="141"/>
        <w:jc w:val="both"/>
        <w:rPr>
          <w:rFonts w:ascii="Book Antiqua" w:hAnsi="Book Antiqua" w:cs="Arial"/>
          <w:sz w:val="24"/>
          <w:szCs w:val="24"/>
          <w:lang w:val="es-MX"/>
        </w:rPr>
      </w:pPr>
      <w:r w:rsidRPr="00690863">
        <w:rPr>
          <w:rFonts w:ascii="Book Antiqua" w:hAnsi="Book Antiqua" w:cs="Arial"/>
          <w:sz w:val="24"/>
          <w:szCs w:val="24"/>
          <w:lang w:val="es-MX"/>
        </w:rPr>
        <w:t>Continuar</w:t>
      </w:r>
      <w:r w:rsidR="00BB3FF0" w:rsidRPr="00690863">
        <w:rPr>
          <w:rFonts w:ascii="Book Antiqua" w:hAnsi="Book Antiqua" w:cs="Arial"/>
          <w:sz w:val="24"/>
          <w:szCs w:val="24"/>
          <w:lang w:val="es-MX"/>
        </w:rPr>
        <w:t xml:space="preserve"> </w:t>
      </w:r>
      <w:r w:rsidR="00CD24E1" w:rsidRPr="00690863">
        <w:rPr>
          <w:rFonts w:ascii="Book Antiqua" w:hAnsi="Book Antiqua" w:cs="Arial"/>
          <w:sz w:val="24"/>
          <w:szCs w:val="24"/>
          <w:lang w:val="es-MX"/>
        </w:rPr>
        <w:t>aplicando y fortaleciendo programas y políticas públicas de inclusión, reducción de la pobreza y la desigualdad, no discriminación y promoción de la igualdad y la inclusión</w:t>
      </w:r>
      <w:r w:rsidR="003C10FC" w:rsidRPr="00690863">
        <w:rPr>
          <w:rFonts w:ascii="Book Antiqua" w:hAnsi="Book Antiqua" w:cs="Arial"/>
          <w:sz w:val="24"/>
          <w:szCs w:val="24"/>
          <w:lang w:val="es-MX"/>
        </w:rPr>
        <w:t xml:space="preserve">, con particular atención a </w:t>
      </w:r>
      <w:r w:rsidRPr="00690863">
        <w:rPr>
          <w:rFonts w:ascii="Book Antiqua" w:hAnsi="Book Antiqua" w:cs="Arial"/>
          <w:sz w:val="24"/>
          <w:szCs w:val="24"/>
          <w:lang w:val="es-MX"/>
        </w:rPr>
        <w:t>la mujer, la ninez, la tercera edad y las personas con discapacidad, entre otros grupos vulnerables.</w:t>
      </w:r>
      <w:r w:rsidR="00CD24E1" w:rsidRPr="00690863">
        <w:rPr>
          <w:rFonts w:ascii="Book Antiqua" w:hAnsi="Book Antiqua" w:cs="Arial"/>
          <w:sz w:val="24"/>
          <w:szCs w:val="24"/>
          <w:lang w:val="es-MX"/>
        </w:rPr>
        <w:t xml:space="preserve"> </w:t>
      </w:r>
    </w:p>
    <w:p w:rsidR="00CD24E1" w:rsidRPr="00690863" w:rsidRDefault="00CD24E1" w:rsidP="00CD24E1">
      <w:pPr>
        <w:ind w:right="141"/>
        <w:jc w:val="both"/>
        <w:rPr>
          <w:rFonts w:ascii="Book Antiqua" w:hAnsi="Book Antiqua" w:cs="Arial"/>
          <w:sz w:val="24"/>
          <w:szCs w:val="24"/>
          <w:lang w:val="es-419"/>
        </w:rPr>
      </w:pPr>
      <w:r w:rsidRPr="00690863">
        <w:rPr>
          <w:rFonts w:ascii="Book Antiqua" w:hAnsi="Book Antiqua" w:cs="Arial"/>
          <w:sz w:val="24"/>
          <w:szCs w:val="24"/>
          <w:lang w:val="es-419"/>
        </w:rPr>
        <w:t xml:space="preserve">Para finalizar, Señor </w:t>
      </w:r>
      <w:r w:rsidR="00690863" w:rsidRPr="00690863">
        <w:rPr>
          <w:rFonts w:ascii="Book Antiqua" w:hAnsi="Book Antiqua" w:cs="Arial"/>
          <w:sz w:val="24"/>
          <w:szCs w:val="24"/>
          <w:lang w:val="es-419"/>
        </w:rPr>
        <w:t>Vice-</w:t>
      </w:r>
      <w:r w:rsidRPr="00690863">
        <w:rPr>
          <w:rFonts w:ascii="Book Antiqua" w:hAnsi="Book Antiqua" w:cs="Arial"/>
          <w:sz w:val="24"/>
          <w:szCs w:val="24"/>
          <w:lang w:val="es-419"/>
        </w:rPr>
        <w:t>Presidente, Nicaragua desea a</w:t>
      </w:r>
      <w:r w:rsidR="003C10FC" w:rsidRPr="00690863">
        <w:rPr>
          <w:rFonts w:ascii="Book Antiqua" w:hAnsi="Book Antiqua" w:cs="Arial"/>
          <w:sz w:val="24"/>
          <w:szCs w:val="24"/>
          <w:lang w:val="es-419"/>
        </w:rPr>
        <w:t xml:space="preserve"> </w:t>
      </w:r>
      <w:r w:rsidR="004716B3" w:rsidRPr="00690863">
        <w:rPr>
          <w:rFonts w:ascii="Book Antiqua" w:hAnsi="Book Antiqua" w:cs="Arial"/>
          <w:sz w:val="24"/>
          <w:szCs w:val="24"/>
          <w:lang w:val="es-419"/>
        </w:rPr>
        <w:t>Ghana</w:t>
      </w:r>
      <w:r w:rsidRPr="00690863">
        <w:rPr>
          <w:rFonts w:ascii="Book Antiqua" w:hAnsi="Book Antiqua" w:cs="Arial"/>
          <w:sz w:val="24"/>
          <w:szCs w:val="24"/>
          <w:lang w:val="es-419"/>
        </w:rPr>
        <w:t xml:space="preserve"> un Examen exitoso.   </w:t>
      </w:r>
    </w:p>
    <w:p w:rsidR="004D04BD" w:rsidRPr="004D04BD" w:rsidRDefault="00CD24E1" w:rsidP="007E675F">
      <w:pPr>
        <w:ind w:right="141"/>
        <w:jc w:val="both"/>
        <w:rPr>
          <w:rFonts w:ascii="Book Antiqua" w:hAnsi="Book Antiqua" w:cs="Arial"/>
          <w:sz w:val="24"/>
          <w:szCs w:val="24"/>
          <w:lang w:val="es-ES"/>
        </w:rPr>
      </w:pPr>
      <w:r w:rsidRPr="00690863">
        <w:rPr>
          <w:rFonts w:ascii="Book Antiqua" w:hAnsi="Book Antiqua" w:cs="Arial"/>
          <w:sz w:val="24"/>
          <w:szCs w:val="24"/>
          <w:lang w:val="es-419"/>
        </w:rPr>
        <w:t>Muchas gracias.</w:t>
      </w:r>
      <w:bookmarkStart w:id="0" w:name="_GoBack"/>
      <w:bookmarkEnd w:id="0"/>
    </w:p>
    <w:sectPr w:rsidR="004D04BD" w:rsidRPr="004D04BD" w:rsidSect="00943D24">
      <w:headerReference w:type="default" r:id="rId7"/>
      <w:footerReference w:type="default" r:id="rId8"/>
      <w:pgSz w:w="11906" w:h="16838" w:code="9"/>
      <w:pgMar w:top="2184" w:right="1274" w:bottom="1417" w:left="1276" w:header="124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4EF" w:rsidRDefault="001034EF" w:rsidP="00C0666F">
      <w:pPr>
        <w:spacing w:after="0" w:line="240" w:lineRule="auto"/>
      </w:pPr>
      <w:r>
        <w:separator/>
      </w:r>
    </w:p>
  </w:endnote>
  <w:endnote w:type="continuationSeparator" w:id="0">
    <w:p w:rsidR="001034EF" w:rsidRDefault="001034EF" w:rsidP="00C0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D1" w:rsidRPr="00394694" w:rsidRDefault="009354D1" w:rsidP="003C3541">
    <w:pPr>
      <w:pStyle w:val="Pidipagina"/>
      <w:tabs>
        <w:tab w:val="clear" w:pos="4536"/>
      </w:tabs>
      <w:rPr>
        <w:rFonts w:ascii="Courier New" w:hAnsi="Courier New" w:cs="Courier New"/>
        <w:b/>
        <w:color w:val="F236BC"/>
        <w:sz w:val="2"/>
        <w:szCs w:val="40"/>
        <w:lang w:val="es-NI"/>
      </w:rPr>
    </w:pPr>
  </w:p>
  <w:p w:rsidR="003C3541" w:rsidRDefault="001034EF" w:rsidP="003C3541">
    <w:pPr>
      <w:pStyle w:val="Pidipagina"/>
      <w:tabs>
        <w:tab w:val="clear" w:pos="4536"/>
      </w:tabs>
      <w:jc w:val="center"/>
      <w:rPr>
        <w:rFonts w:ascii="Courier New" w:hAnsi="Courier New" w:cs="Courier New"/>
        <w:b/>
        <w:color w:val="F236BC"/>
        <w:sz w:val="24"/>
        <w:szCs w:val="40"/>
        <w:lang w:val="es-NI"/>
      </w:rPr>
    </w:pPr>
    <w:r>
      <w:rPr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3 Imagen" o:spid="_x0000_s2049" type="#_x0000_t75" alt="feFamiliaComunidad.wmf" style="position:absolute;left:0;text-align:left;margin-left:-.05pt;margin-top:2.25pt;width:68.05pt;height:27.35pt;z-index:2;visibility:visible">
          <v:imagedata r:id="rId1" o:title="feFamiliaComunidad"/>
          <w10:wrap type="square"/>
        </v:shape>
      </w:pict>
    </w:r>
    <w:r w:rsidR="00194607">
      <w:rPr>
        <w:rFonts w:ascii="Courier New" w:hAnsi="Courier New" w:cs="Courier New"/>
        <w:b/>
        <w:color w:val="F236BC"/>
        <w:sz w:val="32"/>
        <w:szCs w:val="40"/>
        <w:lang w:val="es-NI"/>
      </w:rPr>
      <w:t xml:space="preserve">    </w:t>
    </w:r>
    <w:r w:rsidR="00201531" w:rsidRPr="003A60AD">
      <w:rPr>
        <w:rFonts w:ascii="Courier New" w:hAnsi="Courier New" w:cs="Courier New"/>
        <w:b/>
        <w:color w:val="F236BC"/>
        <w:sz w:val="24"/>
        <w:szCs w:val="40"/>
        <w:lang w:val="es-NI"/>
      </w:rPr>
      <w:t>CRISTIANA</w:t>
    </w:r>
    <w:r w:rsidR="00201531" w:rsidRPr="003A60AD">
      <w:rPr>
        <w:rFonts w:ascii="Courier New" w:hAnsi="Courier New" w:cs="Courier New"/>
        <w:b/>
        <w:color w:val="F236BC"/>
        <w:sz w:val="28"/>
        <w:szCs w:val="40"/>
        <w:lang w:val="es-NI"/>
      </w:rPr>
      <w:t xml:space="preserve">, </w:t>
    </w:r>
    <w:r w:rsidR="00201531" w:rsidRPr="003A60AD">
      <w:rPr>
        <w:rFonts w:ascii="Courier New" w:hAnsi="Courier New" w:cs="Courier New"/>
        <w:b/>
        <w:color w:val="F236BC"/>
        <w:sz w:val="24"/>
        <w:szCs w:val="40"/>
        <w:lang w:val="es-NI"/>
      </w:rPr>
      <w:t>SOCIALISTA, SOLIDARIA!</w:t>
    </w:r>
  </w:p>
  <w:p w:rsidR="003C3541" w:rsidRPr="00902222" w:rsidRDefault="003C3541" w:rsidP="003C3541">
    <w:pPr>
      <w:pStyle w:val="Pidipagina"/>
      <w:tabs>
        <w:tab w:val="clear" w:pos="4536"/>
      </w:tabs>
      <w:jc w:val="center"/>
      <w:rPr>
        <w:rFonts w:ascii="Garamond" w:hAnsi="Garamond"/>
        <w:i/>
        <w:color w:val="0B5394"/>
        <w:sz w:val="24"/>
        <w:szCs w:val="24"/>
        <w:shd w:val="clear" w:color="auto" w:fill="FFFFFF"/>
      </w:rPr>
    </w:pPr>
    <w:r w:rsidRPr="00902222">
      <w:rPr>
        <w:rFonts w:ascii="Garamond" w:hAnsi="Garamond"/>
        <w:i/>
        <w:color w:val="0B5394"/>
        <w:sz w:val="24"/>
        <w:szCs w:val="24"/>
        <w:shd w:val="clear" w:color="auto" w:fill="FFFFFF"/>
      </w:rPr>
      <w:t>Rue de Vermont 37-39, Teléfono : 022 74 05 160, Fax : 022 73 46 585</w:t>
    </w:r>
  </w:p>
  <w:p w:rsidR="00B4314E" w:rsidRPr="00902222" w:rsidRDefault="00B4314E" w:rsidP="003C3541">
    <w:pPr>
      <w:pStyle w:val="Pidipagina"/>
      <w:tabs>
        <w:tab w:val="clear" w:pos="4536"/>
      </w:tabs>
      <w:jc w:val="center"/>
      <w:rPr>
        <w:rFonts w:ascii="Garamond" w:hAnsi="Garamond"/>
        <w:i/>
        <w:color w:val="0B5394"/>
        <w:sz w:val="24"/>
        <w:szCs w:val="24"/>
        <w:u w:val="single"/>
        <w:shd w:val="clear" w:color="auto" w:fill="FFFFFF"/>
      </w:rPr>
    </w:pPr>
    <w:r w:rsidRPr="00902222">
      <w:rPr>
        <w:rFonts w:ascii="Garamond" w:hAnsi="Garamond"/>
        <w:i/>
        <w:color w:val="0B5394"/>
        <w:sz w:val="24"/>
        <w:szCs w:val="24"/>
        <w:u w:val="single"/>
        <w:shd w:val="clear" w:color="auto" w:fill="FFFFFF"/>
      </w:rPr>
      <w:t>embajada.ginebra@cancilleria.gob.ni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4EF" w:rsidRDefault="001034EF" w:rsidP="00C0666F">
      <w:pPr>
        <w:spacing w:after="0" w:line="240" w:lineRule="auto"/>
      </w:pPr>
      <w:r>
        <w:separator/>
      </w:r>
    </w:p>
  </w:footnote>
  <w:footnote w:type="continuationSeparator" w:id="0">
    <w:p w:rsidR="001034EF" w:rsidRDefault="001034EF" w:rsidP="00C06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580" w:rsidRPr="005E10BC" w:rsidRDefault="001034EF" w:rsidP="00EF6011">
    <w:pPr>
      <w:pStyle w:val="Intestazione"/>
      <w:tabs>
        <w:tab w:val="clear" w:pos="4536"/>
        <w:tab w:val="clear" w:pos="9072"/>
        <w:tab w:val="left" w:pos="1185"/>
        <w:tab w:val="center" w:pos="2055"/>
        <w:tab w:val="left" w:pos="8190"/>
      </w:tabs>
      <w:ind w:left="-426" w:right="4820"/>
      <w:jc w:val="center"/>
      <w:rPr>
        <w:rFonts w:ascii="Monotype Corsiva" w:hAnsi="Monotype Corsiva" w:cs="Courier New"/>
        <w:b/>
        <w:color w:val="2E74B5"/>
        <w:sz w:val="32"/>
        <w:lang w:val="es-NI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50" type="#_x0000_t75" alt="topPapeleria_2017_comandante.wmf" style="position:absolute;left:0;text-align:left;margin-left:328.3pt;margin-top:39.05pt;width:137.4pt;height:54.25pt;z-index:1;visibility:visible">
          <v:imagedata r:id="rId1" o:title="topPapeleria_2017_comandante" cropbottom="-1062f" cropleft="40317f"/>
          <w10:wrap type="square"/>
        </v:shape>
      </w:pict>
    </w:r>
    <w:r>
      <w:pict>
        <v:shape id="Picture 9" o:spid="_x0000_i1025" type="#_x0000_t75" alt="topPapeleria_2017_comandante.wmf" style="width:51.75pt;height:55.5pt;visibility:visible;mso-position-horizontal:center;mso-position-horizontal-relative:page;mso-position-vertical-relative:page;mso-width-relative:margin;mso-height-relative:margin" o:allowoverlap="f">
          <v:imagedata r:id="rId1" o:title="topPapeleria_2017_comandante" cropbottom="25311f" cropright="59853f"/>
        </v:shape>
      </w:pict>
    </w:r>
  </w:p>
  <w:p w:rsidR="00425F2D" w:rsidRPr="002706C0" w:rsidRDefault="00C0666F" w:rsidP="00943D24">
    <w:pPr>
      <w:pStyle w:val="Intestazione"/>
      <w:tabs>
        <w:tab w:val="clear" w:pos="4536"/>
        <w:tab w:val="clear" w:pos="9072"/>
        <w:tab w:val="left" w:pos="5670"/>
      </w:tabs>
      <w:ind w:left="-426" w:right="4820"/>
      <w:jc w:val="center"/>
      <w:rPr>
        <w:rFonts w:ascii="Monotype Corsiva" w:hAnsi="Monotype Corsiva" w:cs="Courier New"/>
        <w:b/>
        <w:color w:val="2E74B5"/>
        <w:sz w:val="24"/>
        <w:lang w:val="es-NI"/>
      </w:rPr>
    </w:pPr>
    <w:r w:rsidRPr="002706C0">
      <w:rPr>
        <w:rFonts w:ascii="Monotype Corsiva" w:hAnsi="Monotype Corsiva" w:cs="Courier New"/>
        <w:b/>
        <w:color w:val="2E74B5"/>
        <w:sz w:val="24"/>
        <w:lang w:val="es-NI"/>
      </w:rPr>
      <w:t>Misión Permanente de la</w:t>
    </w:r>
    <w:r w:rsidR="00425F2D" w:rsidRPr="002706C0">
      <w:rPr>
        <w:rFonts w:ascii="Monotype Corsiva" w:hAnsi="Monotype Corsiva" w:cs="Courier New"/>
        <w:b/>
        <w:color w:val="2E74B5"/>
        <w:sz w:val="24"/>
        <w:lang w:val="es-NI"/>
      </w:rPr>
      <w:t xml:space="preserve"> República de Nicaragua</w:t>
    </w:r>
  </w:p>
  <w:p w:rsidR="00CF67BA" w:rsidRPr="0025368C" w:rsidRDefault="00425F2D" w:rsidP="002706C0">
    <w:pPr>
      <w:pStyle w:val="Intestazione"/>
      <w:tabs>
        <w:tab w:val="clear" w:pos="9072"/>
        <w:tab w:val="left" w:pos="4536"/>
        <w:tab w:val="left" w:pos="5670"/>
      </w:tabs>
      <w:ind w:left="-426" w:right="4820"/>
      <w:jc w:val="center"/>
      <w:rPr>
        <w:rFonts w:ascii="Monotype Corsiva" w:hAnsi="Monotype Corsiva" w:cs="Courier New"/>
        <w:b/>
        <w:color w:val="2E74B5"/>
        <w:sz w:val="28"/>
        <w:lang w:val="es-NI"/>
      </w:rPr>
    </w:pPr>
    <w:r w:rsidRPr="002706C0">
      <w:rPr>
        <w:rFonts w:ascii="Monotype Corsiva" w:hAnsi="Monotype Corsiva" w:cs="Courier New"/>
        <w:b/>
        <w:color w:val="2E74B5"/>
        <w:sz w:val="24"/>
        <w:lang w:val="es-NI"/>
      </w:rPr>
      <w:t>ante la Oficina de las Naciones Unidas y</w:t>
    </w:r>
    <w:r w:rsidR="002706C0" w:rsidRPr="002706C0">
      <w:rPr>
        <w:rFonts w:ascii="Monotype Corsiva" w:hAnsi="Monotype Corsiva" w:cs="Courier New"/>
        <w:b/>
        <w:color w:val="2E74B5"/>
        <w:sz w:val="24"/>
        <w:lang w:val="es-NI"/>
      </w:rPr>
      <w:t xml:space="preserve"> o</w:t>
    </w:r>
    <w:r w:rsidR="00C0666F" w:rsidRPr="002706C0">
      <w:rPr>
        <w:rFonts w:ascii="Monotype Corsiva" w:hAnsi="Monotype Corsiva" w:cs="Courier New"/>
        <w:b/>
        <w:color w:val="2E74B5"/>
        <w:sz w:val="24"/>
        <w:lang w:val="es-NI"/>
      </w:rPr>
      <w:t>tros Organismos Internacionales</w:t>
    </w:r>
    <w:r w:rsidR="002706C0" w:rsidRPr="002706C0">
      <w:rPr>
        <w:rFonts w:ascii="Monotype Corsiva" w:hAnsi="Monotype Corsiva" w:cs="Courier New"/>
        <w:b/>
        <w:color w:val="2E74B5"/>
        <w:sz w:val="24"/>
        <w:lang w:val="es-NI"/>
      </w:rPr>
      <w:t xml:space="preserve"> con sede en </w:t>
    </w:r>
    <w:r w:rsidR="00582CE6" w:rsidRPr="002706C0">
      <w:rPr>
        <w:rFonts w:ascii="Monotype Corsiva" w:hAnsi="Monotype Corsiva" w:cs="Courier New"/>
        <w:b/>
        <w:color w:val="2E74B5"/>
        <w:sz w:val="24"/>
        <w:lang w:val="es-NI"/>
      </w:rPr>
      <w:t>Ginebra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983"/>
    <w:multiLevelType w:val="hybridMultilevel"/>
    <w:tmpl w:val="F0547CB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51C5"/>
    <w:multiLevelType w:val="hybridMultilevel"/>
    <w:tmpl w:val="900698BC"/>
    <w:lvl w:ilvl="0" w:tplc="48CE8F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25152"/>
    <w:multiLevelType w:val="multilevel"/>
    <w:tmpl w:val="9ABE0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0B2AD8"/>
    <w:multiLevelType w:val="hybridMultilevel"/>
    <w:tmpl w:val="EA3A66C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E585C"/>
    <w:multiLevelType w:val="hybridMultilevel"/>
    <w:tmpl w:val="0F8230B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810A1"/>
    <w:multiLevelType w:val="multilevel"/>
    <w:tmpl w:val="36A6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666F"/>
    <w:rsid w:val="000036D4"/>
    <w:rsid w:val="00012974"/>
    <w:rsid w:val="00021DF9"/>
    <w:rsid w:val="000256F2"/>
    <w:rsid w:val="00026F5A"/>
    <w:rsid w:val="000445EB"/>
    <w:rsid w:val="000538B8"/>
    <w:rsid w:val="00054E8E"/>
    <w:rsid w:val="000629A2"/>
    <w:rsid w:val="0007742E"/>
    <w:rsid w:val="00077FD9"/>
    <w:rsid w:val="00081747"/>
    <w:rsid w:val="000827BF"/>
    <w:rsid w:val="00083A83"/>
    <w:rsid w:val="00085278"/>
    <w:rsid w:val="0008578E"/>
    <w:rsid w:val="0009174F"/>
    <w:rsid w:val="000944CB"/>
    <w:rsid w:val="0009790C"/>
    <w:rsid w:val="00097EC4"/>
    <w:rsid w:val="000A17E9"/>
    <w:rsid w:val="000A687B"/>
    <w:rsid w:val="000A6D2B"/>
    <w:rsid w:val="000B454D"/>
    <w:rsid w:val="000B64A4"/>
    <w:rsid w:val="000D4164"/>
    <w:rsid w:val="000E3776"/>
    <w:rsid w:val="000E6931"/>
    <w:rsid w:val="000E7978"/>
    <w:rsid w:val="000E7B5B"/>
    <w:rsid w:val="000F2420"/>
    <w:rsid w:val="000F5AD7"/>
    <w:rsid w:val="00101992"/>
    <w:rsid w:val="001033CC"/>
    <w:rsid w:val="001034EF"/>
    <w:rsid w:val="00113785"/>
    <w:rsid w:val="00120C1B"/>
    <w:rsid w:val="001217C6"/>
    <w:rsid w:val="00122E2D"/>
    <w:rsid w:val="00136BB4"/>
    <w:rsid w:val="0014360A"/>
    <w:rsid w:val="001443FE"/>
    <w:rsid w:val="00156AFE"/>
    <w:rsid w:val="0017089E"/>
    <w:rsid w:val="00172657"/>
    <w:rsid w:val="0018126A"/>
    <w:rsid w:val="00183219"/>
    <w:rsid w:val="00184D96"/>
    <w:rsid w:val="00187103"/>
    <w:rsid w:val="001917D7"/>
    <w:rsid w:val="0019185C"/>
    <w:rsid w:val="0019332E"/>
    <w:rsid w:val="00194607"/>
    <w:rsid w:val="001A27A6"/>
    <w:rsid w:val="001A50CB"/>
    <w:rsid w:val="001A7082"/>
    <w:rsid w:val="001B01C6"/>
    <w:rsid w:val="001B5B8B"/>
    <w:rsid w:val="001B7C3B"/>
    <w:rsid w:val="001C27FB"/>
    <w:rsid w:val="001C367A"/>
    <w:rsid w:val="001C7999"/>
    <w:rsid w:val="001D5FAD"/>
    <w:rsid w:val="001E2F3C"/>
    <w:rsid w:val="001E3C77"/>
    <w:rsid w:val="001F0C28"/>
    <w:rsid w:val="001F6836"/>
    <w:rsid w:val="00201531"/>
    <w:rsid w:val="00201804"/>
    <w:rsid w:val="00207575"/>
    <w:rsid w:val="0021162A"/>
    <w:rsid w:val="00216870"/>
    <w:rsid w:val="002218A5"/>
    <w:rsid w:val="00221D9C"/>
    <w:rsid w:val="002267B5"/>
    <w:rsid w:val="00226819"/>
    <w:rsid w:val="00233B27"/>
    <w:rsid w:val="00237C80"/>
    <w:rsid w:val="00237C9D"/>
    <w:rsid w:val="00242825"/>
    <w:rsid w:val="0025368C"/>
    <w:rsid w:val="00255525"/>
    <w:rsid w:val="00265ECB"/>
    <w:rsid w:val="002706C0"/>
    <w:rsid w:val="002825DA"/>
    <w:rsid w:val="00283A57"/>
    <w:rsid w:val="002A45FB"/>
    <w:rsid w:val="002A6CB5"/>
    <w:rsid w:val="002B54C1"/>
    <w:rsid w:val="002C33D3"/>
    <w:rsid w:val="002C76E1"/>
    <w:rsid w:val="002C7BD1"/>
    <w:rsid w:val="002D4636"/>
    <w:rsid w:val="002E59D4"/>
    <w:rsid w:val="002E7210"/>
    <w:rsid w:val="002F007E"/>
    <w:rsid w:val="002F316C"/>
    <w:rsid w:val="002F3337"/>
    <w:rsid w:val="002F3557"/>
    <w:rsid w:val="002F5C4A"/>
    <w:rsid w:val="00303160"/>
    <w:rsid w:val="0031077F"/>
    <w:rsid w:val="00310EC7"/>
    <w:rsid w:val="00311493"/>
    <w:rsid w:val="00311565"/>
    <w:rsid w:val="00317122"/>
    <w:rsid w:val="0032091B"/>
    <w:rsid w:val="003223E2"/>
    <w:rsid w:val="00326BDC"/>
    <w:rsid w:val="0033108A"/>
    <w:rsid w:val="00334F0A"/>
    <w:rsid w:val="00340EF1"/>
    <w:rsid w:val="0034493D"/>
    <w:rsid w:val="00344E9E"/>
    <w:rsid w:val="003501FC"/>
    <w:rsid w:val="00350EF1"/>
    <w:rsid w:val="00351BB7"/>
    <w:rsid w:val="00361335"/>
    <w:rsid w:val="0036580E"/>
    <w:rsid w:val="00366E34"/>
    <w:rsid w:val="00377DB3"/>
    <w:rsid w:val="00380C73"/>
    <w:rsid w:val="00394694"/>
    <w:rsid w:val="003A005A"/>
    <w:rsid w:val="003A377B"/>
    <w:rsid w:val="003A3A97"/>
    <w:rsid w:val="003A4B37"/>
    <w:rsid w:val="003A60AD"/>
    <w:rsid w:val="003B2BE1"/>
    <w:rsid w:val="003B7C8A"/>
    <w:rsid w:val="003C10FC"/>
    <w:rsid w:val="003C3541"/>
    <w:rsid w:val="003D26F6"/>
    <w:rsid w:val="003D27C2"/>
    <w:rsid w:val="003E6D16"/>
    <w:rsid w:val="003F4A31"/>
    <w:rsid w:val="004030C6"/>
    <w:rsid w:val="0040742A"/>
    <w:rsid w:val="0041358B"/>
    <w:rsid w:val="004136FF"/>
    <w:rsid w:val="00413905"/>
    <w:rsid w:val="00425F2D"/>
    <w:rsid w:val="00427AF5"/>
    <w:rsid w:val="004428B5"/>
    <w:rsid w:val="00443FD5"/>
    <w:rsid w:val="004464EC"/>
    <w:rsid w:val="004662F1"/>
    <w:rsid w:val="004716B3"/>
    <w:rsid w:val="00477790"/>
    <w:rsid w:val="00482854"/>
    <w:rsid w:val="00486759"/>
    <w:rsid w:val="00486946"/>
    <w:rsid w:val="00490D73"/>
    <w:rsid w:val="00492F10"/>
    <w:rsid w:val="00495873"/>
    <w:rsid w:val="00497F0A"/>
    <w:rsid w:val="004A4386"/>
    <w:rsid w:val="004B4613"/>
    <w:rsid w:val="004C10A5"/>
    <w:rsid w:val="004C6858"/>
    <w:rsid w:val="004D04BD"/>
    <w:rsid w:val="004D273B"/>
    <w:rsid w:val="004D3663"/>
    <w:rsid w:val="004E0348"/>
    <w:rsid w:val="004E6953"/>
    <w:rsid w:val="00507E15"/>
    <w:rsid w:val="00517591"/>
    <w:rsid w:val="00517BC8"/>
    <w:rsid w:val="00526A6C"/>
    <w:rsid w:val="00531FAE"/>
    <w:rsid w:val="00537ACA"/>
    <w:rsid w:val="005408A2"/>
    <w:rsid w:val="005471DD"/>
    <w:rsid w:val="0056435F"/>
    <w:rsid w:val="005653FC"/>
    <w:rsid w:val="00566A29"/>
    <w:rsid w:val="00566C0F"/>
    <w:rsid w:val="005712AD"/>
    <w:rsid w:val="00582CE6"/>
    <w:rsid w:val="00595DD5"/>
    <w:rsid w:val="00597FAF"/>
    <w:rsid w:val="005A14B6"/>
    <w:rsid w:val="005A4B57"/>
    <w:rsid w:val="005D1CEA"/>
    <w:rsid w:val="005E10BC"/>
    <w:rsid w:val="0061410B"/>
    <w:rsid w:val="00615AD6"/>
    <w:rsid w:val="0063412C"/>
    <w:rsid w:val="00644229"/>
    <w:rsid w:val="00651692"/>
    <w:rsid w:val="00654839"/>
    <w:rsid w:val="006560E4"/>
    <w:rsid w:val="006568B6"/>
    <w:rsid w:val="006601F8"/>
    <w:rsid w:val="00661391"/>
    <w:rsid w:val="006626E7"/>
    <w:rsid w:val="00673CA3"/>
    <w:rsid w:val="00675CEC"/>
    <w:rsid w:val="0067619F"/>
    <w:rsid w:val="006767A5"/>
    <w:rsid w:val="006802AB"/>
    <w:rsid w:val="00681DDE"/>
    <w:rsid w:val="00686432"/>
    <w:rsid w:val="00690863"/>
    <w:rsid w:val="00691082"/>
    <w:rsid w:val="006932AE"/>
    <w:rsid w:val="006941DD"/>
    <w:rsid w:val="006944AF"/>
    <w:rsid w:val="00694C9C"/>
    <w:rsid w:val="006971FA"/>
    <w:rsid w:val="006A4EC3"/>
    <w:rsid w:val="006A7DC9"/>
    <w:rsid w:val="006B0281"/>
    <w:rsid w:val="006D7C5F"/>
    <w:rsid w:val="006E1D47"/>
    <w:rsid w:val="006E63A9"/>
    <w:rsid w:val="006F1697"/>
    <w:rsid w:val="006F4F41"/>
    <w:rsid w:val="006F5FB8"/>
    <w:rsid w:val="007053DF"/>
    <w:rsid w:val="00707689"/>
    <w:rsid w:val="00707EE3"/>
    <w:rsid w:val="00712598"/>
    <w:rsid w:val="00713537"/>
    <w:rsid w:val="00731628"/>
    <w:rsid w:val="007326FC"/>
    <w:rsid w:val="007453E9"/>
    <w:rsid w:val="00750A13"/>
    <w:rsid w:val="007557DB"/>
    <w:rsid w:val="007575F4"/>
    <w:rsid w:val="00762F1C"/>
    <w:rsid w:val="00770A23"/>
    <w:rsid w:val="0077708D"/>
    <w:rsid w:val="0079502C"/>
    <w:rsid w:val="007A27B8"/>
    <w:rsid w:val="007A4CC6"/>
    <w:rsid w:val="007B232E"/>
    <w:rsid w:val="007B30A9"/>
    <w:rsid w:val="007B3B35"/>
    <w:rsid w:val="007B4B4D"/>
    <w:rsid w:val="007B6001"/>
    <w:rsid w:val="007C05D7"/>
    <w:rsid w:val="007C1976"/>
    <w:rsid w:val="007D3723"/>
    <w:rsid w:val="007D39C3"/>
    <w:rsid w:val="007D40D4"/>
    <w:rsid w:val="007D493B"/>
    <w:rsid w:val="007D52EC"/>
    <w:rsid w:val="007D6963"/>
    <w:rsid w:val="007D71EE"/>
    <w:rsid w:val="007E675F"/>
    <w:rsid w:val="007F55BC"/>
    <w:rsid w:val="0080251C"/>
    <w:rsid w:val="00802657"/>
    <w:rsid w:val="00803D9D"/>
    <w:rsid w:val="00813829"/>
    <w:rsid w:val="00831405"/>
    <w:rsid w:val="00831E3A"/>
    <w:rsid w:val="00836231"/>
    <w:rsid w:val="00854A70"/>
    <w:rsid w:val="00865068"/>
    <w:rsid w:val="00866392"/>
    <w:rsid w:val="0086683D"/>
    <w:rsid w:val="00867372"/>
    <w:rsid w:val="00874050"/>
    <w:rsid w:val="0087585E"/>
    <w:rsid w:val="008A3F69"/>
    <w:rsid w:val="008B050E"/>
    <w:rsid w:val="008C00F4"/>
    <w:rsid w:val="008D3D37"/>
    <w:rsid w:val="008E1D88"/>
    <w:rsid w:val="008E4819"/>
    <w:rsid w:val="008E4F47"/>
    <w:rsid w:val="008F5E1C"/>
    <w:rsid w:val="008F7182"/>
    <w:rsid w:val="00902222"/>
    <w:rsid w:val="00904117"/>
    <w:rsid w:val="00912856"/>
    <w:rsid w:val="00913C74"/>
    <w:rsid w:val="00913D99"/>
    <w:rsid w:val="0091720F"/>
    <w:rsid w:val="009177F3"/>
    <w:rsid w:val="00922DF0"/>
    <w:rsid w:val="00924D89"/>
    <w:rsid w:val="00932E49"/>
    <w:rsid w:val="009354D1"/>
    <w:rsid w:val="00935E1F"/>
    <w:rsid w:val="00943687"/>
    <w:rsid w:val="00943D24"/>
    <w:rsid w:val="00944BFA"/>
    <w:rsid w:val="00944C01"/>
    <w:rsid w:val="00944C8F"/>
    <w:rsid w:val="0095012A"/>
    <w:rsid w:val="00960014"/>
    <w:rsid w:val="00961B27"/>
    <w:rsid w:val="009624CE"/>
    <w:rsid w:val="00981A05"/>
    <w:rsid w:val="00982405"/>
    <w:rsid w:val="0098305E"/>
    <w:rsid w:val="00985F92"/>
    <w:rsid w:val="00986C3E"/>
    <w:rsid w:val="009911A1"/>
    <w:rsid w:val="009A48D1"/>
    <w:rsid w:val="009A7E6B"/>
    <w:rsid w:val="009B143C"/>
    <w:rsid w:val="009B3D92"/>
    <w:rsid w:val="009B4EAD"/>
    <w:rsid w:val="009B5224"/>
    <w:rsid w:val="009B602D"/>
    <w:rsid w:val="009B6F05"/>
    <w:rsid w:val="009D1EE8"/>
    <w:rsid w:val="009D67DB"/>
    <w:rsid w:val="009E0557"/>
    <w:rsid w:val="009E1BC7"/>
    <w:rsid w:val="009E2D02"/>
    <w:rsid w:val="009E4316"/>
    <w:rsid w:val="009E6600"/>
    <w:rsid w:val="009E6863"/>
    <w:rsid w:val="009F4ED6"/>
    <w:rsid w:val="00A0225C"/>
    <w:rsid w:val="00A028C3"/>
    <w:rsid w:val="00A05672"/>
    <w:rsid w:val="00A20BF0"/>
    <w:rsid w:val="00A30949"/>
    <w:rsid w:val="00A343C6"/>
    <w:rsid w:val="00A368B4"/>
    <w:rsid w:val="00A36AB3"/>
    <w:rsid w:val="00A433CB"/>
    <w:rsid w:val="00A52D84"/>
    <w:rsid w:val="00A54141"/>
    <w:rsid w:val="00A54F2C"/>
    <w:rsid w:val="00A617B9"/>
    <w:rsid w:val="00A64621"/>
    <w:rsid w:val="00A767A9"/>
    <w:rsid w:val="00A8009C"/>
    <w:rsid w:val="00A92559"/>
    <w:rsid w:val="00A97648"/>
    <w:rsid w:val="00AA2881"/>
    <w:rsid w:val="00AA5067"/>
    <w:rsid w:val="00AB1BC0"/>
    <w:rsid w:val="00AB422F"/>
    <w:rsid w:val="00AB6A9E"/>
    <w:rsid w:val="00AD2181"/>
    <w:rsid w:val="00AD2958"/>
    <w:rsid w:val="00AD62C7"/>
    <w:rsid w:val="00AE0A5E"/>
    <w:rsid w:val="00AE0F10"/>
    <w:rsid w:val="00AE65C5"/>
    <w:rsid w:val="00AF3787"/>
    <w:rsid w:val="00AF4DFD"/>
    <w:rsid w:val="00AF52C5"/>
    <w:rsid w:val="00B00B09"/>
    <w:rsid w:val="00B0331D"/>
    <w:rsid w:val="00B06A07"/>
    <w:rsid w:val="00B26EBD"/>
    <w:rsid w:val="00B27160"/>
    <w:rsid w:val="00B27A10"/>
    <w:rsid w:val="00B30C3E"/>
    <w:rsid w:val="00B339DA"/>
    <w:rsid w:val="00B4314E"/>
    <w:rsid w:val="00B51CFF"/>
    <w:rsid w:val="00B70908"/>
    <w:rsid w:val="00B75BF3"/>
    <w:rsid w:val="00B76598"/>
    <w:rsid w:val="00B77670"/>
    <w:rsid w:val="00B806B5"/>
    <w:rsid w:val="00BB23B1"/>
    <w:rsid w:val="00BB3FF0"/>
    <w:rsid w:val="00BB7460"/>
    <w:rsid w:val="00BC2A63"/>
    <w:rsid w:val="00BC35B1"/>
    <w:rsid w:val="00BC3C21"/>
    <w:rsid w:val="00BC76B4"/>
    <w:rsid w:val="00BD1198"/>
    <w:rsid w:val="00BD186D"/>
    <w:rsid w:val="00BF264B"/>
    <w:rsid w:val="00BF68E4"/>
    <w:rsid w:val="00BF6C57"/>
    <w:rsid w:val="00BF6FF7"/>
    <w:rsid w:val="00C044CF"/>
    <w:rsid w:val="00C0666F"/>
    <w:rsid w:val="00C20A31"/>
    <w:rsid w:val="00C22485"/>
    <w:rsid w:val="00C30A34"/>
    <w:rsid w:val="00C30E1A"/>
    <w:rsid w:val="00C3338D"/>
    <w:rsid w:val="00C371B1"/>
    <w:rsid w:val="00C478B1"/>
    <w:rsid w:val="00C57C0C"/>
    <w:rsid w:val="00C648E9"/>
    <w:rsid w:val="00C66521"/>
    <w:rsid w:val="00C76451"/>
    <w:rsid w:val="00C83D01"/>
    <w:rsid w:val="00C8756C"/>
    <w:rsid w:val="00C9390B"/>
    <w:rsid w:val="00C953CE"/>
    <w:rsid w:val="00CA0E38"/>
    <w:rsid w:val="00CA5E4C"/>
    <w:rsid w:val="00CB7EC8"/>
    <w:rsid w:val="00CC1546"/>
    <w:rsid w:val="00CC1EB2"/>
    <w:rsid w:val="00CC292E"/>
    <w:rsid w:val="00CD08EF"/>
    <w:rsid w:val="00CD24E1"/>
    <w:rsid w:val="00CE0A7F"/>
    <w:rsid w:val="00CE0F87"/>
    <w:rsid w:val="00CE3557"/>
    <w:rsid w:val="00CF38BA"/>
    <w:rsid w:val="00CF67BA"/>
    <w:rsid w:val="00CF7B43"/>
    <w:rsid w:val="00D102C2"/>
    <w:rsid w:val="00D134DE"/>
    <w:rsid w:val="00D15B59"/>
    <w:rsid w:val="00D217B3"/>
    <w:rsid w:val="00D22C7E"/>
    <w:rsid w:val="00D254BD"/>
    <w:rsid w:val="00D3596D"/>
    <w:rsid w:val="00D432CC"/>
    <w:rsid w:val="00D439FC"/>
    <w:rsid w:val="00D45AD6"/>
    <w:rsid w:val="00D470EB"/>
    <w:rsid w:val="00D47700"/>
    <w:rsid w:val="00D52BB2"/>
    <w:rsid w:val="00D5459C"/>
    <w:rsid w:val="00D5648E"/>
    <w:rsid w:val="00D719FB"/>
    <w:rsid w:val="00D82FF5"/>
    <w:rsid w:val="00D857F8"/>
    <w:rsid w:val="00D904BC"/>
    <w:rsid w:val="00D97B85"/>
    <w:rsid w:val="00DA10F9"/>
    <w:rsid w:val="00DA50A2"/>
    <w:rsid w:val="00DA654D"/>
    <w:rsid w:val="00DA6ECF"/>
    <w:rsid w:val="00DB2580"/>
    <w:rsid w:val="00DB48F3"/>
    <w:rsid w:val="00DC3043"/>
    <w:rsid w:val="00DC3C61"/>
    <w:rsid w:val="00DD1C1A"/>
    <w:rsid w:val="00DD2BD5"/>
    <w:rsid w:val="00DE5746"/>
    <w:rsid w:val="00DF04FE"/>
    <w:rsid w:val="00DF2024"/>
    <w:rsid w:val="00E12E79"/>
    <w:rsid w:val="00E1652E"/>
    <w:rsid w:val="00E236D2"/>
    <w:rsid w:val="00E308DD"/>
    <w:rsid w:val="00E369DF"/>
    <w:rsid w:val="00E3722A"/>
    <w:rsid w:val="00E41125"/>
    <w:rsid w:val="00E46F31"/>
    <w:rsid w:val="00E656AD"/>
    <w:rsid w:val="00E7107C"/>
    <w:rsid w:val="00E73E1A"/>
    <w:rsid w:val="00E767CE"/>
    <w:rsid w:val="00E82F1B"/>
    <w:rsid w:val="00E90F18"/>
    <w:rsid w:val="00E92F0B"/>
    <w:rsid w:val="00E97BD7"/>
    <w:rsid w:val="00EB3B04"/>
    <w:rsid w:val="00EB4F57"/>
    <w:rsid w:val="00EB6FAE"/>
    <w:rsid w:val="00EB7FB1"/>
    <w:rsid w:val="00EC033D"/>
    <w:rsid w:val="00ED1C7B"/>
    <w:rsid w:val="00EE13A7"/>
    <w:rsid w:val="00EF6011"/>
    <w:rsid w:val="00F02591"/>
    <w:rsid w:val="00F033E3"/>
    <w:rsid w:val="00F0728B"/>
    <w:rsid w:val="00F14B89"/>
    <w:rsid w:val="00F153F8"/>
    <w:rsid w:val="00F207FB"/>
    <w:rsid w:val="00F20C13"/>
    <w:rsid w:val="00F20F3A"/>
    <w:rsid w:val="00F24B47"/>
    <w:rsid w:val="00F2709C"/>
    <w:rsid w:val="00F30E84"/>
    <w:rsid w:val="00F346A4"/>
    <w:rsid w:val="00F346B2"/>
    <w:rsid w:val="00F348EC"/>
    <w:rsid w:val="00F36FC4"/>
    <w:rsid w:val="00F427E0"/>
    <w:rsid w:val="00F474F6"/>
    <w:rsid w:val="00F5187C"/>
    <w:rsid w:val="00F6018C"/>
    <w:rsid w:val="00F60E8C"/>
    <w:rsid w:val="00F64C8D"/>
    <w:rsid w:val="00F6637E"/>
    <w:rsid w:val="00F71A5D"/>
    <w:rsid w:val="00F73213"/>
    <w:rsid w:val="00F835E4"/>
    <w:rsid w:val="00F85EA2"/>
    <w:rsid w:val="00F93D2F"/>
    <w:rsid w:val="00F93EC1"/>
    <w:rsid w:val="00F95C6B"/>
    <w:rsid w:val="00FA2101"/>
    <w:rsid w:val="00FA54A9"/>
    <w:rsid w:val="00FB06E5"/>
    <w:rsid w:val="00FB70B0"/>
    <w:rsid w:val="00FB75E5"/>
    <w:rsid w:val="00FD1244"/>
    <w:rsid w:val="00FE5B18"/>
    <w:rsid w:val="00FE67B2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C47B133"/>
  <w15:chartTrackingRefBased/>
  <w15:docId w15:val="{79C7D4EB-9021-4C96-8265-E10F5F7F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val="fr-CH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66F"/>
  </w:style>
  <w:style w:type="paragraph" w:styleId="Pidipagina">
    <w:name w:val="footer"/>
    <w:basedOn w:val="Normale"/>
    <w:link w:val="PidipaginaCarattere"/>
    <w:uiPriority w:val="99"/>
    <w:unhideWhenUsed/>
    <w:rsid w:val="00C0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6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86432"/>
    <w:rPr>
      <w:rFonts w:ascii="Segoe UI" w:hAnsi="Segoe UI" w:cs="Segoe UI"/>
      <w:sz w:val="18"/>
      <w:szCs w:val="18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911A1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9911A1"/>
    <w:rPr>
      <w:rFonts w:ascii="Calibri Light" w:eastAsia="Times New Roman" w:hAnsi="Calibri Light" w:cs="Times New Roman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6941DD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6941DD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366E34"/>
    <w:pPr>
      <w:spacing w:before="100" w:beforeAutospacing="1" w:after="100" w:afterAutospacing="1" w:line="240" w:lineRule="auto"/>
    </w:pPr>
    <w:rPr>
      <w:rFonts w:ascii="Times New Roman" w:eastAsia="DengXian" w:hAnsi="Times New Roman"/>
      <w:sz w:val="24"/>
      <w:szCs w:val="24"/>
      <w:lang w:val="fr-FR" w:eastAsia="fr-FR"/>
    </w:rPr>
  </w:style>
  <w:style w:type="character" w:styleId="Enfasigrassetto">
    <w:name w:val="Strong"/>
    <w:uiPriority w:val="22"/>
    <w:qFormat/>
    <w:rsid w:val="007E675F"/>
    <w:rPr>
      <w:b/>
      <w:bCs/>
    </w:rPr>
  </w:style>
  <w:style w:type="character" w:customStyle="1" w:styleId="m-6647254864469294325gmail-il">
    <w:name w:val="m_-6647254864469294325gmail-il"/>
    <w:rsid w:val="004D0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2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8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69000A-AB56-4FC1-9320-76A0FA419E21}"/>
</file>

<file path=customXml/itemProps2.xml><?xml version="1.0" encoding="utf-8"?>
<ds:datastoreItem xmlns:ds="http://schemas.openxmlformats.org/officeDocument/2006/customXml" ds:itemID="{03E9127E-A4C6-4BA2-8DAA-01F5184E4462}"/>
</file>

<file path=customXml/itemProps3.xml><?xml version="1.0" encoding="utf-8"?>
<ds:datastoreItem xmlns:ds="http://schemas.openxmlformats.org/officeDocument/2006/customXml" ds:itemID="{0F0C07D9-54E5-473C-A312-DF865D8DEC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MPNG2</dc:creator>
  <cp:keywords/>
  <cp:lastModifiedBy>Luis-Alberto Vargas Rojas</cp:lastModifiedBy>
  <cp:revision>3</cp:revision>
  <cp:lastPrinted>2017-11-01T12:00:00Z</cp:lastPrinted>
  <dcterms:created xsi:type="dcterms:W3CDTF">2017-11-07T13:48:00Z</dcterms:created>
  <dcterms:modified xsi:type="dcterms:W3CDTF">2017-11-07T13:49:00Z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