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53C8" w14:textId="77777777" w:rsidR="00B04EE3" w:rsidRPr="00530E26" w:rsidRDefault="00B04EE3" w:rsidP="00B04EE3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bookmarkStart w:id="0" w:name="_GoBack"/>
      <w:bookmarkEnd w:id="0"/>
      <w:r w:rsidRPr="00530E26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14:paraId="0C44E950" w14:textId="77777777" w:rsidR="00B04EE3" w:rsidRPr="00530E26" w:rsidRDefault="00B04EE3" w:rsidP="00B04EE3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4AB76ABE" w14:textId="77777777" w:rsidR="00B04EE3" w:rsidRPr="00530E26" w:rsidRDefault="00B04EE3" w:rsidP="00B04EE3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28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7986DC34" w14:textId="77777777" w:rsidR="00B04EE3" w:rsidRPr="00530E26" w:rsidRDefault="00B04EE3" w:rsidP="00B04EE3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UPR OF Peru</w:t>
      </w:r>
    </w:p>
    <w:p w14:paraId="45BAA748" w14:textId="77777777" w:rsidR="00B04EE3" w:rsidRPr="00530E26" w:rsidRDefault="00B04EE3" w:rsidP="00B04EE3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14:paraId="24B060AE" w14:textId="77777777" w:rsidR="00B04EE3" w:rsidRPr="00530E26" w:rsidRDefault="00B04EE3" w:rsidP="00B04EE3">
      <w:pPr>
        <w:spacing w:line="276" w:lineRule="auto"/>
        <w:ind w:left="180"/>
        <w:jc w:val="right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8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November, 2017</w:t>
      </w:r>
    </w:p>
    <w:p w14:paraId="1D79BFCA" w14:textId="77777777" w:rsidR="00B04EE3" w:rsidRPr="00530E26" w:rsidRDefault="00B04EE3" w:rsidP="00B04EE3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2BF7449" w14:textId="77777777" w:rsidR="00B04EE3" w:rsidRPr="00530E26" w:rsidRDefault="00B04EE3" w:rsidP="00B04EE3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65DCEE6E" w14:textId="77777777" w:rsidR="00B04EE3" w:rsidRPr="007F684F" w:rsidRDefault="00B04EE3" w:rsidP="008831B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684F">
        <w:rPr>
          <w:rFonts w:ascii="Arial" w:hAnsi="Arial" w:cs="Arial"/>
          <w:color w:val="000000" w:themeColor="text1"/>
          <w:sz w:val="24"/>
          <w:szCs w:val="24"/>
        </w:rPr>
        <w:t>Georgia warmly welcomes the Delegation of Peru and thanks the Head of Delegation for the presentation.</w:t>
      </w:r>
    </w:p>
    <w:p w14:paraId="67B3F0F6" w14:textId="77777777" w:rsidR="00B04EE3" w:rsidRPr="007F684F" w:rsidRDefault="00B04EE3" w:rsidP="008831B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3008FF" w14:textId="77777777" w:rsidR="00744B20" w:rsidRPr="007F684F" w:rsidRDefault="00744B20" w:rsidP="008831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F684F">
        <w:rPr>
          <w:rFonts w:ascii="Arial" w:hAnsi="Arial" w:cs="Arial"/>
          <w:color w:val="000000"/>
          <w:sz w:val="24"/>
          <w:szCs w:val="24"/>
        </w:rPr>
        <w:t xml:space="preserve">Georgia commends the Government of Peru for cooperation with </w:t>
      </w:r>
      <w:r w:rsidRPr="007F684F">
        <w:rPr>
          <w:rFonts w:ascii="Arial" w:hAnsi="Arial" w:cs="Arial"/>
          <w:sz w:val="24"/>
          <w:szCs w:val="24"/>
        </w:rPr>
        <w:t>special procedures mechanisms.</w:t>
      </w:r>
      <w:r w:rsidRPr="007F684F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6D6139A" w14:textId="77777777" w:rsidR="00744B20" w:rsidRPr="007F684F" w:rsidRDefault="00744B20" w:rsidP="00B04E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DBAC340" w14:textId="77777777" w:rsidR="00744B20" w:rsidRDefault="007F684F" w:rsidP="00883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684F">
        <w:rPr>
          <w:rFonts w:ascii="Arial" w:hAnsi="Arial" w:cs="Arial"/>
          <w:sz w:val="24"/>
          <w:szCs w:val="24"/>
        </w:rPr>
        <w:t xml:space="preserve">Georgia acknowledges the fact that despite having a death penalty </w:t>
      </w:r>
      <w:r w:rsidRPr="007F684F">
        <w:rPr>
          <w:rFonts w:ascii="Arial" w:hAnsi="Arial" w:cs="Arial"/>
          <w:i/>
          <w:sz w:val="24"/>
          <w:szCs w:val="24"/>
        </w:rPr>
        <w:t>de jure, t</w:t>
      </w:r>
      <w:r w:rsidRPr="007F684F">
        <w:rPr>
          <w:rFonts w:ascii="Arial" w:hAnsi="Arial" w:cs="Arial"/>
          <w:sz w:val="24"/>
          <w:szCs w:val="24"/>
        </w:rPr>
        <w:t>he last time a death sentence was carried out in</w:t>
      </w:r>
      <w:r w:rsidR="008831B5">
        <w:rPr>
          <w:rFonts w:ascii="Arial" w:hAnsi="Arial" w:cs="Arial"/>
          <w:sz w:val="24"/>
          <w:szCs w:val="24"/>
        </w:rPr>
        <w:t xml:space="preserve"> Peru </w:t>
      </w:r>
      <w:r w:rsidR="00D16CE9">
        <w:rPr>
          <w:rFonts w:ascii="Arial" w:hAnsi="Arial" w:cs="Arial"/>
          <w:sz w:val="24"/>
          <w:szCs w:val="24"/>
        </w:rPr>
        <w:t xml:space="preserve">was </w:t>
      </w:r>
      <w:r w:rsidR="008831B5">
        <w:rPr>
          <w:rFonts w:ascii="Arial" w:hAnsi="Arial" w:cs="Arial"/>
          <w:sz w:val="24"/>
          <w:szCs w:val="24"/>
        </w:rPr>
        <w:t>in</w:t>
      </w:r>
      <w:r w:rsidRPr="007F684F">
        <w:rPr>
          <w:rFonts w:ascii="Arial" w:hAnsi="Arial" w:cs="Arial"/>
          <w:sz w:val="24"/>
          <w:szCs w:val="24"/>
        </w:rPr>
        <w:t xml:space="preserve"> 1979, making it a policy of de facto abolition.</w:t>
      </w:r>
    </w:p>
    <w:p w14:paraId="10E152F5" w14:textId="77777777" w:rsidR="008831B5" w:rsidRDefault="008831B5" w:rsidP="00883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383947" w14:textId="77777777" w:rsidR="007F684F" w:rsidRPr="008831B5" w:rsidRDefault="008831B5" w:rsidP="008831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831B5">
        <w:rPr>
          <w:rFonts w:ascii="Arial" w:hAnsi="Arial" w:cs="Arial"/>
          <w:sz w:val="24"/>
          <w:szCs w:val="24"/>
        </w:rPr>
        <w:t xml:space="preserve">We also welcome </w:t>
      </w:r>
      <w:r>
        <w:rPr>
          <w:rFonts w:ascii="Arial" w:hAnsi="Arial" w:cs="Arial"/>
          <w:sz w:val="24"/>
          <w:szCs w:val="24"/>
        </w:rPr>
        <w:t>t</w:t>
      </w:r>
      <w:r w:rsidRPr="008831B5">
        <w:rPr>
          <w:rFonts w:ascii="Arial" w:hAnsi="Arial" w:cs="Arial"/>
          <w:sz w:val="24"/>
          <w:szCs w:val="24"/>
        </w:rPr>
        <w:t xml:space="preserve">he establishment of the body, responsible for the national mechanism for the prevention of torture and other cruel, inhuman or degrading treatment or punishment </w:t>
      </w:r>
    </w:p>
    <w:p w14:paraId="1AFA1C15" w14:textId="77777777" w:rsidR="008831B5" w:rsidRPr="008831B5" w:rsidRDefault="008831B5" w:rsidP="00B04E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8140974" w14:textId="77777777" w:rsidR="00B04EE3" w:rsidRPr="008831B5" w:rsidRDefault="00B04EE3" w:rsidP="00B04EE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31B5">
        <w:rPr>
          <w:rFonts w:ascii="Arial" w:hAnsi="Arial" w:cs="Arial"/>
          <w:color w:val="000000" w:themeColor="text1"/>
          <w:sz w:val="24"/>
          <w:szCs w:val="24"/>
        </w:rPr>
        <w:t>In line of the aforesaid Georgia would like to</w:t>
      </w:r>
      <w:r w:rsidRPr="008831B5">
        <w:rPr>
          <w:rFonts w:ascii="Arial" w:hAnsi="Arial" w:cs="Arial"/>
          <w:b/>
          <w:color w:val="000000" w:themeColor="text1"/>
          <w:sz w:val="24"/>
          <w:szCs w:val="24"/>
        </w:rPr>
        <w:t xml:space="preserve"> recommend </w:t>
      </w:r>
      <w:r w:rsidRPr="008831B5">
        <w:rPr>
          <w:rFonts w:ascii="Arial" w:hAnsi="Arial" w:cs="Arial"/>
          <w:color w:val="000000" w:themeColor="text1"/>
          <w:sz w:val="24"/>
          <w:szCs w:val="24"/>
        </w:rPr>
        <w:t xml:space="preserve">to the Government of </w:t>
      </w:r>
      <w:r w:rsidR="008831B5" w:rsidRPr="008831B5">
        <w:rPr>
          <w:rFonts w:ascii="Arial" w:hAnsi="Arial" w:cs="Arial"/>
          <w:color w:val="000000" w:themeColor="text1"/>
          <w:sz w:val="24"/>
          <w:szCs w:val="24"/>
        </w:rPr>
        <w:t>Peru</w:t>
      </w:r>
      <w:r w:rsidRPr="008831B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3BB66FC" w14:textId="77777777" w:rsidR="00B04EE3" w:rsidRPr="00530E26" w:rsidRDefault="00B04EE3" w:rsidP="00B04EE3">
      <w:pPr>
        <w:spacing w:line="276" w:lineRule="auto"/>
        <w:ind w:left="180"/>
        <w:rPr>
          <w:rFonts w:ascii="Arial" w:hAnsi="Arial" w:cs="Arial"/>
          <w:color w:val="000000" w:themeColor="text1"/>
          <w:szCs w:val="24"/>
        </w:rPr>
      </w:pPr>
    </w:p>
    <w:p w14:paraId="476A7BBB" w14:textId="77777777" w:rsidR="00B04EE3" w:rsidRDefault="00B04EE3" w:rsidP="00B04EE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To </w:t>
      </w:r>
      <w:r w:rsidR="0093069C">
        <w:rPr>
          <w:rFonts w:ascii="Arial" w:hAnsi="Arial" w:cs="Arial"/>
          <w:color w:val="000000" w:themeColor="text1"/>
          <w:szCs w:val="24"/>
        </w:rPr>
        <w:t>make</w:t>
      </w:r>
      <w:r w:rsidR="00C37201">
        <w:rPr>
          <w:rFonts w:ascii="Arial" w:hAnsi="Arial" w:cs="Arial"/>
          <w:color w:val="000000" w:themeColor="text1"/>
          <w:szCs w:val="24"/>
        </w:rPr>
        <w:t xml:space="preserve"> further</w:t>
      </w:r>
      <w:r w:rsidR="0093069C">
        <w:rPr>
          <w:rFonts w:ascii="Arial" w:hAnsi="Arial" w:cs="Arial"/>
          <w:color w:val="000000" w:themeColor="text1"/>
          <w:szCs w:val="24"/>
        </w:rPr>
        <w:t xml:space="preserve"> steps</w:t>
      </w:r>
      <w:r w:rsidR="008831B5">
        <w:rPr>
          <w:rFonts w:ascii="Arial" w:hAnsi="Arial" w:cs="Arial"/>
          <w:color w:val="000000" w:themeColor="text1"/>
          <w:szCs w:val="24"/>
        </w:rPr>
        <w:t xml:space="preserve"> towards the abolishment of the death penalty</w:t>
      </w:r>
      <w:r>
        <w:rPr>
          <w:rFonts w:ascii="Arial" w:hAnsi="Arial" w:cs="Arial"/>
          <w:color w:val="000000" w:themeColor="text1"/>
          <w:szCs w:val="24"/>
        </w:rPr>
        <w:t xml:space="preserve">; </w:t>
      </w:r>
    </w:p>
    <w:p w14:paraId="5B1998E3" w14:textId="77777777" w:rsidR="00D16CE9" w:rsidRPr="00F118CB" w:rsidRDefault="00B04EE3" w:rsidP="00D16CE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To </w:t>
      </w:r>
      <w:r w:rsidR="00D16CE9">
        <w:rPr>
          <w:rFonts w:ascii="Arial" w:hAnsi="Arial" w:cs="Arial"/>
          <w:color w:val="000000" w:themeColor="text1"/>
          <w:szCs w:val="24"/>
        </w:rPr>
        <w:t>cons</w:t>
      </w:r>
      <w:r w:rsidR="00F118CB">
        <w:rPr>
          <w:rFonts w:ascii="Arial" w:hAnsi="Arial" w:cs="Arial"/>
          <w:color w:val="000000" w:themeColor="text1"/>
          <w:szCs w:val="24"/>
        </w:rPr>
        <w:t>ider introducing amendments to the</w:t>
      </w:r>
      <w:r w:rsidR="00F118CB" w:rsidRPr="00F118CB">
        <w:rPr>
          <w:rFonts w:ascii="Arial" w:hAnsi="Arial" w:cs="Arial"/>
        </w:rPr>
        <w:t xml:space="preserve"> Act </w:t>
      </w:r>
      <w:r w:rsidR="00C424DD">
        <w:rPr>
          <w:rFonts w:ascii="Arial" w:hAnsi="Arial" w:cs="Arial"/>
        </w:rPr>
        <w:t xml:space="preserve">on </w:t>
      </w:r>
      <w:r w:rsidR="00F118CB" w:rsidRPr="00F118CB">
        <w:rPr>
          <w:rFonts w:ascii="Arial" w:hAnsi="Arial" w:cs="Arial"/>
        </w:rPr>
        <w:t>the national mechanism</w:t>
      </w:r>
      <w:r w:rsidR="00D16CE9" w:rsidRPr="00F118CB">
        <w:rPr>
          <w:rFonts w:ascii="Arial" w:hAnsi="Arial" w:cs="Arial"/>
          <w:color w:val="000000" w:themeColor="text1"/>
          <w:szCs w:val="24"/>
        </w:rPr>
        <w:t xml:space="preserve"> </w:t>
      </w:r>
      <w:r w:rsidR="00F118CB" w:rsidRPr="00F118CB">
        <w:rPr>
          <w:rFonts w:ascii="Arial" w:hAnsi="Arial" w:cs="Arial"/>
        </w:rPr>
        <w:t>for the prevention of torture</w:t>
      </w:r>
      <w:r w:rsidR="00F118CB" w:rsidRPr="00F118CB">
        <w:rPr>
          <w:rFonts w:ascii="Arial" w:hAnsi="Arial" w:cs="Arial"/>
          <w:color w:val="000000" w:themeColor="text1"/>
          <w:szCs w:val="24"/>
        </w:rPr>
        <w:t xml:space="preserve"> within </w:t>
      </w:r>
      <w:r w:rsidR="00D16CE9" w:rsidRPr="00F118CB">
        <w:rPr>
          <w:rFonts w:ascii="Arial" w:hAnsi="Arial" w:cs="Arial"/>
        </w:rPr>
        <w:t>the Ombudsman’s Office</w:t>
      </w:r>
      <w:r w:rsidR="00F118CB">
        <w:rPr>
          <w:rFonts w:ascii="Arial" w:hAnsi="Arial" w:cs="Arial"/>
        </w:rPr>
        <w:t>, which will allow</w:t>
      </w:r>
      <w:r w:rsidR="00D16CE9" w:rsidRPr="00F118CB">
        <w:rPr>
          <w:rFonts w:ascii="Arial" w:hAnsi="Arial" w:cs="Arial"/>
        </w:rPr>
        <w:t xml:space="preserve"> </w:t>
      </w:r>
      <w:r w:rsidR="00F118CB">
        <w:rPr>
          <w:rFonts w:ascii="Arial" w:hAnsi="Arial" w:cs="Arial"/>
        </w:rPr>
        <w:t xml:space="preserve">an </w:t>
      </w:r>
      <w:r w:rsidR="00C424DD">
        <w:rPr>
          <w:rFonts w:ascii="Arial" w:hAnsi="Arial" w:cs="Arial"/>
        </w:rPr>
        <w:t>additional funding for the mechanism.</w:t>
      </w:r>
    </w:p>
    <w:p w14:paraId="000B2226" w14:textId="77777777" w:rsidR="00D16CE9" w:rsidRPr="00D16CE9" w:rsidRDefault="00D16CE9" w:rsidP="00D16CE9">
      <w:pPr>
        <w:spacing w:line="276" w:lineRule="auto"/>
        <w:ind w:left="360"/>
        <w:rPr>
          <w:rFonts w:ascii="Arial" w:hAnsi="Arial" w:cs="Arial"/>
          <w:color w:val="000000" w:themeColor="text1"/>
          <w:szCs w:val="24"/>
        </w:rPr>
      </w:pPr>
    </w:p>
    <w:p w14:paraId="4629AB93" w14:textId="77777777" w:rsidR="00D16CE9" w:rsidRPr="00D16CE9" w:rsidRDefault="00D16CE9" w:rsidP="00D16CE9">
      <w:pPr>
        <w:spacing w:line="276" w:lineRule="auto"/>
        <w:ind w:left="360"/>
        <w:rPr>
          <w:rFonts w:ascii="Arial" w:hAnsi="Arial" w:cs="Arial"/>
          <w:color w:val="000000" w:themeColor="text1"/>
          <w:szCs w:val="24"/>
        </w:rPr>
      </w:pPr>
    </w:p>
    <w:p w14:paraId="47A800D8" w14:textId="77777777" w:rsidR="00B04EE3" w:rsidRPr="00D16CE9" w:rsidRDefault="00B04EE3" w:rsidP="00D16CE9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6CE9">
        <w:rPr>
          <w:rFonts w:ascii="Arial" w:hAnsi="Arial" w:cs="Arial"/>
          <w:color w:val="000000" w:themeColor="text1"/>
          <w:sz w:val="24"/>
          <w:szCs w:val="24"/>
        </w:rPr>
        <w:t xml:space="preserve">We wish the delegation of </w:t>
      </w:r>
      <w:r w:rsidR="000D262F" w:rsidRPr="00D16CE9">
        <w:rPr>
          <w:rFonts w:ascii="Arial" w:hAnsi="Arial" w:cs="Arial"/>
          <w:color w:val="000000" w:themeColor="text1"/>
          <w:sz w:val="24"/>
          <w:szCs w:val="24"/>
        </w:rPr>
        <w:t>Peru</w:t>
      </w:r>
      <w:r w:rsidRPr="00D16CE9">
        <w:rPr>
          <w:rFonts w:ascii="Arial" w:hAnsi="Arial" w:cs="Arial"/>
          <w:color w:val="000000" w:themeColor="text1"/>
          <w:sz w:val="24"/>
          <w:szCs w:val="24"/>
        </w:rPr>
        <w:t xml:space="preserve"> a successful UPR.</w:t>
      </w:r>
    </w:p>
    <w:p w14:paraId="133528CD" w14:textId="77777777" w:rsidR="00B04EE3" w:rsidRPr="000B6796" w:rsidRDefault="00B04EE3" w:rsidP="00B04EE3">
      <w:pPr>
        <w:rPr>
          <w:szCs w:val="24"/>
        </w:rPr>
      </w:pPr>
    </w:p>
    <w:p w14:paraId="796AFB23" w14:textId="77777777" w:rsidR="00635A57" w:rsidRDefault="00635A57"/>
    <w:sectPr w:rsidR="00635A57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E3"/>
    <w:rsid w:val="000736EB"/>
    <w:rsid w:val="000D262F"/>
    <w:rsid w:val="00635A57"/>
    <w:rsid w:val="00744B20"/>
    <w:rsid w:val="00795149"/>
    <w:rsid w:val="007F684F"/>
    <w:rsid w:val="008831B5"/>
    <w:rsid w:val="0093069C"/>
    <w:rsid w:val="00B04EE3"/>
    <w:rsid w:val="00C37201"/>
    <w:rsid w:val="00C424DD"/>
    <w:rsid w:val="00D16CE9"/>
    <w:rsid w:val="00F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33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E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E3"/>
    <w:pPr>
      <w:ind w:left="720" w:right="691"/>
      <w:contextualSpacing/>
      <w:jc w:val="both"/>
    </w:pPr>
    <w:rPr>
      <w:rFonts w:ascii="Sylfaen" w:hAnsi="Sylfae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C1CFB-D964-4908-AD0C-BB29A019AD3A}"/>
</file>

<file path=customXml/itemProps2.xml><?xml version="1.0" encoding="utf-8"?>
<ds:datastoreItem xmlns:ds="http://schemas.openxmlformats.org/officeDocument/2006/customXml" ds:itemID="{E3FD2CCA-D684-438B-B03B-9873AB89F5D0}"/>
</file>

<file path=customXml/itemProps3.xml><?xml version="1.0" encoding="utf-8"?>
<ds:datastoreItem xmlns:ds="http://schemas.openxmlformats.org/officeDocument/2006/customXml" ds:itemID="{69369575-8807-468D-B255-CDD06FBB0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Lika Kirtadze</cp:lastModifiedBy>
  <cp:revision>2</cp:revision>
  <cp:lastPrinted>2017-11-07T17:08:00Z</cp:lastPrinted>
  <dcterms:created xsi:type="dcterms:W3CDTF">2017-11-09T15:16:00Z</dcterms:created>
  <dcterms:modified xsi:type="dcterms:W3CDTF">2017-11-09T15:16:00Z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