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 xml:space="preserve">Universal Periodic Review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</w:t>
      </w:r>
      <w:r w:rsidR="00677434">
        <w:rPr>
          <w:rFonts w:ascii="Times New Roman" w:hint="eastAsia"/>
        </w:rPr>
        <w:t>Ukraine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Pr="00EB7048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677434">
        <w:rPr>
          <w:rFonts w:ascii="Times New Roman" w:hint="eastAsia"/>
        </w:rPr>
        <w:t>15</w:t>
      </w:r>
      <w:r w:rsidR="005A5B7C">
        <w:rPr>
          <w:rFonts w:ascii="Times New Roman" w:hint="eastAsia"/>
        </w:rPr>
        <w:t xml:space="preserve"> </w:t>
      </w:r>
      <w:r w:rsidR="00951C2E">
        <w:rPr>
          <w:rFonts w:ascii="Times New Roman" w:hint="eastAsia"/>
        </w:rPr>
        <w:t>November</w:t>
      </w:r>
      <w:r w:rsidRPr="00EB7048">
        <w:rPr>
          <w:rFonts w:ascii="Times New Roman"/>
        </w:rPr>
        <w:t xml:space="preserve"> 201</w:t>
      </w:r>
      <w:r>
        <w:rPr>
          <w:rFonts w:ascii="Times New Roman" w:hint="eastAsia"/>
        </w:rPr>
        <w:t>7</w:t>
      </w:r>
    </w:p>
    <w:p w:rsidR="00D00DBB" w:rsidRDefault="00D00DBB"/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BE67F2" w:rsidRPr="00BE67F2" w:rsidRDefault="00BE67F2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B66C14" w:rsidRDefault="00677434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extend our warm welcome to the delegation of Ukraine, and </w:t>
      </w:r>
      <w:r w:rsidR="00B66C14">
        <w:rPr>
          <w:rFonts w:ascii="Times New Roman" w:hAnsi="Times New Roman" w:cs="Times New Roman" w:hint="eastAsia"/>
        </w:rPr>
        <w:t>how Ukraine has helped with international agencies to help the situation of IDPs.</w:t>
      </w:r>
    </w:p>
    <w:p w:rsidR="00B66C14" w:rsidRPr="00B66C14" w:rsidRDefault="00B66C14" w:rsidP="00D00DBB">
      <w:pPr>
        <w:spacing w:line="312" w:lineRule="auto"/>
        <w:rPr>
          <w:rFonts w:ascii="Times New Roman" w:hAnsi="Times New Roman" w:cs="Times New Roman"/>
        </w:rPr>
      </w:pPr>
    </w:p>
    <w:p w:rsidR="00DF39C1" w:rsidRDefault="00B66C14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Additionally, o</w:t>
      </w:r>
      <w:r w:rsidR="00677434">
        <w:rPr>
          <w:rFonts w:ascii="Times New Roman" w:hAnsi="Times New Roman" w:cs="Times New Roman" w:hint="eastAsia"/>
        </w:rPr>
        <w:t xml:space="preserve">ur delegation especially commends the efforts and advances made by the Ukraine Government in strengthening the </w:t>
      </w:r>
      <w:r w:rsidR="00677434">
        <w:rPr>
          <w:rFonts w:ascii="Times New Roman" w:hAnsi="Times New Roman" w:cs="Times New Roman"/>
        </w:rPr>
        <w:t>independence</w:t>
      </w:r>
      <w:r w:rsidR="00677434">
        <w:rPr>
          <w:rFonts w:ascii="Times New Roman" w:hAnsi="Times New Roman" w:cs="Times New Roman" w:hint="eastAsia"/>
        </w:rPr>
        <w:t xml:space="preserve"> of its judiciary and improving the criminal justice system</w:t>
      </w:r>
      <w:r>
        <w:rPr>
          <w:rFonts w:ascii="Times New Roman" w:hAnsi="Times New Roman" w:cs="Times New Roman" w:hint="eastAsia"/>
        </w:rPr>
        <w:t xml:space="preserve"> since 2012</w:t>
      </w:r>
      <w:r w:rsidR="00677434">
        <w:rPr>
          <w:rFonts w:ascii="Times New Roman" w:hAnsi="Times New Roman" w:cs="Times New Roman" w:hint="eastAsia"/>
        </w:rPr>
        <w:t xml:space="preserve">. </w:t>
      </w:r>
      <w:r w:rsidR="00DF39C1">
        <w:rPr>
          <w:rFonts w:ascii="Times New Roman" w:hAnsi="Times New Roman" w:cs="Times New Roman" w:hint="eastAsia"/>
        </w:rPr>
        <w:t xml:space="preserve">The </w:t>
      </w:r>
      <w:r w:rsidR="00DF39C1">
        <w:rPr>
          <w:rFonts w:ascii="Times New Roman" w:hAnsi="Times New Roman" w:cs="Times New Roman"/>
        </w:rPr>
        <w:t>independence</w:t>
      </w:r>
      <w:r w:rsidR="00DF39C1">
        <w:rPr>
          <w:rFonts w:ascii="Times New Roman" w:hAnsi="Times New Roman" w:cs="Times New Roman" w:hint="eastAsia"/>
        </w:rPr>
        <w:t xml:space="preserve"> of its public prosecutors, a self-governing lawyers</w:t>
      </w:r>
      <w:r w:rsidR="00DF39C1">
        <w:rPr>
          <w:rFonts w:ascii="Times New Roman" w:hAnsi="Times New Roman" w:cs="Times New Roman"/>
        </w:rPr>
        <w:t>’</w:t>
      </w:r>
      <w:r w:rsidR="00DF39C1">
        <w:rPr>
          <w:rFonts w:ascii="Times New Roman" w:hAnsi="Times New Roman" w:cs="Times New Roman" w:hint="eastAsia"/>
        </w:rPr>
        <w:t xml:space="preserve"> association, along with Ukrain</w:t>
      </w:r>
      <w:r w:rsidR="00DF39C1">
        <w:rPr>
          <w:rFonts w:ascii="Times New Roman" w:hAnsi="Times New Roman" w:cs="Times New Roman"/>
        </w:rPr>
        <w:t>e’</w:t>
      </w:r>
      <w:r w:rsidR="00DF39C1">
        <w:rPr>
          <w:rFonts w:ascii="Times New Roman" w:hAnsi="Times New Roman" w:cs="Times New Roman" w:hint="eastAsia"/>
        </w:rPr>
        <w:t>s</w:t>
      </w:r>
      <w:r w:rsidR="003F1344">
        <w:rPr>
          <w:rFonts w:ascii="Times New Roman" w:hAnsi="Times New Roman" w:cs="Times New Roman" w:hint="eastAsia"/>
        </w:rPr>
        <w:t xml:space="preserve"> cooperation with the European Court of Human Rights</w:t>
      </w:r>
      <w:r w:rsidR="00DF39C1">
        <w:rPr>
          <w:rFonts w:ascii="Times New Roman" w:hAnsi="Times New Roman" w:cs="Times New Roman" w:hint="eastAsia"/>
        </w:rPr>
        <w:t xml:space="preserve"> would help rule of law firmly taking its place in Ukraine.</w:t>
      </w:r>
    </w:p>
    <w:p w:rsidR="00DF39C1" w:rsidRDefault="00DF39C1" w:rsidP="00D00DBB">
      <w:pPr>
        <w:spacing w:line="312" w:lineRule="auto"/>
        <w:rPr>
          <w:rFonts w:ascii="Times New Roman" w:hAnsi="Times New Roman" w:cs="Times New Roman"/>
        </w:rPr>
      </w:pPr>
    </w:p>
    <w:p w:rsidR="00515401" w:rsidRDefault="00515401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this light, the Republic of Korea would like to provide the </w:t>
      </w:r>
      <w:r>
        <w:rPr>
          <w:rFonts w:ascii="Times New Roman" w:hAnsi="Times New Roman" w:cs="Times New Roman"/>
        </w:rPr>
        <w:t>following</w:t>
      </w:r>
      <w:r w:rsidR="003F1344">
        <w:rPr>
          <w:rFonts w:ascii="Times New Roman" w:hAnsi="Times New Roman" w:cs="Times New Roman" w:hint="eastAsia"/>
        </w:rPr>
        <w:t xml:space="preserve"> recommendations to Ukraine:</w:t>
      </w:r>
    </w:p>
    <w:p w:rsidR="00DA1990" w:rsidRPr="003F1344" w:rsidRDefault="00DA1990" w:rsidP="00D00DBB">
      <w:pPr>
        <w:spacing w:line="312" w:lineRule="auto"/>
        <w:rPr>
          <w:rFonts w:ascii="Times New Roman" w:hAnsi="Times New Roman" w:cs="Times New Roman"/>
        </w:rPr>
      </w:pPr>
    </w:p>
    <w:p w:rsidR="00515401" w:rsidRPr="008418D4" w:rsidRDefault="003F1344" w:rsidP="00416077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increase resources</w:t>
      </w:r>
      <w:r w:rsidR="00E95D0F">
        <w:rPr>
          <w:rFonts w:ascii="Times New Roman" w:hAnsi="Times New Roman" w:cs="Times New Roman" w:hint="eastAsia"/>
        </w:rPr>
        <w:t xml:space="preserve"> to protect the rights and living conditions of people in detention and prisoners </w:t>
      </w:r>
      <w:r w:rsidR="00100AB3">
        <w:rPr>
          <w:rFonts w:ascii="Times New Roman" w:hAnsi="Times New Roman" w:cs="Times New Roman" w:hint="eastAsia"/>
        </w:rPr>
        <w:t>;</w:t>
      </w:r>
    </w:p>
    <w:p w:rsidR="00416077" w:rsidRPr="00E95D0F" w:rsidRDefault="00416077" w:rsidP="004C17EC">
      <w:pPr>
        <w:pStyle w:val="a5"/>
        <w:spacing w:line="312" w:lineRule="auto"/>
        <w:ind w:leftChars="0" w:left="760"/>
        <w:rPr>
          <w:rFonts w:ascii="Times New Roman" w:hAnsi="Times New Roman" w:cs="Times New Roman"/>
        </w:rPr>
      </w:pPr>
    </w:p>
    <w:p w:rsidR="007C161F" w:rsidRDefault="00E95D0F" w:rsidP="00F22EE2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ensure</w:t>
      </w:r>
      <w:r w:rsidR="007C161F">
        <w:rPr>
          <w:rFonts w:ascii="Times New Roman" w:hAnsi="Times New Roman" w:cs="Times New Roman" w:hint="eastAsia"/>
        </w:rPr>
        <w:t xml:space="preserve"> safety of journalists and civil society activists against unlawful interference and threats;</w:t>
      </w:r>
    </w:p>
    <w:p w:rsidR="007C161F" w:rsidRPr="007C161F" w:rsidRDefault="007C161F" w:rsidP="007C161F">
      <w:pPr>
        <w:pStyle w:val="a5"/>
        <w:ind w:left="960"/>
        <w:rPr>
          <w:rFonts w:ascii="Times New Roman" w:hAnsi="Times New Roman" w:cs="Times New Roman"/>
        </w:rPr>
      </w:pPr>
    </w:p>
    <w:p w:rsidR="007C161F" w:rsidRDefault="007C161F" w:rsidP="00F22EE2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To ensure that the new education law, with its emphasis on the Ukrainian language, does not lead to discrimination against minorities. </w:t>
      </w:r>
    </w:p>
    <w:p w:rsidR="007C161F" w:rsidRPr="007C161F" w:rsidRDefault="007C161F" w:rsidP="007C161F">
      <w:pPr>
        <w:pStyle w:val="a5"/>
        <w:ind w:left="960"/>
        <w:rPr>
          <w:rFonts w:ascii="Times New Roman" w:hAnsi="Times New Roman" w:cs="Times New Roman"/>
        </w:rPr>
      </w:pPr>
    </w:p>
    <w:p w:rsidR="006A0001" w:rsidRDefault="002427FB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hope these recommendations </w:t>
      </w:r>
      <w:r w:rsidR="00C96596">
        <w:rPr>
          <w:rFonts w:ascii="Times New Roman" w:hAnsi="Times New Roman" w:cs="Times New Roman" w:hint="eastAsia"/>
        </w:rPr>
        <w:t xml:space="preserve">contribute to </w:t>
      </w:r>
      <w:r w:rsidR="007C161F">
        <w:rPr>
          <w:rFonts w:ascii="Times New Roman" w:hAnsi="Times New Roman" w:cs="Times New Roman" w:hint="eastAsia"/>
        </w:rPr>
        <w:t>Ukraine</w:t>
      </w:r>
      <w:r w:rsidR="007C161F">
        <w:rPr>
          <w:rFonts w:ascii="Times New Roman" w:hAnsi="Times New Roman" w:cs="Times New Roman"/>
        </w:rPr>
        <w:t>’</w:t>
      </w:r>
      <w:r w:rsidR="007C161F">
        <w:rPr>
          <w:rFonts w:ascii="Times New Roman" w:hAnsi="Times New Roman" w:cs="Times New Roman" w:hint="eastAsia"/>
        </w:rPr>
        <w:t>s con</w:t>
      </w:r>
      <w:r w:rsidR="00C96596">
        <w:rPr>
          <w:rFonts w:ascii="Times New Roman" w:hAnsi="Times New Roman" w:cs="Times New Roman" w:hint="eastAsia"/>
        </w:rPr>
        <w:t>tinued efforts to promote and protect human rights.</w:t>
      </w:r>
    </w:p>
    <w:p w:rsidR="00C96596" w:rsidRPr="00D00DBB" w:rsidRDefault="00C96596" w:rsidP="00D00DBB">
      <w:pPr>
        <w:spacing w:line="312" w:lineRule="auto"/>
        <w:rPr>
          <w:rFonts w:ascii="Times New Roman" w:hAnsi="Times New Roman" w:cs="Times New Roman"/>
        </w:rPr>
      </w:pPr>
    </w:p>
    <w:p w:rsidR="009F15C1" w:rsidRPr="00D00DBB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sectPr w:rsidR="009F15C1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E6" w:rsidRDefault="00073AE6" w:rsidP="006A2029">
      <w:r>
        <w:separator/>
      </w:r>
    </w:p>
  </w:endnote>
  <w:endnote w:type="continuationSeparator" w:id="0">
    <w:p w:rsidR="00073AE6" w:rsidRDefault="00073AE6" w:rsidP="006A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E6" w:rsidRDefault="00073AE6" w:rsidP="006A2029">
      <w:r>
        <w:separator/>
      </w:r>
    </w:p>
  </w:footnote>
  <w:footnote w:type="continuationSeparator" w:id="0">
    <w:p w:rsidR="00073AE6" w:rsidRDefault="00073AE6" w:rsidP="006A2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3C1"/>
    <w:rsid w:val="00017DA1"/>
    <w:rsid w:val="00021A22"/>
    <w:rsid w:val="00073AE6"/>
    <w:rsid w:val="0008209E"/>
    <w:rsid w:val="000853FC"/>
    <w:rsid w:val="00091609"/>
    <w:rsid w:val="00092F5A"/>
    <w:rsid w:val="000975C2"/>
    <w:rsid w:val="000A411B"/>
    <w:rsid w:val="000C7975"/>
    <w:rsid w:val="00100AB3"/>
    <w:rsid w:val="00127732"/>
    <w:rsid w:val="00143D91"/>
    <w:rsid w:val="00155BEB"/>
    <w:rsid w:val="00196C21"/>
    <w:rsid w:val="001A6DD8"/>
    <w:rsid w:val="001B0DB9"/>
    <w:rsid w:val="001E6499"/>
    <w:rsid w:val="001F5826"/>
    <w:rsid w:val="0023506F"/>
    <w:rsid w:val="002358E3"/>
    <w:rsid w:val="002427FB"/>
    <w:rsid w:val="002739AD"/>
    <w:rsid w:val="0027649E"/>
    <w:rsid w:val="002C7BAD"/>
    <w:rsid w:val="002D24C2"/>
    <w:rsid w:val="00364D71"/>
    <w:rsid w:val="003A1DCC"/>
    <w:rsid w:val="003F1344"/>
    <w:rsid w:val="004033C1"/>
    <w:rsid w:val="00416077"/>
    <w:rsid w:val="00447453"/>
    <w:rsid w:val="00456D6A"/>
    <w:rsid w:val="00462569"/>
    <w:rsid w:val="00466588"/>
    <w:rsid w:val="00481B1D"/>
    <w:rsid w:val="004B6FD5"/>
    <w:rsid w:val="004C17EC"/>
    <w:rsid w:val="004C46B2"/>
    <w:rsid w:val="004C4D84"/>
    <w:rsid w:val="004E77C8"/>
    <w:rsid w:val="00502D7D"/>
    <w:rsid w:val="00515401"/>
    <w:rsid w:val="00517A44"/>
    <w:rsid w:val="00541C62"/>
    <w:rsid w:val="00581822"/>
    <w:rsid w:val="00592E72"/>
    <w:rsid w:val="005A1DFA"/>
    <w:rsid w:val="005A5B7C"/>
    <w:rsid w:val="005E129F"/>
    <w:rsid w:val="0061456C"/>
    <w:rsid w:val="0062168E"/>
    <w:rsid w:val="0066045A"/>
    <w:rsid w:val="00666082"/>
    <w:rsid w:val="00677434"/>
    <w:rsid w:val="006A0001"/>
    <w:rsid w:val="006A2029"/>
    <w:rsid w:val="006A72EE"/>
    <w:rsid w:val="006B4524"/>
    <w:rsid w:val="006D61E2"/>
    <w:rsid w:val="0070065F"/>
    <w:rsid w:val="007026DF"/>
    <w:rsid w:val="00713DB9"/>
    <w:rsid w:val="00722643"/>
    <w:rsid w:val="00745033"/>
    <w:rsid w:val="00752135"/>
    <w:rsid w:val="007A5051"/>
    <w:rsid w:val="007C161F"/>
    <w:rsid w:val="007D7FD6"/>
    <w:rsid w:val="007E404C"/>
    <w:rsid w:val="007F4078"/>
    <w:rsid w:val="007F5DF8"/>
    <w:rsid w:val="00807FE3"/>
    <w:rsid w:val="0082534C"/>
    <w:rsid w:val="008418D4"/>
    <w:rsid w:val="00842FB3"/>
    <w:rsid w:val="008E22F6"/>
    <w:rsid w:val="008F4B8B"/>
    <w:rsid w:val="008F70DE"/>
    <w:rsid w:val="009050A9"/>
    <w:rsid w:val="00917CB1"/>
    <w:rsid w:val="00951C2E"/>
    <w:rsid w:val="009B2712"/>
    <w:rsid w:val="009B6395"/>
    <w:rsid w:val="009E4AF2"/>
    <w:rsid w:val="009F15C1"/>
    <w:rsid w:val="00A027CB"/>
    <w:rsid w:val="00A0688C"/>
    <w:rsid w:val="00A15B80"/>
    <w:rsid w:val="00A66449"/>
    <w:rsid w:val="00A91153"/>
    <w:rsid w:val="00AE6466"/>
    <w:rsid w:val="00AF4D90"/>
    <w:rsid w:val="00B66571"/>
    <w:rsid w:val="00B66C14"/>
    <w:rsid w:val="00BA4A4F"/>
    <w:rsid w:val="00BD3851"/>
    <w:rsid w:val="00BD4868"/>
    <w:rsid w:val="00BE67F2"/>
    <w:rsid w:val="00C055C6"/>
    <w:rsid w:val="00C07C3C"/>
    <w:rsid w:val="00C1538F"/>
    <w:rsid w:val="00C22498"/>
    <w:rsid w:val="00C23ADC"/>
    <w:rsid w:val="00C47B5E"/>
    <w:rsid w:val="00C62040"/>
    <w:rsid w:val="00C8675A"/>
    <w:rsid w:val="00C943E9"/>
    <w:rsid w:val="00C96596"/>
    <w:rsid w:val="00D00DBB"/>
    <w:rsid w:val="00D127E1"/>
    <w:rsid w:val="00D630E2"/>
    <w:rsid w:val="00D84190"/>
    <w:rsid w:val="00DA1990"/>
    <w:rsid w:val="00DA2F76"/>
    <w:rsid w:val="00DB62BE"/>
    <w:rsid w:val="00DF39C1"/>
    <w:rsid w:val="00DF6E78"/>
    <w:rsid w:val="00E2701E"/>
    <w:rsid w:val="00E3302D"/>
    <w:rsid w:val="00E40567"/>
    <w:rsid w:val="00E84C40"/>
    <w:rsid w:val="00E95D0F"/>
    <w:rsid w:val="00EF1996"/>
    <w:rsid w:val="00F22EE2"/>
    <w:rsid w:val="00F55C75"/>
    <w:rsid w:val="00F80D13"/>
    <w:rsid w:val="00F96A90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B8B04-7281-43B0-978E-5182B23DED95}"/>
</file>

<file path=customXml/itemProps2.xml><?xml version="1.0" encoding="utf-8"?>
<ds:datastoreItem xmlns:ds="http://schemas.openxmlformats.org/officeDocument/2006/customXml" ds:itemID="{9ECCBB90-2C27-4DAE-9805-81C99661471E}"/>
</file>

<file path=customXml/itemProps3.xml><?xml version="1.0" encoding="utf-8"?>
<ds:datastoreItem xmlns:ds="http://schemas.openxmlformats.org/officeDocument/2006/customXml" ds:itemID="{21C352E7-3227-407F-81A5-0BBECD69C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Geneva_DB405</cp:lastModifiedBy>
  <cp:revision>2</cp:revision>
  <cp:lastPrinted>2017-11-14T17:50:00Z</cp:lastPrinted>
  <dcterms:created xsi:type="dcterms:W3CDTF">2017-11-14T17:51:00Z</dcterms:created>
  <dcterms:modified xsi:type="dcterms:W3CDTF">2017-11-14T17:51:00Z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