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88" w:rsidRPr="00240714" w:rsidRDefault="005D7288" w:rsidP="005D7288">
      <w:pPr>
        <w:spacing w:after="0" w:line="240" w:lineRule="auto"/>
        <w:jc w:val="right"/>
        <w:rPr>
          <w:rFonts w:ascii="Georgia" w:hAnsi="Georgia"/>
          <w:i/>
          <w:sz w:val="28"/>
          <w:szCs w:val="28"/>
          <w:u w:val="single"/>
        </w:rPr>
      </w:pPr>
      <w:r w:rsidRPr="00240714">
        <w:rPr>
          <w:rFonts w:ascii="Georgia" w:hAnsi="Georgia"/>
          <w:i/>
          <w:sz w:val="28"/>
          <w:szCs w:val="28"/>
          <w:u w:val="single"/>
        </w:rPr>
        <w:t>Please check against delivery</w:t>
      </w:r>
    </w:p>
    <w:p w:rsidR="005D7288" w:rsidRPr="00240714" w:rsidRDefault="005D7288" w:rsidP="005D7288">
      <w:pPr>
        <w:spacing w:after="0" w:line="240" w:lineRule="auto"/>
        <w:jc w:val="right"/>
        <w:rPr>
          <w:rFonts w:ascii="Georgia" w:hAnsi="Georgia"/>
          <w:i/>
          <w:sz w:val="28"/>
          <w:szCs w:val="28"/>
          <w:u w:val="single"/>
        </w:rPr>
      </w:pPr>
    </w:p>
    <w:p w:rsidR="005D7288" w:rsidRPr="00240714" w:rsidRDefault="005D7288" w:rsidP="005D7288">
      <w:pPr>
        <w:spacing w:after="0" w:line="240" w:lineRule="auto"/>
        <w:jc w:val="center"/>
        <w:rPr>
          <w:rFonts w:ascii="Georgia" w:hAnsi="Georgia"/>
          <w:b/>
          <w:sz w:val="28"/>
          <w:szCs w:val="28"/>
        </w:rPr>
      </w:pPr>
    </w:p>
    <w:p w:rsidR="005D7288" w:rsidRPr="00240714" w:rsidRDefault="005D7288" w:rsidP="005D7288">
      <w:pPr>
        <w:spacing w:after="0" w:line="240" w:lineRule="auto"/>
        <w:jc w:val="center"/>
        <w:rPr>
          <w:rFonts w:ascii="Georgia" w:hAnsi="Georgia"/>
          <w:sz w:val="28"/>
          <w:szCs w:val="28"/>
        </w:rPr>
      </w:pPr>
      <w:r w:rsidRPr="00240714">
        <w:rPr>
          <w:rFonts w:ascii="Georgia" w:hAnsi="Georgia"/>
          <w:b/>
          <w:sz w:val="28"/>
          <w:szCs w:val="28"/>
        </w:rPr>
        <w:t xml:space="preserve">Concluding Statement by the Head of Delegation </w:t>
      </w:r>
      <w:r w:rsidRPr="00240714">
        <w:rPr>
          <w:rFonts w:ascii="Georgia" w:hAnsi="Georgia"/>
          <w:b/>
          <w:sz w:val="28"/>
          <w:szCs w:val="28"/>
        </w:rPr>
        <w:br/>
      </w:r>
      <w:r w:rsidRPr="00240714">
        <w:rPr>
          <w:rFonts w:ascii="Georgia" w:hAnsi="Georgia"/>
          <w:sz w:val="28"/>
          <w:szCs w:val="28"/>
        </w:rPr>
        <w:t>(28</w:t>
      </w:r>
      <w:r w:rsidRPr="00240714">
        <w:rPr>
          <w:rFonts w:ascii="Georgia" w:hAnsi="Georgia"/>
          <w:sz w:val="28"/>
          <w:szCs w:val="28"/>
          <w:vertAlign w:val="superscript"/>
        </w:rPr>
        <w:t>th</w:t>
      </w:r>
      <w:r w:rsidRPr="00240714">
        <w:rPr>
          <w:rFonts w:ascii="Georgia" w:hAnsi="Georgia"/>
          <w:sz w:val="28"/>
          <w:szCs w:val="28"/>
        </w:rPr>
        <w:t xml:space="preserve"> session of the UPR Working Group)</w:t>
      </w:r>
    </w:p>
    <w:p w:rsidR="005D7288" w:rsidRPr="00240714" w:rsidRDefault="005D7288" w:rsidP="005D7288">
      <w:pPr>
        <w:spacing w:after="0" w:line="240" w:lineRule="auto"/>
        <w:jc w:val="center"/>
        <w:rPr>
          <w:rFonts w:ascii="Georgia" w:hAnsi="Georgia"/>
          <w:b/>
          <w:sz w:val="28"/>
          <w:szCs w:val="28"/>
          <w:u w:val="single"/>
        </w:rPr>
      </w:pPr>
      <w:r w:rsidRPr="00240714">
        <w:rPr>
          <w:rFonts w:ascii="Georgia" w:hAnsi="Georgia"/>
          <w:b/>
          <w:sz w:val="28"/>
          <w:szCs w:val="28"/>
          <w:u w:val="single"/>
        </w:rPr>
        <w:t>13 November 2017, Geneva</w:t>
      </w:r>
    </w:p>
    <w:p w:rsidR="005D7288" w:rsidRPr="00240714" w:rsidRDefault="005D7288" w:rsidP="005D7288">
      <w:pPr>
        <w:spacing w:after="0" w:line="240" w:lineRule="auto"/>
        <w:rPr>
          <w:rFonts w:ascii="Georgia" w:hAnsi="Georgia"/>
          <w:b/>
          <w:sz w:val="28"/>
          <w:szCs w:val="28"/>
          <w:u w:val="single"/>
        </w:rPr>
      </w:pPr>
    </w:p>
    <w:p w:rsidR="005D7288" w:rsidRPr="00240714" w:rsidRDefault="005D7288" w:rsidP="005D7288">
      <w:pPr>
        <w:spacing w:after="0" w:line="240" w:lineRule="auto"/>
        <w:jc w:val="both"/>
        <w:rPr>
          <w:rFonts w:ascii="Georgia" w:hAnsi="Georgia"/>
          <w:sz w:val="28"/>
          <w:szCs w:val="28"/>
        </w:rPr>
      </w:pPr>
    </w:p>
    <w:p w:rsidR="005D7288" w:rsidRPr="00240714" w:rsidRDefault="005D7288" w:rsidP="005D7288">
      <w:pPr>
        <w:spacing w:after="0" w:line="240" w:lineRule="auto"/>
        <w:jc w:val="both"/>
        <w:rPr>
          <w:rFonts w:ascii="Georgia" w:hAnsi="Georgia"/>
          <w:b/>
          <w:sz w:val="28"/>
          <w:szCs w:val="28"/>
        </w:rPr>
      </w:pPr>
      <w:r w:rsidRPr="00240714">
        <w:rPr>
          <w:rFonts w:ascii="Georgia" w:hAnsi="Georgia"/>
          <w:b/>
          <w:sz w:val="28"/>
          <w:szCs w:val="28"/>
        </w:rPr>
        <w:t>Mr. President,</w:t>
      </w:r>
    </w:p>
    <w:p w:rsidR="005D7288" w:rsidRPr="00240714" w:rsidRDefault="005D7288" w:rsidP="005D7288">
      <w:pPr>
        <w:spacing w:after="0" w:line="240" w:lineRule="auto"/>
        <w:jc w:val="both"/>
        <w:rPr>
          <w:rFonts w:ascii="Georgia" w:hAnsi="Georgia"/>
          <w:sz w:val="28"/>
          <w:szCs w:val="28"/>
        </w:rPr>
      </w:pPr>
    </w:p>
    <w:p w:rsidR="005D7288" w:rsidRPr="00240714" w:rsidRDefault="005D7288" w:rsidP="005D7288">
      <w:pPr>
        <w:spacing w:after="0" w:line="240" w:lineRule="auto"/>
        <w:jc w:val="both"/>
        <w:rPr>
          <w:rFonts w:ascii="Georgia" w:hAnsi="Georgia"/>
          <w:sz w:val="28"/>
          <w:szCs w:val="28"/>
        </w:rPr>
      </w:pPr>
      <w:r w:rsidRPr="00240714">
        <w:rPr>
          <w:rFonts w:ascii="Georgia" w:hAnsi="Georgia"/>
          <w:sz w:val="28"/>
          <w:szCs w:val="28"/>
        </w:rPr>
        <w:tab/>
        <w:t xml:space="preserve">On behalf of my delegation, I would like to thank all delegations for their constructive participation in our UPR. </w:t>
      </w:r>
    </w:p>
    <w:p w:rsidR="005D7288" w:rsidRPr="00240714" w:rsidRDefault="005D7288" w:rsidP="005D7288">
      <w:pPr>
        <w:spacing w:after="0" w:line="240" w:lineRule="auto"/>
        <w:jc w:val="both"/>
        <w:rPr>
          <w:rFonts w:ascii="Georgia" w:hAnsi="Georgia"/>
          <w:sz w:val="28"/>
          <w:szCs w:val="28"/>
        </w:rPr>
      </w:pPr>
    </w:p>
    <w:p w:rsidR="005D7288" w:rsidRPr="00240714" w:rsidRDefault="005D7288" w:rsidP="005D7288">
      <w:pPr>
        <w:spacing w:after="0" w:line="240" w:lineRule="auto"/>
        <w:jc w:val="both"/>
        <w:rPr>
          <w:rFonts w:ascii="Georgia" w:hAnsi="Georgia"/>
          <w:sz w:val="28"/>
          <w:szCs w:val="28"/>
        </w:rPr>
      </w:pPr>
      <w:r w:rsidRPr="00240714">
        <w:rPr>
          <w:rFonts w:ascii="Georgia" w:hAnsi="Georgia"/>
          <w:sz w:val="28"/>
          <w:szCs w:val="28"/>
        </w:rPr>
        <w:t>2.</w:t>
      </w:r>
      <w:r w:rsidRPr="00240714">
        <w:rPr>
          <w:rFonts w:ascii="Georgia" w:hAnsi="Georgia"/>
          <w:sz w:val="28"/>
          <w:szCs w:val="28"/>
        </w:rPr>
        <w:tab/>
        <w:t>We are pleased with the substantive exchange of views and inputs from the Member and Observer States.  I wish to also thank all relevant stakeholders for their contribution through written submissions.</w:t>
      </w:r>
    </w:p>
    <w:p w:rsidR="005D7288" w:rsidRPr="00240714" w:rsidRDefault="005D7288" w:rsidP="005D7288">
      <w:pPr>
        <w:spacing w:after="0" w:line="240" w:lineRule="auto"/>
        <w:jc w:val="both"/>
        <w:rPr>
          <w:rFonts w:ascii="Georgia" w:hAnsi="Georgia"/>
          <w:sz w:val="28"/>
          <w:szCs w:val="28"/>
        </w:rPr>
      </w:pPr>
    </w:p>
    <w:p w:rsidR="005D7288" w:rsidRPr="00240714" w:rsidRDefault="005D7288" w:rsidP="005D7288">
      <w:pPr>
        <w:spacing w:after="0" w:line="240" w:lineRule="auto"/>
        <w:jc w:val="both"/>
        <w:rPr>
          <w:rFonts w:ascii="Georgia" w:hAnsi="Georgia"/>
          <w:sz w:val="28"/>
          <w:szCs w:val="28"/>
        </w:rPr>
      </w:pPr>
      <w:r w:rsidRPr="00240714">
        <w:rPr>
          <w:rFonts w:ascii="Georgia" w:hAnsi="Georgia"/>
          <w:sz w:val="28"/>
          <w:szCs w:val="28"/>
        </w:rPr>
        <w:t>3.</w:t>
      </w:r>
      <w:r w:rsidRPr="00240714">
        <w:rPr>
          <w:rFonts w:ascii="Georgia" w:hAnsi="Georgia"/>
          <w:sz w:val="28"/>
          <w:szCs w:val="28"/>
        </w:rPr>
        <w:tab/>
        <w:t xml:space="preserve">We value this frank and useful interaction. Dialogue and cooperation are at the core of advancing the human rights agenda. We are grateful for thoughtful contributions from everyone as these inputs would be useful to further improve our work in the area of human rights. </w:t>
      </w:r>
    </w:p>
    <w:p w:rsidR="005D7288" w:rsidRPr="00240714" w:rsidRDefault="005D7288" w:rsidP="005D7288">
      <w:pPr>
        <w:spacing w:after="0" w:line="240" w:lineRule="auto"/>
        <w:ind w:firstLine="720"/>
        <w:jc w:val="both"/>
        <w:rPr>
          <w:rFonts w:ascii="Georgia" w:hAnsi="Georgia"/>
          <w:sz w:val="28"/>
          <w:szCs w:val="28"/>
        </w:rPr>
      </w:pPr>
    </w:p>
    <w:p w:rsidR="005D7288" w:rsidRPr="00240714" w:rsidRDefault="005D7288" w:rsidP="005D7288">
      <w:pPr>
        <w:spacing w:after="0" w:line="240" w:lineRule="auto"/>
        <w:jc w:val="both"/>
        <w:rPr>
          <w:rFonts w:ascii="Georgia" w:hAnsi="Georgia"/>
          <w:b/>
          <w:sz w:val="28"/>
          <w:szCs w:val="28"/>
        </w:rPr>
      </w:pPr>
      <w:r w:rsidRPr="00240714">
        <w:rPr>
          <w:rFonts w:ascii="Georgia" w:hAnsi="Georgia"/>
          <w:b/>
          <w:sz w:val="28"/>
          <w:szCs w:val="28"/>
        </w:rPr>
        <w:t>Distinguished delegates,</w:t>
      </w:r>
    </w:p>
    <w:p w:rsidR="005D7288" w:rsidRPr="00240714" w:rsidRDefault="005D7288" w:rsidP="005D7288">
      <w:pPr>
        <w:spacing w:after="0" w:line="240" w:lineRule="auto"/>
        <w:jc w:val="both"/>
        <w:rPr>
          <w:rFonts w:ascii="Georgia" w:hAnsi="Georgia"/>
          <w:sz w:val="28"/>
          <w:szCs w:val="28"/>
        </w:rPr>
      </w:pPr>
    </w:p>
    <w:p w:rsidR="00CC0EA9" w:rsidRPr="00240714" w:rsidRDefault="005D7288" w:rsidP="005D7288">
      <w:pPr>
        <w:spacing w:after="0" w:line="240" w:lineRule="auto"/>
        <w:jc w:val="both"/>
        <w:rPr>
          <w:rFonts w:ascii="Georgia" w:hAnsi="Georgia"/>
          <w:sz w:val="28"/>
          <w:szCs w:val="28"/>
        </w:rPr>
      </w:pPr>
      <w:r w:rsidRPr="00240714">
        <w:rPr>
          <w:rFonts w:ascii="Georgia" w:hAnsi="Georgia"/>
          <w:sz w:val="28"/>
          <w:szCs w:val="28"/>
        </w:rPr>
        <w:t>4.</w:t>
      </w:r>
      <w:r w:rsidRPr="00240714">
        <w:rPr>
          <w:rFonts w:ascii="Georgia" w:hAnsi="Georgia"/>
          <w:sz w:val="28"/>
          <w:szCs w:val="28"/>
        </w:rPr>
        <w:tab/>
        <w:t xml:space="preserve">Our delegation has tried to respond to your questions and comments. Due to time constraints, we may not have been </w:t>
      </w:r>
      <w:r w:rsidR="00CC0EA9" w:rsidRPr="00240714">
        <w:rPr>
          <w:rFonts w:ascii="Georgia" w:hAnsi="Georgia"/>
          <w:sz w:val="28"/>
          <w:szCs w:val="28"/>
        </w:rPr>
        <w:t xml:space="preserve">able to respond to each and every question. </w:t>
      </w:r>
      <w:r w:rsidRPr="00240714">
        <w:rPr>
          <w:rFonts w:ascii="Georgia" w:hAnsi="Georgia"/>
          <w:sz w:val="28"/>
          <w:szCs w:val="28"/>
        </w:rPr>
        <w:t xml:space="preserve">However, we did endeavor to cover all themes and ideas raised from the floor. We will discuss </w:t>
      </w:r>
      <w:r w:rsidR="00CC0EA9" w:rsidRPr="00240714">
        <w:rPr>
          <w:rFonts w:ascii="Georgia" w:hAnsi="Georgia"/>
          <w:sz w:val="28"/>
          <w:szCs w:val="28"/>
        </w:rPr>
        <w:t xml:space="preserve">and examine the suggestions </w:t>
      </w:r>
      <w:r w:rsidRPr="00240714">
        <w:rPr>
          <w:rFonts w:ascii="Georgia" w:hAnsi="Georgia"/>
          <w:sz w:val="28"/>
          <w:szCs w:val="28"/>
        </w:rPr>
        <w:t xml:space="preserve">with national stakeholders and try to incorporate them, to the extent possible, into our policies and priorities. </w:t>
      </w:r>
    </w:p>
    <w:p w:rsidR="00CC0EA9" w:rsidRPr="00240714" w:rsidRDefault="00CC0EA9" w:rsidP="005D7288">
      <w:pPr>
        <w:spacing w:after="0" w:line="240" w:lineRule="auto"/>
        <w:jc w:val="both"/>
        <w:rPr>
          <w:rFonts w:ascii="Georgia" w:hAnsi="Georgia"/>
          <w:sz w:val="28"/>
          <w:szCs w:val="28"/>
        </w:rPr>
      </w:pPr>
    </w:p>
    <w:p w:rsidR="005D7288" w:rsidRPr="00240714" w:rsidRDefault="00CC0EA9" w:rsidP="005D7288">
      <w:pPr>
        <w:spacing w:after="0" w:line="240" w:lineRule="auto"/>
        <w:jc w:val="both"/>
        <w:rPr>
          <w:rFonts w:ascii="Georgia" w:hAnsi="Georgia"/>
          <w:sz w:val="28"/>
          <w:szCs w:val="28"/>
        </w:rPr>
      </w:pPr>
      <w:r w:rsidRPr="00240714">
        <w:rPr>
          <w:rFonts w:ascii="Georgia" w:hAnsi="Georgia"/>
          <w:sz w:val="28"/>
          <w:szCs w:val="28"/>
        </w:rPr>
        <w:t>5.</w:t>
      </w:r>
      <w:r w:rsidRPr="00240714">
        <w:rPr>
          <w:rFonts w:ascii="Georgia" w:hAnsi="Georgia"/>
          <w:sz w:val="28"/>
          <w:szCs w:val="28"/>
        </w:rPr>
        <w:tab/>
      </w:r>
      <w:r w:rsidR="00930114" w:rsidRPr="00240714">
        <w:rPr>
          <w:rFonts w:ascii="Georgia" w:hAnsi="Georgia"/>
          <w:sz w:val="28"/>
          <w:szCs w:val="28"/>
        </w:rPr>
        <w:t>P</w:t>
      </w:r>
      <w:r w:rsidR="005D7288" w:rsidRPr="00240714">
        <w:rPr>
          <w:rFonts w:ascii="Georgia" w:hAnsi="Georgia"/>
          <w:sz w:val="28"/>
          <w:szCs w:val="28"/>
        </w:rPr>
        <w:t xml:space="preserve">rotection and promotion of human rights </w:t>
      </w:r>
      <w:r w:rsidR="00930114" w:rsidRPr="00240714">
        <w:rPr>
          <w:rFonts w:ascii="Georgia" w:hAnsi="Georgia"/>
          <w:sz w:val="28"/>
          <w:szCs w:val="28"/>
        </w:rPr>
        <w:t xml:space="preserve">is anchored into our national constitutional framework. We consider the promotion of human rights </w:t>
      </w:r>
      <w:r w:rsidR="005D7288" w:rsidRPr="00240714">
        <w:rPr>
          <w:rFonts w:ascii="Georgia" w:hAnsi="Georgia"/>
          <w:sz w:val="28"/>
          <w:szCs w:val="28"/>
        </w:rPr>
        <w:t xml:space="preserve">as </w:t>
      </w:r>
      <w:r w:rsidR="00930114" w:rsidRPr="00240714">
        <w:rPr>
          <w:rFonts w:ascii="Georgia" w:hAnsi="Georgia"/>
          <w:sz w:val="28"/>
          <w:szCs w:val="28"/>
        </w:rPr>
        <w:t xml:space="preserve">a national duty to our people. We also see advancement of this agenda as a </w:t>
      </w:r>
      <w:r w:rsidR="005D7288" w:rsidRPr="00240714">
        <w:rPr>
          <w:rFonts w:ascii="Georgia" w:hAnsi="Georgia"/>
          <w:sz w:val="28"/>
          <w:szCs w:val="28"/>
        </w:rPr>
        <w:t xml:space="preserve">means to improving lives and livelihoods of our own people. Making progress in </w:t>
      </w:r>
      <w:r w:rsidR="00930114" w:rsidRPr="00240714">
        <w:rPr>
          <w:rFonts w:ascii="Georgia" w:hAnsi="Georgia"/>
          <w:sz w:val="28"/>
          <w:szCs w:val="28"/>
        </w:rPr>
        <w:t xml:space="preserve">this area </w:t>
      </w:r>
      <w:r w:rsidR="005D7288" w:rsidRPr="00240714">
        <w:rPr>
          <w:rFonts w:ascii="Georgia" w:hAnsi="Georgia"/>
          <w:sz w:val="28"/>
          <w:szCs w:val="28"/>
        </w:rPr>
        <w:t xml:space="preserve">is, therefore, in our own national interest. </w:t>
      </w:r>
    </w:p>
    <w:p w:rsidR="005D7288" w:rsidRPr="00240714" w:rsidRDefault="005D7288" w:rsidP="005D7288">
      <w:pPr>
        <w:spacing w:after="0" w:line="240" w:lineRule="auto"/>
        <w:jc w:val="both"/>
        <w:rPr>
          <w:rFonts w:ascii="Georgia" w:hAnsi="Georgia"/>
          <w:sz w:val="28"/>
          <w:szCs w:val="28"/>
        </w:rPr>
      </w:pPr>
    </w:p>
    <w:p w:rsidR="005D7288" w:rsidRPr="00240714" w:rsidRDefault="00930114" w:rsidP="005D7288">
      <w:pPr>
        <w:spacing w:after="0" w:line="240" w:lineRule="auto"/>
        <w:jc w:val="both"/>
        <w:rPr>
          <w:rFonts w:ascii="Georgia" w:hAnsi="Georgia"/>
          <w:sz w:val="28"/>
          <w:szCs w:val="28"/>
        </w:rPr>
      </w:pPr>
      <w:r w:rsidRPr="00240714">
        <w:rPr>
          <w:rFonts w:ascii="Georgia" w:hAnsi="Georgia"/>
          <w:sz w:val="28"/>
          <w:szCs w:val="28"/>
        </w:rPr>
        <w:t>6</w:t>
      </w:r>
      <w:r w:rsidR="005D7288" w:rsidRPr="00240714">
        <w:rPr>
          <w:rFonts w:ascii="Georgia" w:hAnsi="Georgia"/>
          <w:sz w:val="28"/>
          <w:szCs w:val="28"/>
        </w:rPr>
        <w:t>.</w:t>
      </w:r>
      <w:r w:rsidR="005D7288" w:rsidRPr="00240714">
        <w:rPr>
          <w:rFonts w:ascii="Georgia" w:hAnsi="Georgia"/>
          <w:sz w:val="28"/>
          <w:szCs w:val="28"/>
        </w:rPr>
        <w:tab/>
        <w:t xml:space="preserve">As I mentioned </w:t>
      </w:r>
      <w:r w:rsidRPr="00240714">
        <w:rPr>
          <w:rFonts w:ascii="Georgia" w:hAnsi="Georgia"/>
          <w:sz w:val="28"/>
          <w:szCs w:val="28"/>
        </w:rPr>
        <w:t>in my opening statement</w:t>
      </w:r>
      <w:r w:rsidR="005D7288" w:rsidRPr="00240714">
        <w:rPr>
          <w:rFonts w:ascii="Georgia" w:hAnsi="Georgia"/>
          <w:sz w:val="28"/>
          <w:szCs w:val="28"/>
        </w:rPr>
        <w:t xml:space="preserve">, Pakistan values the UPR process for its objectivity and transparency. UPR’s utility in improving human rights situation on the ground is widely acknowledged. Therefore, the international community, particularly the Human Rights Council must continue to support and strengthen this mechanism, in line with principles and modalities identified in the Institution Building Package. Pakistan stands ready to play its role in this regard. </w:t>
      </w:r>
    </w:p>
    <w:p w:rsidR="006E237F" w:rsidRPr="00240714" w:rsidRDefault="006E237F" w:rsidP="006E237F">
      <w:pPr>
        <w:spacing w:after="0" w:line="240" w:lineRule="auto"/>
        <w:jc w:val="both"/>
        <w:rPr>
          <w:rFonts w:ascii="Georgia" w:hAnsi="Georgia"/>
          <w:b/>
          <w:sz w:val="28"/>
          <w:szCs w:val="28"/>
        </w:rPr>
      </w:pPr>
    </w:p>
    <w:p w:rsidR="006E237F" w:rsidRPr="00240714" w:rsidRDefault="006E237F" w:rsidP="006E237F">
      <w:pPr>
        <w:spacing w:after="0" w:line="240" w:lineRule="auto"/>
        <w:jc w:val="both"/>
        <w:rPr>
          <w:rFonts w:ascii="Georgia" w:hAnsi="Georgia"/>
          <w:b/>
          <w:sz w:val="28"/>
          <w:szCs w:val="28"/>
        </w:rPr>
      </w:pPr>
      <w:r w:rsidRPr="00240714">
        <w:rPr>
          <w:rFonts w:ascii="Georgia" w:hAnsi="Georgia"/>
          <w:b/>
          <w:sz w:val="28"/>
          <w:szCs w:val="28"/>
        </w:rPr>
        <w:t>Distinguished delegates,</w:t>
      </w:r>
    </w:p>
    <w:p w:rsidR="005D7288" w:rsidRPr="00240714" w:rsidRDefault="005D7288" w:rsidP="005D7288">
      <w:pPr>
        <w:spacing w:after="0" w:line="240" w:lineRule="auto"/>
        <w:jc w:val="both"/>
        <w:rPr>
          <w:rFonts w:ascii="Georgia" w:hAnsi="Georgia"/>
          <w:sz w:val="28"/>
          <w:szCs w:val="28"/>
        </w:rPr>
      </w:pPr>
    </w:p>
    <w:p w:rsidR="00032A37" w:rsidRPr="00240714" w:rsidRDefault="00930114" w:rsidP="005D7288">
      <w:pPr>
        <w:spacing w:after="0" w:line="240" w:lineRule="auto"/>
        <w:jc w:val="both"/>
        <w:rPr>
          <w:rFonts w:ascii="Georgia" w:hAnsi="Georgia"/>
          <w:sz w:val="28"/>
          <w:szCs w:val="28"/>
        </w:rPr>
      </w:pPr>
      <w:r w:rsidRPr="00240714">
        <w:rPr>
          <w:rFonts w:ascii="Georgia" w:hAnsi="Georgia"/>
          <w:sz w:val="28"/>
          <w:szCs w:val="28"/>
        </w:rPr>
        <w:t>7</w:t>
      </w:r>
      <w:r w:rsidR="005D7288" w:rsidRPr="00240714">
        <w:rPr>
          <w:rFonts w:ascii="Georgia" w:hAnsi="Georgia"/>
          <w:sz w:val="28"/>
          <w:szCs w:val="28"/>
        </w:rPr>
        <w:t>.</w:t>
      </w:r>
      <w:r w:rsidR="005D7288" w:rsidRPr="00240714">
        <w:rPr>
          <w:rFonts w:ascii="Georgia" w:hAnsi="Georgia"/>
          <w:sz w:val="28"/>
          <w:szCs w:val="28"/>
        </w:rPr>
        <w:tab/>
        <w:t xml:space="preserve">It is gratifying to learn through this dialogue that the international community is cognizant of challenges that Pakistan faces, in particular those emanating from the fight against terrorism. Let me reassure you that these challenges do not deter us from making </w:t>
      </w:r>
      <w:r w:rsidRPr="00240714">
        <w:rPr>
          <w:rFonts w:ascii="Georgia" w:hAnsi="Georgia"/>
          <w:sz w:val="28"/>
          <w:szCs w:val="28"/>
        </w:rPr>
        <w:t xml:space="preserve">further </w:t>
      </w:r>
      <w:r w:rsidR="005D7288" w:rsidRPr="00240714">
        <w:rPr>
          <w:rFonts w:ascii="Georgia" w:hAnsi="Georgia"/>
          <w:sz w:val="28"/>
          <w:szCs w:val="28"/>
        </w:rPr>
        <w:t xml:space="preserve">strides in </w:t>
      </w:r>
      <w:r w:rsidRPr="00240714">
        <w:rPr>
          <w:rFonts w:ascii="Georgia" w:hAnsi="Georgia"/>
          <w:sz w:val="28"/>
          <w:szCs w:val="28"/>
        </w:rPr>
        <w:t xml:space="preserve">the field of </w:t>
      </w:r>
      <w:r w:rsidR="005D7288" w:rsidRPr="00240714">
        <w:rPr>
          <w:rFonts w:ascii="Georgia" w:hAnsi="Georgia"/>
          <w:sz w:val="28"/>
          <w:szCs w:val="28"/>
        </w:rPr>
        <w:t xml:space="preserve">human rights in Pakistan. </w:t>
      </w:r>
    </w:p>
    <w:p w:rsidR="00032A37" w:rsidRPr="00240714" w:rsidRDefault="00032A37" w:rsidP="005D7288">
      <w:pPr>
        <w:spacing w:after="0" w:line="240" w:lineRule="auto"/>
        <w:jc w:val="both"/>
        <w:rPr>
          <w:rFonts w:ascii="Georgia" w:hAnsi="Georgia"/>
          <w:sz w:val="28"/>
          <w:szCs w:val="28"/>
        </w:rPr>
      </w:pPr>
    </w:p>
    <w:p w:rsidR="005D7288" w:rsidRPr="00240714" w:rsidRDefault="00032A37" w:rsidP="005D7288">
      <w:pPr>
        <w:spacing w:after="0" w:line="240" w:lineRule="auto"/>
        <w:jc w:val="both"/>
        <w:rPr>
          <w:rFonts w:ascii="Georgia" w:hAnsi="Georgia"/>
          <w:sz w:val="28"/>
          <w:szCs w:val="28"/>
        </w:rPr>
      </w:pPr>
      <w:r w:rsidRPr="00240714">
        <w:rPr>
          <w:rFonts w:ascii="Georgia" w:hAnsi="Georgia"/>
          <w:sz w:val="28"/>
          <w:szCs w:val="28"/>
        </w:rPr>
        <w:t>8.</w:t>
      </w:r>
      <w:r w:rsidRPr="00240714">
        <w:rPr>
          <w:rFonts w:ascii="Georgia" w:hAnsi="Georgia"/>
          <w:sz w:val="28"/>
          <w:szCs w:val="28"/>
        </w:rPr>
        <w:tab/>
      </w:r>
      <w:r w:rsidR="00930114" w:rsidRPr="00240714">
        <w:rPr>
          <w:rFonts w:ascii="Georgia" w:hAnsi="Georgia"/>
          <w:sz w:val="28"/>
          <w:szCs w:val="28"/>
        </w:rPr>
        <w:t xml:space="preserve">Even as we have made progress at several levels, we are mindful of the </w:t>
      </w:r>
      <w:r w:rsidR="006E237F" w:rsidRPr="00240714">
        <w:rPr>
          <w:rFonts w:ascii="Georgia" w:hAnsi="Georgia"/>
          <w:sz w:val="28"/>
          <w:szCs w:val="28"/>
        </w:rPr>
        <w:t xml:space="preserve">implementation </w:t>
      </w:r>
      <w:r w:rsidR="00930114" w:rsidRPr="00240714">
        <w:rPr>
          <w:rFonts w:ascii="Georgia" w:hAnsi="Georgia"/>
          <w:sz w:val="28"/>
          <w:szCs w:val="28"/>
        </w:rPr>
        <w:t>challenges</w:t>
      </w:r>
      <w:r w:rsidR="006E237F" w:rsidRPr="00240714">
        <w:rPr>
          <w:rFonts w:ascii="Georgia" w:hAnsi="Georgia"/>
          <w:sz w:val="28"/>
          <w:szCs w:val="28"/>
        </w:rPr>
        <w:t>.</w:t>
      </w:r>
      <w:r w:rsidR="00930114" w:rsidRPr="00240714">
        <w:rPr>
          <w:rFonts w:ascii="Georgia" w:hAnsi="Georgia"/>
          <w:sz w:val="28"/>
          <w:szCs w:val="28"/>
        </w:rPr>
        <w:t xml:space="preserve"> </w:t>
      </w:r>
      <w:r w:rsidR="005D7288" w:rsidRPr="00240714">
        <w:rPr>
          <w:rFonts w:ascii="Georgia" w:hAnsi="Georgia"/>
          <w:sz w:val="28"/>
          <w:szCs w:val="28"/>
        </w:rPr>
        <w:t xml:space="preserve"> </w:t>
      </w:r>
      <w:r w:rsidRPr="00240714">
        <w:rPr>
          <w:rFonts w:ascii="Georgia" w:hAnsi="Georgia"/>
          <w:sz w:val="28"/>
          <w:szCs w:val="28"/>
        </w:rPr>
        <w:t xml:space="preserve">And such challenges are not unique to Pakistan alone. </w:t>
      </w:r>
      <w:r w:rsidR="006E237F" w:rsidRPr="00240714">
        <w:rPr>
          <w:rFonts w:ascii="Georgia" w:hAnsi="Georgia"/>
          <w:sz w:val="28"/>
          <w:szCs w:val="28"/>
        </w:rPr>
        <w:t xml:space="preserve">The Government remains committed to promoting the human rights agenda comprehensively. We will do so both by consolidating the progress made and by further improving the implementation framework. </w:t>
      </w:r>
    </w:p>
    <w:p w:rsidR="006E237F" w:rsidRPr="00240714" w:rsidRDefault="006E237F" w:rsidP="005D7288">
      <w:pPr>
        <w:spacing w:after="0" w:line="240" w:lineRule="auto"/>
        <w:jc w:val="both"/>
        <w:rPr>
          <w:rFonts w:ascii="Georgia" w:hAnsi="Georgia"/>
          <w:sz w:val="28"/>
          <w:szCs w:val="28"/>
        </w:rPr>
      </w:pPr>
    </w:p>
    <w:p w:rsidR="005D7288" w:rsidRPr="00240714" w:rsidRDefault="00032A37" w:rsidP="005D7288">
      <w:pPr>
        <w:spacing w:after="0" w:line="240" w:lineRule="auto"/>
        <w:jc w:val="both"/>
        <w:rPr>
          <w:rFonts w:ascii="Georgia" w:hAnsi="Georgia"/>
          <w:sz w:val="28"/>
          <w:szCs w:val="28"/>
        </w:rPr>
      </w:pPr>
      <w:r w:rsidRPr="00240714">
        <w:rPr>
          <w:rFonts w:ascii="Georgia" w:hAnsi="Georgia"/>
          <w:sz w:val="28"/>
          <w:szCs w:val="28"/>
        </w:rPr>
        <w:t>9</w:t>
      </w:r>
      <w:r w:rsidR="005D7288" w:rsidRPr="00240714">
        <w:rPr>
          <w:rFonts w:ascii="Georgia" w:hAnsi="Georgia"/>
          <w:sz w:val="28"/>
          <w:szCs w:val="28"/>
        </w:rPr>
        <w:t>.</w:t>
      </w:r>
      <w:r w:rsidR="005D7288" w:rsidRPr="00240714">
        <w:rPr>
          <w:rFonts w:ascii="Georgia" w:hAnsi="Georgia"/>
          <w:sz w:val="28"/>
          <w:szCs w:val="28"/>
        </w:rPr>
        <w:tab/>
        <w:t xml:space="preserve">Before I conclude, Mr. President, I would like to </w:t>
      </w:r>
      <w:r w:rsidR="006E237F" w:rsidRPr="00240714">
        <w:rPr>
          <w:rFonts w:ascii="Georgia" w:hAnsi="Georgia"/>
          <w:sz w:val="28"/>
          <w:szCs w:val="28"/>
        </w:rPr>
        <w:t xml:space="preserve">convey our deep appreciation </w:t>
      </w:r>
      <w:r w:rsidR="005D7288" w:rsidRPr="00240714">
        <w:rPr>
          <w:rFonts w:ascii="Georgia" w:hAnsi="Georgia"/>
          <w:sz w:val="28"/>
          <w:szCs w:val="28"/>
        </w:rPr>
        <w:t xml:space="preserve">for your able stewardship of this session. I also wish to thank the Secretariat and interpreters for the support they have extended. I would also like to thank in advance the members of Troika – Egypt, Iraq and </w:t>
      </w:r>
      <w:r w:rsidR="006E237F" w:rsidRPr="00240714">
        <w:rPr>
          <w:rFonts w:ascii="Georgia" w:hAnsi="Georgia"/>
          <w:sz w:val="28"/>
          <w:szCs w:val="28"/>
        </w:rPr>
        <w:t>Latvia</w:t>
      </w:r>
      <w:r w:rsidR="005D7288" w:rsidRPr="00240714">
        <w:rPr>
          <w:rFonts w:ascii="Georgia" w:hAnsi="Georgia"/>
          <w:sz w:val="28"/>
          <w:szCs w:val="28"/>
        </w:rPr>
        <w:t xml:space="preserve"> for their support and cooperation in our UPR process.</w:t>
      </w:r>
    </w:p>
    <w:p w:rsidR="005D7288" w:rsidRPr="00240714" w:rsidRDefault="005D7288" w:rsidP="005D7288">
      <w:pPr>
        <w:spacing w:after="0" w:line="240" w:lineRule="auto"/>
        <w:jc w:val="both"/>
        <w:rPr>
          <w:rFonts w:ascii="Georgia" w:hAnsi="Georgia"/>
          <w:sz w:val="28"/>
          <w:szCs w:val="28"/>
        </w:rPr>
      </w:pPr>
    </w:p>
    <w:p w:rsidR="005D7288" w:rsidRPr="00240714" w:rsidRDefault="005D7288" w:rsidP="005D7288">
      <w:pPr>
        <w:spacing w:after="0" w:line="240" w:lineRule="auto"/>
        <w:jc w:val="both"/>
        <w:rPr>
          <w:rFonts w:ascii="Georgia" w:hAnsi="Georgia"/>
          <w:b/>
          <w:sz w:val="28"/>
          <w:szCs w:val="28"/>
        </w:rPr>
      </w:pPr>
      <w:r w:rsidRPr="00240714">
        <w:rPr>
          <w:rFonts w:ascii="Georgia" w:hAnsi="Georgia"/>
          <w:sz w:val="28"/>
          <w:szCs w:val="28"/>
        </w:rPr>
        <w:tab/>
      </w:r>
      <w:r w:rsidR="006E237F" w:rsidRPr="00240714">
        <w:rPr>
          <w:rFonts w:ascii="Georgia" w:hAnsi="Georgia"/>
          <w:b/>
          <w:sz w:val="28"/>
          <w:szCs w:val="28"/>
        </w:rPr>
        <w:t>T</w:t>
      </w:r>
      <w:r w:rsidRPr="00240714">
        <w:rPr>
          <w:rFonts w:ascii="Georgia" w:hAnsi="Georgia"/>
          <w:b/>
          <w:sz w:val="28"/>
          <w:szCs w:val="28"/>
        </w:rPr>
        <w:t>hank you</w:t>
      </w:r>
      <w:r w:rsidR="00032A37" w:rsidRPr="00240714">
        <w:rPr>
          <w:rFonts w:ascii="Georgia" w:hAnsi="Georgia"/>
          <w:b/>
          <w:sz w:val="28"/>
          <w:szCs w:val="28"/>
        </w:rPr>
        <w:t>, Mr. President</w:t>
      </w:r>
      <w:r w:rsidRPr="00240714">
        <w:rPr>
          <w:rFonts w:ascii="Georgia" w:hAnsi="Georgia"/>
          <w:b/>
          <w:sz w:val="28"/>
          <w:szCs w:val="28"/>
        </w:rPr>
        <w:t>.</w:t>
      </w:r>
    </w:p>
    <w:p w:rsidR="005D7288" w:rsidRPr="00240714" w:rsidRDefault="005D7288" w:rsidP="005D7288">
      <w:pPr>
        <w:pStyle w:val="Footer"/>
        <w:jc w:val="left"/>
        <w:rPr>
          <w:rFonts w:ascii="Georgia" w:hAnsi="Georgia"/>
          <w:sz w:val="28"/>
          <w:szCs w:val="28"/>
        </w:rPr>
      </w:pPr>
    </w:p>
    <w:p w:rsidR="005D7288" w:rsidRPr="00240714" w:rsidRDefault="005D7288" w:rsidP="005D7288">
      <w:pPr>
        <w:pStyle w:val="SingleTxtG"/>
        <w:spacing w:line="240" w:lineRule="auto"/>
        <w:ind w:left="0" w:right="0"/>
        <w:jc w:val="center"/>
        <w:rPr>
          <w:rFonts w:ascii="Georgia" w:hAnsi="Georgia"/>
          <w:sz w:val="28"/>
          <w:szCs w:val="28"/>
        </w:rPr>
      </w:pPr>
      <w:r w:rsidRPr="00240714">
        <w:rPr>
          <w:rFonts w:ascii="Georgia" w:hAnsi="Georgia"/>
          <w:sz w:val="28"/>
          <w:szCs w:val="28"/>
        </w:rPr>
        <w:t>*****</w:t>
      </w:r>
    </w:p>
    <w:p w:rsidR="005D7288" w:rsidRPr="00240714" w:rsidRDefault="005D7288" w:rsidP="005D7288">
      <w:pPr>
        <w:spacing w:line="240" w:lineRule="auto"/>
        <w:rPr>
          <w:rFonts w:ascii="Georgia" w:hAnsi="Georgia"/>
          <w:sz w:val="28"/>
          <w:szCs w:val="28"/>
        </w:rPr>
      </w:pPr>
    </w:p>
    <w:p w:rsidR="0032364E" w:rsidRPr="00240714" w:rsidRDefault="0032364E">
      <w:pPr>
        <w:rPr>
          <w:sz w:val="28"/>
          <w:szCs w:val="28"/>
        </w:rPr>
      </w:pPr>
    </w:p>
    <w:sectPr w:rsidR="0032364E" w:rsidRPr="00240714" w:rsidSect="006E237F">
      <w:pgSz w:w="12240" w:h="15840"/>
      <w:pgMar w:top="1134"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D7288"/>
    <w:rsid w:val="00032A37"/>
    <w:rsid w:val="00240714"/>
    <w:rsid w:val="0032364E"/>
    <w:rsid w:val="005D7288"/>
    <w:rsid w:val="006E237F"/>
    <w:rsid w:val="00930114"/>
    <w:rsid w:val="00CC0E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7288"/>
    <w:pPr>
      <w:tabs>
        <w:tab w:val="center" w:pos="4320"/>
        <w:tab w:val="right" w:pos="8640"/>
      </w:tabs>
      <w:spacing w:after="0" w:line="240" w:lineRule="auto"/>
      <w:jc w:val="center"/>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D7288"/>
    <w:rPr>
      <w:rFonts w:ascii="Times New Roman" w:eastAsia="Times New Roman" w:hAnsi="Times New Roman" w:cs="Times New Roman"/>
      <w:sz w:val="24"/>
      <w:szCs w:val="20"/>
      <w:lang w:val="en-US"/>
    </w:rPr>
  </w:style>
  <w:style w:type="paragraph" w:customStyle="1" w:styleId="SingleTxtG">
    <w:name w:val="_ Single Txt_G"/>
    <w:basedOn w:val="Normal"/>
    <w:rsid w:val="005D7288"/>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C06-514D-4215-ACA1-DED53981D2E9}"/>
</file>

<file path=customXml/itemProps2.xml><?xml version="1.0" encoding="utf-8"?>
<ds:datastoreItem xmlns:ds="http://schemas.openxmlformats.org/officeDocument/2006/customXml" ds:itemID="{E01961A8-362E-4316-A4F9-62C36CCC40E8}"/>
</file>

<file path=customXml/itemProps3.xml><?xml version="1.0" encoding="utf-8"?>
<ds:datastoreItem xmlns:ds="http://schemas.openxmlformats.org/officeDocument/2006/customXml" ds:itemID="{9D8EEA3D-115B-4213-A2B9-1DC4D2712131}"/>
</file>

<file path=docProps/app.xml><?xml version="1.0" encoding="utf-8"?>
<Properties xmlns="http://schemas.openxmlformats.org/officeDocument/2006/extended-properties" xmlns:vt="http://schemas.openxmlformats.org/officeDocument/2006/docPropsVTypes">
  <Template>Normal</Template>
  <TotalTime>48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Visit</dc:creator>
  <cp:keywords/>
  <dc:description/>
  <cp:lastModifiedBy>PM Visit</cp:lastModifiedBy>
  <cp:revision>1</cp:revision>
  <cp:lastPrinted>2017-11-12T14:52:00Z</cp:lastPrinted>
  <dcterms:created xsi:type="dcterms:W3CDTF">2017-11-12T14:06:00Z</dcterms:created>
  <dcterms:modified xsi:type="dcterms:W3CDTF">2017-11-12T15:23:00Z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