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F2F281F" w14:textId="77777777" w:rsidTr="00562621">
        <w:trPr>
          <w:trHeight w:val="851"/>
        </w:trPr>
        <w:tc>
          <w:tcPr>
            <w:tcW w:w="1259" w:type="dxa"/>
            <w:tcBorders>
              <w:top w:val="nil"/>
              <w:left w:val="nil"/>
              <w:bottom w:val="single" w:sz="4" w:space="0" w:color="auto"/>
              <w:right w:val="nil"/>
            </w:tcBorders>
          </w:tcPr>
          <w:p w14:paraId="2D5EF427"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EC93EEE" w14:textId="7CDABD5D"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7980043A" w14:textId="0FEB0F06" w:rsidR="00446DE4" w:rsidRPr="00DE3EC0" w:rsidRDefault="004F1546" w:rsidP="004F1546">
            <w:pPr>
              <w:jc w:val="right"/>
            </w:pPr>
            <w:r w:rsidRPr="004F1546">
              <w:rPr>
                <w:sz w:val="40"/>
              </w:rPr>
              <w:t>A</w:t>
            </w:r>
            <w:r>
              <w:t>/HRC/61/14</w:t>
            </w:r>
          </w:p>
        </w:tc>
      </w:tr>
      <w:tr w:rsidR="003107FA" w14:paraId="08BD2F13" w14:textId="77777777" w:rsidTr="00562621">
        <w:trPr>
          <w:trHeight w:val="2835"/>
        </w:trPr>
        <w:tc>
          <w:tcPr>
            <w:tcW w:w="1259" w:type="dxa"/>
            <w:tcBorders>
              <w:top w:val="single" w:sz="4" w:space="0" w:color="auto"/>
              <w:left w:val="nil"/>
              <w:bottom w:val="single" w:sz="12" w:space="0" w:color="auto"/>
              <w:right w:val="nil"/>
            </w:tcBorders>
          </w:tcPr>
          <w:p w14:paraId="0F22FB44" w14:textId="58B523A2"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4C0E168D" w14:textId="12BB4C7C" w:rsidR="003107FA" w:rsidRPr="00B3317B" w:rsidRDefault="004F1546"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356F5675" w14:textId="77777777" w:rsidR="003107FA" w:rsidRDefault="004F1546" w:rsidP="004F1546">
            <w:pPr>
              <w:spacing w:before="240" w:line="240" w:lineRule="exact"/>
            </w:pPr>
            <w:r>
              <w:t>Distr.: General</w:t>
            </w:r>
          </w:p>
          <w:p w14:paraId="4C36D9A8" w14:textId="77777777" w:rsidR="004F1546" w:rsidRDefault="004F1546" w:rsidP="004F1546">
            <w:pPr>
              <w:spacing w:line="240" w:lineRule="exact"/>
            </w:pPr>
            <w:r>
              <w:t>18 November 2025</w:t>
            </w:r>
          </w:p>
          <w:p w14:paraId="5BAE8E95" w14:textId="77777777" w:rsidR="004F1546" w:rsidRDefault="004F1546" w:rsidP="004F1546">
            <w:pPr>
              <w:spacing w:line="240" w:lineRule="exact"/>
            </w:pPr>
          </w:p>
          <w:p w14:paraId="5383F790" w14:textId="52A0E370" w:rsidR="004F1546" w:rsidRDefault="004F1546" w:rsidP="004F1546">
            <w:pPr>
              <w:spacing w:line="240" w:lineRule="exact"/>
            </w:pPr>
            <w:r>
              <w:t>Original: English</w:t>
            </w:r>
          </w:p>
        </w:tc>
      </w:tr>
    </w:tbl>
    <w:p w14:paraId="11E1EFEA" w14:textId="77777777" w:rsidR="004F1546" w:rsidRPr="00C63F79" w:rsidRDefault="004F1546" w:rsidP="004F1546">
      <w:pPr>
        <w:spacing w:before="120"/>
        <w:rPr>
          <w:b/>
          <w:bCs/>
          <w:sz w:val="24"/>
          <w:szCs w:val="24"/>
        </w:rPr>
      </w:pPr>
      <w:r w:rsidRPr="00C63F79">
        <w:rPr>
          <w:b/>
          <w:bCs/>
          <w:sz w:val="24"/>
          <w:szCs w:val="24"/>
        </w:rPr>
        <w:t>Human Rights Council</w:t>
      </w:r>
    </w:p>
    <w:p w14:paraId="23BDB203" w14:textId="77777777" w:rsidR="004F1546" w:rsidRPr="00C63F79" w:rsidRDefault="004F1546" w:rsidP="004F1546">
      <w:pPr>
        <w:rPr>
          <w:b/>
        </w:rPr>
      </w:pPr>
      <w:r w:rsidRPr="00C63F79">
        <w:rPr>
          <w:b/>
        </w:rPr>
        <w:t>Sixty-first session</w:t>
      </w:r>
    </w:p>
    <w:p w14:paraId="3F62EAF1" w14:textId="77777777" w:rsidR="004F1546" w:rsidRPr="00C63F79" w:rsidRDefault="004F1546" w:rsidP="004F1546">
      <w:pPr>
        <w:rPr>
          <w:bCs/>
        </w:rPr>
      </w:pPr>
      <w:r w:rsidRPr="00C63F79">
        <w:rPr>
          <w:bCs/>
        </w:rPr>
        <w:t>23 February–3 April 2026</w:t>
      </w:r>
    </w:p>
    <w:p w14:paraId="50DBEED3" w14:textId="77777777" w:rsidR="004F1546" w:rsidRPr="00C63F79" w:rsidRDefault="004F1546" w:rsidP="004F1546">
      <w:pPr>
        <w:rPr>
          <w:bCs/>
        </w:rPr>
      </w:pPr>
      <w:r w:rsidRPr="00C63F79">
        <w:rPr>
          <w:bCs/>
        </w:rPr>
        <w:t>Agenda item 6</w:t>
      </w:r>
    </w:p>
    <w:p w14:paraId="2065F53D" w14:textId="77777777" w:rsidR="004F1546" w:rsidRPr="00C63F79" w:rsidRDefault="004F1546" w:rsidP="004F1546">
      <w:r w:rsidRPr="00C63F79">
        <w:rPr>
          <w:b/>
        </w:rPr>
        <w:t>Universal periodic review</w:t>
      </w:r>
    </w:p>
    <w:p w14:paraId="027DDDCF" w14:textId="77777777" w:rsidR="004F1546" w:rsidRPr="00C63F79" w:rsidRDefault="004F1546" w:rsidP="004F1546">
      <w:pPr>
        <w:pStyle w:val="HChG"/>
      </w:pPr>
      <w:r w:rsidRPr="00C63F79">
        <w:tab/>
      </w:r>
      <w:r w:rsidRPr="00C63F79">
        <w:tab/>
        <w:t>Report of the Working Group on the Universal Periodic Review</w:t>
      </w:r>
    </w:p>
    <w:p w14:paraId="31B30DF7" w14:textId="77777777" w:rsidR="004F1546" w:rsidRPr="00C63F79" w:rsidRDefault="004F1546" w:rsidP="004F1546">
      <w:pPr>
        <w:pStyle w:val="HChG"/>
        <w:rPr>
          <w:szCs w:val="28"/>
          <w:lang w:val="en-US"/>
        </w:rPr>
      </w:pPr>
      <w:r w:rsidRPr="00C63F79">
        <w:tab/>
      </w:r>
      <w:r w:rsidRPr="00C63F79">
        <w:tab/>
      </w:r>
      <w:r w:rsidRPr="00C63F79">
        <w:rPr>
          <w:bCs/>
          <w:szCs w:val="28"/>
        </w:rPr>
        <w:t>Marshall Islands</w:t>
      </w:r>
    </w:p>
    <w:p w14:paraId="3D2B8650" w14:textId="77777777" w:rsidR="004F1546" w:rsidRPr="00C63F79" w:rsidRDefault="004F1546" w:rsidP="004F1546">
      <w:pPr>
        <w:pStyle w:val="HChG"/>
        <w:rPr>
          <w:lang w:val="en-US"/>
        </w:rPr>
      </w:pPr>
      <w:r w:rsidRPr="00C63F79">
        <w:br w:type="page"/>
      </w:r>
      <w:r w:rsidRPr="00C63F79">
        <w:lastRenderedPageBreak/>
        <w:tab/>
      </w:r>
      <w:r w:rsidRPr="00C63F79">
        <w:tab/>
      </w:r>
      <w:bookmarkStart w:id="0" w:name="Section_HDR_Introduction"/>
      <w:r w:rsidRPr="00C63F79">
        <w:rPr>
          <w:lang w:val="en-US"/>
        </w:rPr>
        <w:t>Introduction</w:t>
      </w:r>
      <w:bookmarkEnd w:id="0"/>
    </w:p>
    <w:p w14:paraId="49CC83C7" w14:textId="77777777" w:rsidR="004F1546" w:rsidRPr="00C63F79" w:rsidRDefault="004F1546" w:rsidP="004F1546">
      <w:pPr>
        <w:pStyle w:val="SingleTxtG"/>
      </w:pPr>
      <w:r>
        <w:t>1.</w:t>
      </w:r>
      <w:r>
        <w:tab/>
      </w:r>
      <w:r w:rsidRPr="00C63F79">
        <w:t xml:space="preserve">The Working Group on the Universal Periodic Review, established in accordance with Human Rights Council resolution 5/1, held its fiftieth session from 3 to 14 November 2025. The review of </w:t>
      </w:r>
      <w:bookmarkStart w:id="1" w:name="Country_Intro_1_1"/>
      <w:r>
        <w:t>the Marshall Islands</w:t>
      </w:r>
      <w:r w:rsidRPr="00C63F79">
        <w:t xml:space="preserve"> </w:t>
      </w:r>
      <w:bookmarkEnd w:id="1"/>
      <w:r w:rsidRPr="00C63F79">
        <w:t>was held at the 11</w:t>
      </w:r>
      <w:r w:rsidRPr="00E36BC0">
        <w:rPr>
          <w:vertAlign w:val="superscript"/>
        </w:rPr>
        <w:t>th</w:t>
      </w:r>
      <w:r w:rsidRPr="00C63F79">
        <w:t xml:space="preserve"> meeting, on </w:t>
      </w:r>
      <w:bookmarkStart w:id="2" w:name="Review_session_date"/>
      <w:r w:rsidRPr="00C63F79">
        <w:t>10 November 2025</w:t>
      </w:r>
      <w:bookmarkEnd w:id="2"/>
      <w:r w:rsidRPr="00C63F79">
        <w:t xml:space="preserve">. The delegation of </w:t>
      </w:r>
      <w:bookmarkStart w:id="3" w:name="Country_Intro_1_2"/>
      <w:r>
        <w:t>the Marshall Islands</w:t>
      </w:r>
      <w:r w:rsidRPr="00C63F79">
        <w:t xml:space="preserve"> </w:t>
      </w:r>
      <w:bookmarkEnd w:id="3"/>
      <w:r w:rsidRPr="00C63F79">
        <w:t xml:space="preserve">was headed by the </w:t>
      </w:r>
      <w:bookmarkStart w:id="4" w:name="Head_of_delegation_Intro"/>
      <w:r w:rsidRPr="00C63F79">
        <w:t>Minister of Culture and Internal Affairs, Hon. Jess Gasper</w:t>
      </w:r>
      <w:bookmarkEnd w:id="4"/>
      <w:r w:rsidRPr="00C63F79">
        <w:t xml:space="preserve"> Jr. At </w:t>
      </w:r>
      <w:r w:rsidRPr="00E26F51">
        <w:t xml:space="preserve">its </w:t>
      </w:r>
      <w:bookmarkStart w:id="5" w:name="Adoption_mtg_no"/>
      <w:r w:rsidRPr="00E36BC0">
        <w:t>15</w:t>
      </w:r>
      <w:r w:rsidRPr="00E36BC0">
        <w:rPr>
          <w:vertAlign w:val="superscript"/>
        </w:rPr>
        <w:t>th</w:t>
      </w:r>
      <w:bookmarkEnd w:id="5"/>
      <w:r w:rsidRPr="00C63F79">
        <w:t xml:space="preserve"> meeting, held on </w:t>
      </w:r>
      <w:bookmarkStart w:id="6" w:name="Adoption_session_date"/>
      <w:r w:rsidRPr="00C63F79">
        <w:t>14 November 2025</w:t>
      </w:r>
      <w:bookmarkEnd w:id="6"/>
      <w:r w:rsidRPr="00C63F79">
        <w:t xml:space="preserve">, the Working Group adopted the report on </w:t>
      </w:r>
      <w:r>
        <w:t>the Marshall Islands</w:t>
      </w:r>
      <w:r w:rsidRPr="00C63F79">
        <w:t>.</w:t>
      </w:r>
    </w:p>
    <w:p w14:paraId="45E84588" w14:textId="77777777" w:rsidR="004F1546" w:rsidRPr="00C63F79" w:rsidRDefault="004F1546" w:rsidP="004F1546">
      <w:pPr>
        <w:pStyle w:val="SingleTxtG"/>
      </w:pPr>
      <w:r w:rsidRPr="00C63F79">
        <w:t>2.</w:t>
      </w:r>
      <w:r w:rsidRPr="00C63F79">
        <w:tab/>
        <w:t xml:space="preserve">On 8 January 2025, the Human Rights Council selected the following group of rapporteurs (troika) to facilitate the review of </w:t>
      </w:r>
      <w:r>
        <w:t>the Marshall Islands</w:t>
      </w:r>
      <w:r w:rsidRPr="00C63F79">
        <w:t xml:space="preserve">: </w:t>
      </w:r>
      <w:bookmarkStart w:id="7" w:name="Troika_members"/>
      <w:r w:rsidRPr="00C63F79">
        <w:rPr>
          <w:bCs/>
          <w:lang w:val="en-US"/>
        </w:rPr>
        <w:t>Bolivia (Plurinational State of), Kenya and Republic of Korea</w:t>
      </w:r>
      <w:bookmarkEnd w:id="7"/>
      <w:r w:rsidRPr="00C63F79">
        <w:t>.</w:t>
      </w:r>
    </w:p>
    <w:p w14:paraId="7AC03CE2" w14:textId="77777777" w:rsidR="004F1546" w:rsidRPr="00C63F79" w:rsidRDefault="004F1546" w:rsidP="004F1546">
      <w:pPr>
        <w:pStyle w:val="SingleTxtG"/>
      </w:pPr>
      <w:r w:rsidRPr="00C63F79">
        <w:t>3.</w:t>
      </w:r>
      <w:r w:rsidRPr="00C63F79">
        <w:tab/>
        <w:t xml:space="preserve">In accordance with paragraph 15 of the annex to Human Rights Council resolution 5/1 and paragraph 5 of the annex to Council resolution 16/21, the following documents were issued for the review of </w:t>
      </w:r>
      <w:r>
        <w:t>the Marshall Islands</w:t>
      </w:r>
      <w:r w:rsidRPr="00C63F79">
        <w:t>:</w:t>
      </w:r>
    </w:p>
    <w:p w14:paraId="3BEC9912" w14:textId="77777777" w:rsidR="004F1546" w:rsidRPr="00C63F79" w:rsidRDefault="004F1546" w:rsidP="004F1546">
      <w:pPr>
        <w:pStyle w:val="SingleTxtG"/>
      </w:pPr>
      <w:r w:rsidRPr="00C63F79">
        <w:tab/>
        <w:t>(a)</w:t>
      </w:r>
      <w:r w:rsidRPr="00C63F79">
        <w:tab/>
        <w:t>A national report submitted/written presentation made in accordance with paragraph 15 (a);</w:t>
      </w:r>
      <w:r w:rsidRPr="00C63F79">
        <w:rPr>
          <w:sz w:val="18"/>
          <w:vertAlign w:val="superscript"/>
        </w:rPr>
        <w:footnoteReference w:id="2"/>
      </w:r>
    </w:p>
    <w:p w14:paraId="7EB921D3" w14:textId="77777777" w:rsidR="004F1546" w:rsidRPr="00C63F79" w:rsidRDefault="004F1546" w:rsidP="004F1546">
      <w:pPr>
        <w:pStyle w:val="SingleTxtG"/>
      </w:pPr>
      <w:r w:rsidRPr="00C63F79">
        <w:tab/>
        <w:t>(b)</w:t>
      </w:r>
      <w:r w:rsidRPr="00C63F79">
        <w:tab/>
        <w:t>A compilation prepared by the Office of the United Nations High Commissioner for Human Rights (OHCHR) in accordance with paragraph 15 (b);</w:t>
      </w:r>
      <w:r w:rsidRPr="00C63F79">
        <w:rPr>
          <w:sz w:val="18"/>
          <w:vertAlign w:val="superscript"/>
        </w:rPr>
        <w:footnoteReference w:id="3"/>
      </w:r>
    </w:p>
    <w:p w14:paraId="1F539723" w14:textId="77777777" w:rsidR="004F1546" w:rsidRPr="00C63F79" w:rsidRDefault="004F1546" w:rsidP="004F1546">
      <w:pPr>
        <w:pStyle w:val="SingleTxtG"/>
      </w:pPr>
      <w:r w:rsidRPr="00C63F79">
        <w:tab/>
        <w:t>(c)</w:t>
      </w:r>
      <w:r w:rsidRPr="00C63F79">
        <w:tab/>
        <w:t>A summary prepared by OHCHR in accordance with paragraph 15 (c).</w:t>
      </w:r>
      <w:r w:rsidRPr="00C63F79">
        <w:rPr>
          <w:sz w:val="18"/>
          <w:vertAlign w:val="superscript"/>
        </w:rPr>
        <w:footnoteReference w:id="4"/>
      </w:r>
    </w:p>
    <w:p w14:paraId="64D9DA60" w14:textId="77777777" w:rsidR="004F1546" w:rsidRPr="00C63F79" w:rsidRDefault="004F1546" w:rsidP="004F1546">
      <w:pPr>
        <w:pStyle w:val="SingleTxtG"/>
      </w:pPr>
      <w:r w:rsidRPr="00C63F79">
        <w:t>4.</w:t>
      </w:r>
      <w:r w:rsidRPr="00C63F79">
        <w:tab/>
        <w:t xml:space="preserve">A list of questions prepared in advance by Belgium, </w:t>
      </w:r>
      <w:bookmarkStart w:id="8" w:name="Advance_questions_countries"/>
      <w:r w:rsidRPr="00C63F79">
        <w:t xml:space="preserve">Canada, Costa Rica, on behalf of the members of the core group of sponsors of the resolutions on the human right to a clean, healthy and sustainable environment (Costa Rica, Maldives and Slovenia), Germany, Liechtenstein, Portugal, Slovenia, Spain and </w:t>
      </w:r>
      <w:bookmarkEnd w:id="8"/>
      <w:r w:rsidRPr="00C63F79">
        <w:t xml:space="preserve">United Kingdom Of Great Britain </w:t>
      </w:r>
      <w:r>
        <w:t>a</w:t>
      </w:r>
      <w:r w:rsidRPr="00C63F79">
        <w:t xml:space="preserve">nd Northern Ireland was transmitted to </w:t>
      </w:r>
      <w:r>
        <w:t xml:space="preserve">the </w:t>
      </w:r>
      <w:r w:rsidRPr="00C63F79">
        <w:t>Marshall Islands through the troika. These questions are available on the website of the universal periodic review.</w:t>
      </w:r>
    </w:p>
    <w:p w14:paraId="149B8BB7" w14:textId="77777777" w:rsidR="004F1546" w:rsidRPr="00C63F79" w:rsidRDefault="004F1546" w:rsidP="004F1546">
      <w:pPr>
        <w:keepNext/>
        <w:keepLines/>
        <w:tabs>
          <w:tab w:val="right" w:pos="851"/>
        </w:tabs>
        <w:spacing w:before="360" w:after="240" w:line="300" w:lineRule="exact"/>
        <w:ind w:left="1134" w:right="1134" w:hanging="1134"/>
        <w:rPr>
          <w:b/>
          <w:sz w:val="28"/>
        </w:rPr>
      </w:pPr>
      <w:r w:rsidRPr="00C63F79">
        <w:rPr>
          <w:b/>
          <w:sz w:val="28"/>
        </w:rPr>
        <w:tab/>
      </w:r>
      <w:bookmarkStart w:id="9" w:name="Section_I_HDR_Summary"/>
      <w:r w:rsidRPr="00C63F79">
        <w:rPr>
          <w:b/>
          <w:sz w:val="28"/>
        </w:rPr>
        <w:t>I.</w:t>
      </w:r>
      <w:r w:rsidRPr="00C63F79">
        <w:rPr>
          <w:b/>
          <w:sz w:val="28"/>
        </w:rPr>
        <w:tab/>
        <w:t>Summary of the proceedings of the review process</w:t>
      </w:r>
      <w:bookmarkEnd w:id="9"/>
    </w:p>
    <w:p w14:paraId="2E4BA21B" w14:textId="77777777" w:rsidR="004F1546" w:rsidRDefault="004F1546" w:rsidP="004F1546">
      <w:pPr>
        <w:pStyle w:val="H1G"/>
      </w:pPr>
      <w:r w:rsidRPr="00E36BC0">
        <w:rPr>
          <w:b w:val="0"/>
          <w:bCs/>
        </w:rPr>
        <w:tab/>
      </w:r>
      <w:bookmarkStart w:id="10" w:name="Sub_Section_HDR_Presentation_by_Sur"/>
      <w:r w:rsidRPr="00C63F79">
        <w:t>A.</w:t>
      </w:r>
      <w:r w:rsidRPr="00C63F79">
        <w:tab/>
        <w:t>Presentation by the State under review</w:t>
      </w:r>
      <w:bookmarkEnd w:id="10"/>
    </w:p>
    <w:p w14:paraId="2696A93F" w14:textId="00369A2E" w:rsidR="004F1546" w:rsidRPr="00A45650" w:rsidRDefault="004F1546" w:rsidP="00877F77">
      <w:pPr>
        <w:pStyle w:val="SingleTxtG"/>
        <w:rPr>
          <w:bCs/>
          <w:lang w:val="en-US"/>
        </w:rPr>
      </w:pPr>
      <w:r w:rsidRPr="00A45650">
        <w:rPr>
          <w:bCs/>
          <w:lang w:val="en-US"/>
        </w:rPr>
        <w:t>5.</w:t>
      </w:r>
      <w:r w:rsidRPr="00A45650">
        <w:rPr>
          <w:bCs/>
          <w:lang w:val="en-US"/>
        </w:rPr>
        <w:tab/>
        <w:t xml:space="preserve">The </w:t>
      </w:r>
      <w:r>
        <w:rPr>
          <w:bCs/>
          <w:lang w:val="en-US"/>
        </w:rPr>
        <w:t xml:space="preserve">head of delegation conveyed a </w:t>
      </w:r>
      <w:r w:rsidRPr="00A45650">
        <w:rPr>
          <w:bCs/>
          <w:lang w:val="en-US"/>
        </w:rPr>
        <w:t xml:space="preserve">warm greetings and appreciation </w:t>
      </w:r>
      <w:r>
        <w:rPr>
          <w:bCs/>
          <w:lang w:val="en-US"/>
        </w:rPr>
        <w:t xml:space="preserve">of </w:t>
      </w:r>
      <w:r w:rsidRPr="00A45650">
        <w:rPr>
          <w:bCs/>
          <w:lang w:val="en-US"/>
        </w:rPr>
        <w:t>Her Excellency Dr. Hilda C. Heine,</w:t>
      </w:r>
      <w:r>
        <w:rPr>
          <w:bCs/>
          <w:lang w:val="en-US"/>
        </w:rPr>
        <w:t xml:space="preserve"> the </w:t>
      </w:r>
      <w:r w:rsidRPr="00A45650">
        <w:rPr>
          <w:bCs/>
          <w:lang w:val="en-US"/>
        </w:rPr>
        <w:t>President</w:t>
      </w:r>
      <w:r>
        <w:rPr>
          <w:bCs/>
          <w:lang w:val="en-US"/>
        </w:rPr>
        <w:t xml:space="preserve"> of the </w:t>
      </w:r>
      <w:r w:rsidRPr="00A45650">
        <w:rPr>
          <w:bCs/>
          <w:lang w:val="en-US"/>
        </w:rPr>
        <w:t xml:space="preserve">Republic of the Marshall Islands to the </w:t>
      </w:r>
      <w:r w:rsidRPr="00061755">
        <w:rPr>
          <w:bCs/>
        </w:rPr>
        <w:t>OHCHR,</w:t>
      </w:r>
      <w:r w:rsidRPr="00A45650">
        <w:rPr>
          <w:bCs/>
          <w:lang w:val="en-US"/>
        </w:rPr>
        <w:t xml:space="preserve"> the Human Rights Council, and the 50th UPR Working Group for the opportunity to present its fourth State Report on the national human rights situation.</w:t>
      </w:r>
      <w:r>
        <w:rPr>
          <w:bCs/>
          <w:lang w:val="en-US"/>
        </w:rPr>
        <w:t xml:space="preserve"> </w:t>
      </w:r>
      <w:r w:rsidRPr="00A45650">
        <w:rPr>
          <w:bCs/>
          <w:lang w:val="en-US"/>
        </w:rPr>
        <w:t xml:space="preserve">The </w:t>
      </w:r>
      <w:r w:rsidRPr="008823A0">
        <w:rPr>
          <w:bCs/>
          <w:lang w:val="en-US"/>
        </w:rPr>
        <w:t xml:space="preserve">delegation </w:t>
      </w:r>
      <w:r w:rsidRPr="00A45650">
        <w:rPr>
          <w:bCs/>
          <w:lang w:val="en-US"/>
        </w:rPr>
        <w:t>highlighted its progress over the years despite its unique geographical and environmental circumstances. It noted that under the leadership of President Hilda C. Heine, the Government the Marshall Islands demonstrated an unwavering commitment to advancing human rights for all Marshallese people.</w:t>
      </w:r>
    </w:p>
    <w:p w14:paraId="7CE79BA4" w14:textId="5C7DBFC0" w:rsidR="004F1546" w:rsidRPr="00A45650" w:rsidRDefault="004F1546" w:rsidP="00877F77">
      <w:pPr>
        <w:pStyle w:val="SingleTxtG"/>
        <w:rPr>
          <w:bCs/>
          <w:lang w:val="en-US"/>
        </w:rPr>
      </w:pPr>
      <w:r w:rsidRPr="00A45650">
        <w:rPr>
          <w:bCs/>
          <w:lang w:val="en-US"/>
        </w:rPr>
        <w:t>6.</w:t>
      </w:r>
      <w:r w:rsidRPr="00A45650">
        <w:rPr>
          <w:bCs/>
          <w:lang w:val="en-US"/>
        </w:rPr>
        <w:tab/>
        <w:t xml:space="preserve">In its national report, </w:t>
      </w:r>
      <w:r>
        <w:rPr>
          <w:bCs/>
          <w:lang w:val="en-US"/>
        </w:rPr>
        <w:t xml:space="preserve">the Marshall Islands </w:t>
      </w:r>
      <w:r w:rsidRPr="00A45650">
        <w:rPr>
          <w:bCs/>
          <w:lang w:val="en-US"/>
        </w:rPr>
        <w:t>reaffirmed the importance it placed on international law and norms. Since the previous UPR cycle, the country signed the South Pacific Nuclear Free Zone Treaty, ratified the Anti-Personnel Mine Ban Convention, and acceded to the Palermo Protocol supplementing the United Nations Convention against Transnational Organized Crime.</w:t>
      </w:r>
      <w:r>
        <w:rPr>
          <w:bCs/>
          <w:lang w:val="en-US"/>
        </w:rPr>
        <w:t xml:space="preserve"> </w:t>
      </w:r>
      <w:r w:rsidRPr="00A45650">
        <w:rPr>
          <w:bCs/>
          <w:lang w:val="en-US"/>
        </w:rPr>
        <w:t>The Republic of Marshall Islands noted it had ratified ten human rights treaties and optional protocols, placing it among the most active participants in the Pacific region. Following recommendations from its previous review, the Government was considering the ratification of additional human rights treaties and protocols. However, the main challenge remained the extensive reporting obligations that accompanied these commitments.</w:t>
      </w:r>
    </w:p>
    <w:p w14:paraId="5C4AE6E6" w14:textId="43922514" w:rsidR="004F1546" w:rsidRPr="00A45650" w:rsidRDefault="004F1546" w:rsidP="00533599">
      <w:pPr>
        <w:pStyle w:val="SingleTxtG"/>
        <w:rPr>
          <w:bCs/>
          <w:lang w:val="en-US"/>
        </w:rPr>
      </w:pPr>
      <w:r w:rsidRPr="00A45650">
        <w:rPr>
          <w:bCs/>
          <w:lang w:val="en-US"/>
        </w:rPr>
        <w:lastRenderedPageBreak/>
        <w:t>7.</w:t>
      </w:r>
      <w:r w:rsidRPr="00A45650">
        <w:rPr>
          <w:bCs/>
          <w:lang w:val="en-US"/>
        </w:rPr>
        <w:tab/>
      </w:r>
      <w:r>
        <w:rPr>
          <w:bCs/>
          <w:lang w:val="en-US"/>
        </w:rPr>
        <w:t xml:space="preserve">The </w:t>
      </w:r>
      <w:r w:rsidRPr="008823A0">
        <w:rPr>
          <w:bCs/>
          <w:lang w:val="en-US"/>
        </w:rPr>
        <w:t xml:space="preserve">delegation </w:t>
      </w:r>
      <w:r w:rsidRPr="00A45650">
        <w:rPr>
          <w:bCs/>
          <w:lang w:val="en-US"/>
        </w:rPr>
        <w:t xml:space="preserve">reported exploring partnerships and capacity-building initiatives, including collaboration with regional organizations such as the Pacific Community. It also welcomed further technical assistance and collaboration and supports international efforts to cluster, streamline, and simplify treaty body reporting obligations—particularly to assist </w:t>
      </w:r>
      <w:r w:rsidR="00533599" w:rsidRPr="00533599">
        <w:rPr>
          <w:bCs/>
        </w:rPr>
        <w:t xml:space="preserve">Small Island Developing State (SIDS) </w:t>
      </w:r>
      <w:r w:rsidRPr="00A45650">
        <w:rPr>
          <w:bCs/>
          <w:lang w:val="en-US"/>
        </w:rPr>
        <w:t>facing similar constraints.</w:t>
      </w:r>
    </w:p>
    <w:p w14:paraId="4088FD5E" w14:textId="0E0FD6CF" w:rsidR="004F1546" w:rsidRPr="00A45650" w:rsidRDefault="004F1546" w:rsidP="00877F77">
      <w:pPr>
        <w:pStyle w:val="SingleTxtG"/>
        <w:rPr>
          <w:bCs/>
          <w:lang w:val="en-US"/>
        </w:rPr>
      </w:pPr>
      <w:r w:rsidRPr="00A45650">
        <w:rPr>
          <w:bCs/>
          <w:lang w:val="en-US"/>
        </w:rPr>
        <w:t>8.</w:t>
      </w:r>
      <w:r w:rsidRPr="00A45650">
        <w:rPr>
          <w:bCs/>
          <w:lang w:val="en-US"/>
        </w:rPr>
        <w:tab/>
      </w:r>
      <w:r>
        <w:rPr>
          <w:bCs/>
          <w:lang w:val="en-US"/>
        </w:rPr>
        <w:t xml:space="preserve">The </w:t>
      </w:r>
      <w:r w:rsidRPr="008823A0">
        <w:rPr>
          <w:bCs/>
          <w:lang w:val="en-US"/>
        </w:rPr>
        <w:t xml:space="preserve">delegation </w:t>
      </w:r>
      <w:r w:rsidRPr="00A45650">
        <w:rPr>
          <w:bCs/>
          <w:lang w:val="en-US"/>
        </w:rPr>
        <w:t>highlighted that climate change and nuclear legacy remained two of the most significant human rights challenges confronting the country. It noted working closely with the OHCHR to address the lasting impacts of its nuclear legacy. It highlighted the OHCHR’s crucial support in strengthening the capacity of the National Nuclear Commission to address the complex dimensions of the nuclear legacy, including its health, environmental, and socio-economic consequences.</w:t>
      </w:r>
    </w:p>
    <w:p w14:paraId="626CC3A2" w14:textId="49C584DE" w:rsidR="004F1546" w:rsidRPr="00A45650" w:rsidRDefault="004F1546" w:rsidP="00877F77">
      <w:pPr>
        <w:pStyle w:val="SingleTxtG"/>
        <w:rPr>
          <w:bCs/>
          <w:lang w:val="en-US"/>
        </w:rPr>
      </w:pPr>
      <w:r w:rsidRPr="00A45650">
        <w:rPr>
          <w:bCs/>
          <w:lang w:val="en-US"/>
        </w:rPr>
        <w:t>9.</w:t>
      </w:r>
      <w:r w:rsidRPr="00A45650">
        <w:rPr>
          <w:bCs/>
          <w:lang w:val="en-US"/>
        </w:rPr>
        <w:tab/>
      </w:r>
      <w:r>
        <w:rPr>
          <w:bCs/>
          <w:lang w:val="en-US"/>
        </w:rPr>
        <w:t>The Marshall Islands</w:t>
      </w:r>
      <w:r w:rsidRPr="00A45650">
        <w:rPr>
          <w:bCs/>
          <w:lang w:val="en-US"/>
        </w:rPr>
        <w:t>’ national report outlined several initiatives undertaken to strengthen the country’s human rights situation since its previous UPR cycle. These efforts were implemented in partnership with development allies and aligned with the National Strategic Plan 2020</w:t>
      </w:r>
      <w:r w:rsidR="00EC6F8C">
        <w:rPr>
          <w:bCs/>
          <w:lang w:val="en-US"/>
        </w:rPr>
        <w:t>-</w:t>
      </w:r>
      <w:r w:rsidRPr="00A45650">
        <w:rPr>
          <w:bCs/>
          <w:lang w:val="en-US"/>
        </w:rPr>
        <w:t>2030, as well as the national policy on Agenda 2030 titled ‘A Pathway for a Resilient and Prosperous Future.’</w:t>
      </w:r>
    </w:p>
    <w:p w14:paraId="0199F872" w14:textId="22E72F89" w:rsidR="004F1546" w:rsidRPr="00A45650" w:rsidRDefault="004F1546" w:rsidP="00877F77">
      <w:pPr>
        <w:pStyle w:val="SingleTxtG"/>
        <w:rPr>
          <w:bCs/>
          <w:lang w:val="en-US"/>
        </w:rPr>
      </w:pPr>
      <w:r w:rsidRPr="00A45650">
        <w:rPr>
          <w:bCs/>
          <w:lang w:val="en-US"/>
        </w:rPr>
        <w:t>10.</w:t>
      </w:r>
      <w:r w:rsidRPr="00A45650">
        <w:rPr>
          <w:bCs/>
          <w:lang w:val="en-US"/>
        </w:rPr>
        <w:tab/>
        <w:t xml:space="preserve">The </w:t>
      </w:r>
      <w:r w:rsidRPr="008823A0">
        <w:rPr>
          <w:bCs/>
          <w:lang w:val="en-US"/>
        </w:rPr>
        <w:t xml:space="preserve">delegation </w:t>
      </w:r>
      <w:r w:rsidRPr="00A45650">
        <w:rPr>
          <w:bCs/>
          <w:lang w:val="en-US"/>
        </w:rPr>
        <w:t>highlighted the unique geography and topography which made it particularly vulnerable to the impacts of climate change. The country continued to experience severe weather that had become increasingly frequent and severe. With the assistance of the United Nations Development Programme, the Marshall Islands conducted a Climate Security Risk Assessment, used evidence-based analysis to inform national planning, strengthen advocacy, and mobilize international support.</w:t>
      </w:r>
    </w:p>
    <w:p w14:paraId="0ADCD1AF" w14:textId="061D08CC" w:rsidR="004F1546" w:rsidRPr="00A45650" w:rsidRDefault="004F1546" w:rsidP="00877F77">
      <w:pPr>
        <w:pStyle w:val="SingleTxtG"/>
        <w:rPr>
          <w:bCs/>
          <w:lang w:val="en-US"/>
        </w:rPr>
      </w:pPr>
      <w:r w:rsidRPr="00A45650">
        <w:rPr>
          <w:bCs/>
          <w:lang w:val="en-US"/>
        </w:rPr>
        <w:t>11.</w:t>
      </w:r>
      <w:r w:rsidRPr="00A45650">
        <w:rPr>
          <w:bCs/>
          <w:lang w:val="en-US"/>
        </w:rPr>
        <w:tab/>
        <w:t>With respect to public health sector, the Marshall Islands reported piloting predictive modeling tools for dengue outbreaks in partnership with the Pacific Island Health Officers’ Association and the U</w:t>
      </w:r>
      <w:r>
        <w:rPr>
          <w:bCs/>
          <w:lang w:val="en-US"/>
        </w:rPr>
        <w:t xml:space="preserve">nited </w:t>
      </w:r>
      <w:r w:rsidRPr="00A45650">
        <w:rPr>
          <w:bCs/>
          <w:lang w:val="en-US"/>
        </w:rPr>
        <w:t>S</w:t>
      </w:r>
      <w:r>
        <w:rPr>
          <w:bCs/>
          <w:lang w:val="en-US"/>
        </w:rPr>
        <w:t>tates</w:t>
      </w:r>
      <w:r w:rsidRPr="00A45650">
        <w:rPr>
          <w:bCs/>
          <w:lang w:val="en-US"/>
        </w:rPr>
        <w:t xml:space="preserve"> Department of State.</w:t>
      </w:r>
    </w:p>
    <w:p w14:paraId="5464D6C1" w14:textId="5A97A18A" w:rsidR="004F1546" w:rsidRPr="00A45650" w:rsidRDefault="004F1546" w:rsidP="00877F77">
      <w:pPr>
        <w:pStyle w:val="SingleTxtG"/>
        <w:rPr>
          <w:bCs/>
          <w:lang w:val="en-US"/>
        </w:rPr>
      </w:pPr>
      <w:r w:rsidRPr="00A45650">
        <w:rPr>
          <w:bCs/>
          <w:lang w:val="en-US"/>
        </w:rPr>
        <w:t>12.</w:t>
      </w:r>
      <w:r w:rsidRPr="00A45650">
        <w:rPr>
          <w:bCs/>
          <w:lang w:val="en-US"/>
        </w:rPr>
        <w:tab/>
        <w:t xml:space="preserve">The </w:t>
      </w:r>
      <w:r w:rsidRPr="008823A0">
        <w:rPr>
          <w:bCs/>
          <w:lang w:val="en-US"/>
        </w:rPr>
        <w:t xml:space="preserve">delegation </w:t>
      </w:r>
      <w:r w:rsidRPr="00A45650">
        <w:rPr>
          <w:bCs/>
          <w:lang w:val="en-US"/>
        </w:rPr>
        <w:t>reported launching the Ebeye Seawall Project in January 2025—a 1.81-kilometer rock revetment designed to protect more than 10,000 residents from sea-level rise and storm surges illustrating the country’s commitment to climate-resilient infrastructure.</w:t>
      </w:r>
    </w:p>
    <w:p w14:paraId="3B8F8796" w14:textId="25C03AAC" w:rsidR="004F1546" w:rsidRPr="00A45650" w:rsidRDefault="004F1546" w:rsidP="00877F77">
      <w:pPr>
        <w:pStyle w:val="SingleTxtG"/>
        <w:rPr>
          <w:bCs/>
          <w:lang w:val="en-US"/>
        </w:rPr>
      </w:pPr>
      <w:r w:rsidRPr="00A45650">
        <w:rPr>
          <w:bCs/>
          <w:lang w:val="en-US"/>
        </w:rPr>
        <w:t>13.</w:t>
      </w:r>
      <w:r w:rsidRPr="00A45650">
        <w:rPr>
          <w:bCs/>
          <w:lang w:val="en-US"/>
        </w:rPr>
        <w:tab/>
      </w:r>
      <w:r>
        <w:rPr>
          <w:bCs/>
          <w:lang w:val="en-US"/>
        </w:rPr>
        <w:t xml:space="preserve">The Marshall Islands </w:t>
      </w:r>
      <w:r w:rsidRPr="00A45650">
        <w:rPr>
          <w:bCs/>
          <w:lang w:val="en-US"/>
        </w:rPr>
        <w:t xml:space="preserve">reported that it successfully mainstreamed climate change and environmental considerations across governmental policies. This integration was demonstrated through the implementation of the Tile Til Eo 2050 Climate Strategy, the 2023 National Adaptation Plan, the 2023 Disaster Risk Management Act, and the 2023 National Climate Change Health Policy. </w:t>
      </w:r>
    </w:p>
    <w:p w14:paraId="0C516302" w14:textId="3987254A" w:rsidR="004F1546" w:rsidRPr="00A45650" w:rsidRDefault="004F1546" w:rsidP="00877F77">
      <w:pPr>
        <w:pStyle w:val="SingleTxtG"/>
        <w:rPr>
          <w:bCs/>
          <w:lang w:val="en-US"/>
        </w:rPr>
      </w:pPr>
      <w:r w:rsidRPr="00A45650">
        <w:rPr>
          <w:bCs/>
          <w:lang w:val="en-US"/>
        </w:rPr>
        <w:t>14.</w:t>
      </w:r>
      <w:r w:rsidRPr="00A45650">
        <w:rPr>
          <w:bCs/>
          <w:lang w:val="en-US"/>
        </w:rPr>
        <w:tab/>
        <w:t>The Republic continued to place strong emphasis on improving its national health system, advancing disease prevention, and ensuring inclusive service delivery. As part of its ongoing commitment to combat non-communicable diseases, the Ministry of Health and Human Services adopted the Cervical Cancer Elimination Policy and Strategy 2024</w:t>
      </w:r>
      <w:r w:rsidR="00EC6F8C">
        <w:rPr>
          <w:bCs/>
          <w:lang w:val="en-US"/>
        </w:rPr>
        <w:t>-</w:t>
      </w:r>
      <w:r w:rsidRPr="00A45650">
        <w:rPr>
          <w:bCs/>
          <w:lang w:val="en-US"/>
        </w:rPr>
        <w:t>2030. This policy underscored the Government’s dedication to improving women’s health outcomes through early detection, vaccination programs, and public awareness campaigns.</w:t>
      </w:r>
    </w:p>
    <w:p w14:paraId="294FEB37" w14:textId="3280148E" w:rsidR="004F1546" w:rsidRPr="00A45650" w:rsidRDefault="004F1546" w:rsidP="00877F77">
      <w:pPr>
        <w:pStyle w:val="SingleTxtG"/>
        <w:rPr>
          <w:bCs/>
          <w:lang w:val="en-US"/>
        </w:rPr>
      </w:pPr>
      <w:r w:rsidRPr="00A45650">
        <w:rPr>
          <w:bCs/>
          <w:lang w:val="en-US"/>
        </w:rPr>
        <w:t>15.</w:t>
      </w:r>
      <w:r w:rsidRPr="00A45650">
        <w:rPr>
          <w:bCs/>
          <w:lang w:val="en-US"/>
        </w:rPr>
        <w:tab/>
      </w:r>
      <w:r>
        <w:rPr>
          <w:bCs/>
          <w:lang w:val="en-US"/>
        </w:rPr>
        <w:t xml:space="preserve">The Marshall Islands </w:t>
      </w:r>
      <w:r w:rsidRPr="00A45650">
        <w:rPr>
          <w:bCs/>
          <w:lang w:val="en-US"/>
        </w:rPr>
        <w:t>launched the Multisectoral Early Childhood Development Program in 2019. This program integrated non-violent parenting education for parents, child protection training for service providers, and improved access to maternal and child health services, including financial assistance.</w:t>
      </w:r>
    </w:p>
    <w:p w14:paraId="79FF6C40" w14:textId="4A156993" w:rsidR="004F1546" w:rsidRPr="00A45650" w:rsidRDefault="004F1546" w:rsidP="00877F77">
      <w:pPr>
        <w:pStyle w:val="SingleTxtG"/>
        <w:rPr>
          <w:bCs/>
          <w:lang w:val="en-US"/>
        </w:rPr>
      </w:pPr>
      <w:r w:rsidRPr="00A45650">
        <w:rPr>
          <w:bCs/>
          <w:lang w:val="en-US"/>
        </w:rPr>
        <w:t>16.</w:t>
      </w:r>
      <w:r w:rsidRPr="00A45650">
        <w:rPr>
          <w:bCs/>
          <w:lang w:val="en-US"/>
        </w:rPr>
        <w:tab/>
      </w:r>
      <w:r>
        <w:rPr>
          <w:bCs/>
          <w:lang w:val="en-US"/>
        </w:rPr>
        <w:t xml:space="preserve">The Marshall Islands </w:t>
      </w:r>
      <w:r w:rsidRPr="00A45650">
        <w:rPr>
          <w:bCs/>
          <w:lang w:val="en-US"/>
        </w:rPr>
        <w:t>took significant steps toward establishing a National Human Rights Institution (NHRI) in line with the Paris Principles. In early 2023, the country participated in a Pacific regional learning forum focused on the establishment and sustainability of NHRIs, which led to confirmed technical assistance from the Asia Pacific Forum and the Pacific Community. In early 2025, the National Human Rights Committee organized a training session that contributed to national capacity-building efforts in preparation for the NHRI’s creation. Subsequently, in February 2025, a feasibility and scoping mission was conducted through a joint site visit by OHCHR and the Asia Pacific Forum. Following this mission, a draft NHRI Bill was under development.</w:t>
      </w:r>
    </w:p>
    <w:p w14:paraId="56E8DA32" w14:textId="10AE6000" w:rsidR="004F1546" w:rsidRPr="00A45650" w:rsidRDefault="004F1546" w:rsidP="00877F77">
      <w:pPr>
        <w:pStyle w:val="SingleTxtG"/>
        <w:rPr>
          <w:bCs/>
          <w:lang w:val="en-US"/>
        </w:rPr>
      </w:pPr>
      <w:r w:rsidRPr="00A45650">
        <w:rPr>
          <w:bCs/>
          <w:lang w:val="en-US"/>
        </w:rPr>
        <w:lastRenderedPageBreak/>
        <w:t>17.</w:t>
      </w:r>
      <w:r w:rsidRPr="00A45650">
        <w:rPr>
          <w:bCs/>
          <w:lang w:val="en-US"/>
        </w:rPr>
        <w:tab/>
        <w:t>The Marshall Islands reported approving</w:t>
      </w:r>
      <w:r>
        <w:rPr>
          <w:bCs/>
          <w:lang w:val="en"/>
        </w:rPr>
        <w:t xml:space="preserve"> </w:t>
      </w:r>
      <w:r w:rsidRPr="00A45650">
        <w:rPr>
          <w:bCs/>
          <w:lang w:val="en-US"/>
        </w:rPr>
        <w:t xml:space="preserve">the establishment of an independent Ombudsman with an anti-corruption mandate </w:t>
      </w:r>
      <w:r w:rsidRPr="008D62DD">
        <w:rPr>
          <w:bCs/>
          <w:lang w:val="en"/>
        </w:rPr>
        <w:t>through a constitutional referendum</w:t>
      </w:r>
      <w:r w:rsidRPr="00A45650">
        <w:rPr>
          <w:bCs/>
          <w:lang w:val="en-US"/>
        </w:rPr>
        <w:t xml:space="preserve"> and that legislation was being prepared to define its functions and powers. Another major development was the implementation of the National Action Plan 2025</w:t>
      </w:r>
      <w:r w:rsidR="00EC6F8C">
        <w:rPr>
          <w:bCs/>
          <w:lang w:val="en-US"/>
        </w:rPr>
        <w:t>-</w:t>
      </w:r>
      <w:r w:rsidRPr="00A45650">
        <w:rPr>
          <w:bCs/>
          <w:lang w:val="en-US"/>
        </w:rPr>
        <w:t xml:space="preserve">2030 by the National Anti-Human Trafficking Task Force, which outlined measures for prevention, protection, and prosecution while addressing broader risks related to corruption and trafficking. </w:t>
      </w:r>
    </w:p>
    <w:p w14:paraId="6BA9CBD1" w14:textId="62BFA034" w:rsidR="004F1546" w:rsidRPr="00A45650" w:rsidRDefault="004F1546" w:rsidP="00877F77">
      <w:pPr>
        <w:pStyle w:val="SingleTxtG"/>
        <w:rPr>
          <w:bCs/>
          <w:lang w:val="en-US"/>
        </w:rPr>
      </w:pPr>
      <w:r w:rsidRPr="00A45650">
        <w:rPr>
          <w:bCs/>
          <w:lang w:val="en-US"/>
        </w:rPr>
        <w:t>18.</w:t>
      </w:r>
      <w:r w:rsidRPr="00A45650">
        <w:rPr>
          <w:bCs/>
          <w:lang w:val="en-US"/>
        </w:rPr>
        <w:tab/>
        <w:t>The delegation highlighted that Marshallese society was largely matrilineal, with land and lineage traditionally passed through women whose authority was highly respected within families and communities. This cultural foundation provided a strong basis for advancing gender equality.</w:t>
      </w:r>
      <w:r>
        <w:rPr>
          <w:bCs/>
          <w:lang w:val="en-US"/>
        </w:rPr>
        <w:t xml:space="preserve"> It </w:t>
      </w:r>
      <w:r w:rsidRPr="00A45650">
        <w:rPr>
          <w:bCs/>
          <w:lang w:val="en-US"/>
        </w:rPr>
        <w:t>noted that it had endorsed the Regional Gender Equality Framework for the Micronesian Islands Forum, which led to the development of a Gender Mainstreaming Policy in 2015, and, in 2024, the Government created the position of Presidential Envoy for Gender, Youth, and Children’s Affairs.</w:t>
      </w:r>
      <w:r w:rsidRPr="00695065">
        <w:t xml:space="preserve"> </w:t>
      </w:r>
      <w:r>
        <w:rPr>
          <w:bCs/>
          <w:lang w:val="en-US"/>
        </w:rPr>
        <w:t>It remained committed to</w:t>
      </w:r>
      <w:r w:rsidRPr="00695065">
        <w:rPr>
          <w:bCs/>
          <w:lang w:val="en-US"/>
        </w:rPr>
        <w:t xml:space="preserve"> continue to bridge divides and advance meaningful equality in participation for all</w:t>
      </w:r>
      <w:r>
        <w:rPr>
          <w:bCs/>
          <w:lang w:val="en-US"/>
        </w:rPr>
        <w:t xml:space="preserve"> and </w:t>
      </w:r>
      <w:r w:rsidRPr="00280BEF">
        <w:rPr>
          <w:bCs/>
        </w:rPr>
        <w:t>to improve</w:t>
      </w:r>
      <w:r>
        <w:rPr>
          <w:bCs/>
        </w:rPr>
        <w:t xml:space="preserve"> its</w:t>
      </w:r>
      <w:r w:rsidRPr="00280BEF">
        <w:rPr>
          <w:bCs/>
        </w:rPr>
        <w:t xml:space="preserve"> human rights situation guided by </w:t>
      </w:r>
      <w:r>
        <w:rPr>
          <w:bCs/>
        </w:rPr>
        <w:t>its</w:t>
      </w:r>
      <w:r w:rsidRPr="00280BEF">
        <w:rPr>
          <w:bCs/>
        </w:rPr>
        <w:t xml:space="preserve"> national strategic plan 2020</w:t>
      </w:r>
      <w:r>
        <w:rPr>
          <w:bCs/>
        </w:rPr>
        <w:t>-</w:t>
      </w:r>
      <w:r w:rsidRPr="00280BEF">
        <w:rPr>
          <w:bCs/>
        </w:rPr>
        <w:t>2030 as a roadmap.</w:t>
      </w:r>
    </w:p>
    <w:p w14:paraId="430F50FC" w14:textId="77777777" w:rsidR="004F1546" w:rsidRPr="00C63F79" w:rsidRDefault="004F1546" w:rsidP="004F1546">
      <w:pPr>
        <w:pStyle w:val="H1G"/>
      </w:pPr>
      <w:r w:rsidRPr="00C63F79">
        <w:tab/>
      </w:r>
      <w:bookmarkStart w:id="11" w:name="Sub_Section_HDR_B_ID_and_responses"/>
      <w:r w:rsidRPr="00C63F79">
        <w:t>B.</w:t>
      </w:r>
      <w:r w:rsidRPr="00C63F79">
        <w:tab/>
        <w:t>Interactive dialogue and responses by the State under review</w:t>
      </w:r>
      <w:bookmarkEnd w:id="11"/>
    </w:p>
    <w:p w14:paraId="3DA29902" w14:textId="0CA5AADB" w:rsidR="004F1546" w:rsidRPr="00877F77" w:rsidRDefault="00651907" w:rsidP="00651907">
      <w:pPr>
        <w:pStyle w:val="SingleTxtG"/>
        <w:rPr>
          <w:rFonts w:asciiTheme="majorBidi" w:hAnsiTheme="majorBidi" w:cstheme="majorBidi"/>
          <w:lang w:val="en-US" w:eastAsia="zh-CN"/>
        </w:rPr>
      </w:pPr>
      <w:r w:rsidRPr="00877F77">
        <w:rPr>
          <w:rFonts w:asciiTheme="majorBidi" w:hAnsiTheme="majorBidi" w:cstheme="majorBidi"/>
          <w:lang w:val="en-US"/>
        </w:rPr>
        <w:t>19</w:t>
      </w:r>
      <w:r w:rsidR="004F1546" w:rsidRPr="00877F77">
        <w:rPr>
          <w:rFonts w:asciiTheme="majorBidi" w:hAnsiTheme="majorBidi" w:cstheme="majorBidi"/>
          <w:lang w:val="en-US"/>
        </w:rPr>
        <w:t>.</w:t>
      </w:r>
      <w:r w:rsidR="004F1546" w:rsidRPr="00877F77">
        <w:rPr>
          <w:rFonts w:asciiTheme="majorBidi" w:hAnsiTheme="majorBidi" w:cstheme="majorBidi"/>
          <w:lang w:val="en-US"/>
        </w:rPr>
        <w:tab/>
      </w:r>
      <w:r w:rsidR="004F1546" w:rsidRPr="00877F77">
        <w:rPr>
          <w:rFonts w:asciiTheme="majorBidi" w:hAnsiTheme="majorBidi" w:cstheme="majorBidi"/>
          <w:lang w:val="en-US" w:eastAsia="zh-CN"/>
        </w:rPr>
        <w:t>During the interactive dialogue, 78 delegations made statements. Recommendations made during the dialogue are to be found in section II of the present report.</w:t>
      </w:r>
    </w:p>
    <w:p w14:paraId="21D4A3D1" w14:textId="4A9858A4"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20.</w:t>
      </w:r>
      <w:r w:rsidRPr="00877F77">
        <w:rPr>
          <w:rFonts w:asciiTheme="majorBidi" w:hAnsiTheme="majorBidi" w:cstheme="majorBidi"/>
        </w:rPr>
        <w:tab/>
      </w:r>
      <w:r w:rsidR="004F1546" w:rsidRPr="00877F77">
        <w:rPr>
          <w:rFonts w:asciiTheme="majorBidi" w:hAnsiTheme="majorBidi" w:cstheme="majorBidi"/>
        </w:rPr>
        <w:t>Iraq welcomed the delegation’s participation in the UPR and appreciated the efforts made in preparing its report.</w:t>
      </w:r>
    </w:p>
    <w:p w14:paraId="759D4457" w14:textId="518D778D"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21.</w:t>
      </w:r>
      <w:r w:rsidRPr="00877F77">
        <w:rPr>
          <w:rFonts w:asciiTheme="majorBidi" w:hAnsiTheme="majorBidi" w:cstheme="majorBidi"/>
        </w:rPr>
        <w:tab/>
      </w:r>
      <w:r w:rsidR="004F1546" w:rsidRPr="00877F77">
        <w:rPr>
          <w:rFonts w:asciiTheme="majorBidi" w:hAnsiTheme="majorBidi" w:cstheme="majorBidi"/>
        </w:rPr>
        <w:t>Ireland expressed concern over the pace of establishing an independent National Human Rights Institution and the lack of overarching and multisectoral coordination on sexual and gender-based violence.</w:t>
      </w:r>
    </w:p>
    <w:p w14:paraId="2D53BF62" w14:textId="3B302C3F"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22.</w:t>
      </w:r>
      <w:r w:rsidRPr="00877F77">
        <w:rPr>
          <w:rFonts w:asciiTheme="majorBidi" w:hAnsiTheme="majorBidi" w:cstheme="majorBidi"/>
        </w:rPr>
        <w:tab/>
      </w:r>
      <w:r w:rsidR="004F1546" w:rsidRPr="00877F77">
        <w:rPr>
          <w:rFonts w:asciiTheme="majorBidi" w:hAnsiTheme="majorBidi" w:cstheme="majorBidi"/>
        </w:rPr>
        <w:t>Italy welcomed the Marshall Islands' efforts since the previous UPR cycle and commended its commitment to promoting civil and political freedoms.</w:t>
      </w:r>
    </w:p>
    <w:p w14:paraId="00E1DD29" w14:textId="421E466D"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23.</w:t>
      </w:r>
      <w:r w:rsidRPr="00877F77">
        <w:rPr>
          <w:rFonts w:asciiTheme="majorBidi" w:hAnsiTheme="majorBidi" w:cstheme="majorBidi"/>
        </w:rPr>
        <w:tab/>
      </w:r>
      <w:r w:rsidR="004F1546" w:rsidRPr="00877F77">
        <w:rPr>
          <w:rFonts w:asciiTheme="majorBidi" w:hAnsiTheme="majorBidi" w:cstheme="majorBidi"/>
        </w:rPr>
        <w:t>Japan welcomed the Marshall Islands' implementation of previous UPR recommendations and commended its strategic reforms to enhance transparency and address human trafficking and corruption.</w:t>
      </w:r>
    </w:p>
    <w:p w14:paraId="73EE171A" w14:textId="1E809FC3"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24.</w:t>
      </w:r>
      <w:r w:rsidRPr="00877F77">
        <w:rPr>
          <w:rFonts w:asciiTheme="majorBidi" w:hAnsiTheme="majorBidi" w:cstheme="majorBidi"/>
        </w:rPr>
        <w:tab/>
      </w:r>
      <w:r w:rsidR="004F1546" w:rsidRPr="00877F77">
        <w:rPr>
          <w:rFonts w:asciiTheme="majorBidi" w:hAnsiTheme="majorBidi" w:cstheme="majorBidi"/>
        </w:rPr>
        <w:t>Jordan expressed its appreciation for the commitment to cooperate with the United Nations system in promoting human rights and efforts to strengthen justice institutions and inclusive governance.</w:t>
      </w:r>
    </w:p>
    <w:p w14:paraId="0FF93CE8" w14:textId="3E22AC6C"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25.</w:t>
      </w:r>
      <w:r w:rsidRPr="00877F77">
        <w:rPr>
          <w:rFonts w:asciiTheme="majorBidi" w:hAnsiTheme="majorBidi" w:cstheme="majorBidi"/>
        </w:rPr>
        <w:tab/>
      </w:r>
      <w:r w:rsidR="004F1546" w:rsidRPr="00877F77">
        <w:rPr>
          <w:rFonts w:asciiTheme="majorBidi" w:hAnsiTheme="majorBidi" w:cstheme="majorBidi"/>
        </w:rPr>
        <w:t>Kazakhstan welcomed measures taken on climate resilience, gender equality, and access to education and healthcare.</w:t>
      </w:r>
    </w:p>
    <w:p w14:paraId="67A2440E" w14:textId="533D8513"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26.</w:t>
      </w:r>
      <w:r w:rsidRPr="00877F77">
        <w:rPr>
          <w:rFonts w:asciiTheme="majorBidi" w:hAnsiTheme="majorBidi" w:cstheme="majorBidi"/>
        </w:rPr>
        <w:tab/>
      </w:r>
      <w:r w:rsidR="004F1546" w:rsidRPr="00877F77">
        <w:rPr>
          <w:rFonts w:asciiTheme="majorBidi" w:hAnsiTheme="majorBidi" w:cstheme="majorBidi"/>
        </w:rPr>
        <w:t>Kiribati commended the efforts in promoting and protecting human rights since the last UPR, particularly their leadership on matters of climate change and clean and healthy environment.</w:t>
      </w:r>
    </w:p>
    <w:p w14:paraId="5719BAA1" w14:textId="1900AD0D"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27.</w:t>
      </w:r>
      <w:r w:rsidRPr="00877F77">
        <w:rPr>
          <w:rFonts w:asciiTheme="majorBidi" w:hAnsiTheme="majorBidi" w:cstheme="majorBidi"/>
        </w:rPr>
        <w:tab/>
      </w:r>
      <w:r w:rsidR="004F1546" w:rsidRPr="00877F77">
        <w:rPr>
          <w:rFonts w:asciiTheme="majorBidi" w:hAnsiTheme="majorBidi" w:cstheme="majorBidi"/>
        </w:rPr>
        <w:t>Latvia commended the constructive cooperation with UN human rights mechanisms. It noted steps taken in implementing international treaties and encouraged implementing the National Action Plan 2025</w:t>
      </w:r>
      <w:r w:rsidR="003B2BEF">
        <w:rPr>
          <w:rFonts w:asciiTheme="majorBidi" w:hAnsiTheme="majorBidi" w:cstheme="majorBidi"/>
        </w:rPr>
        <w:t>-</w:t>
      </w:r>
      <w:r w:rsidR="004F1546" w:rsidRPr="00877F77">
        <w:rPr>
          <w:rFonts w:asciiTheme="majorBidi" w:hAnsiTheme="majorBidi" w:cstheme="majorBidi"/>
        </w:rPr>
        <w:t>2030.</w:t>
      </w:r>
    </w:p>
    <w:p w14:paraId="1119A1C3" w14:textId="49FB7814"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28.</w:t>
      </w:r>
      <w:r w:rsidRPr="00877F77">
        <w:rPr>
          <w:rFonts w:asciiTheme="majorBidi" w:hAnsiTheme="majorBidi" w:cstheme="majorBidi"/>
        </w:rPr>
        <w:tab/>
      </w:r>
      <w:r w:rsidR="004F1546" w:rsidRPr="00877F77">
        <w:rPr>
          <w:rFonts w:asciiTheme="majorBidi" w:hAnsiTheme="majorBidi" w:cstheme="majorBidi"/>
        </w:rPr>
        <w:t>Lesotho commended efforts on advancing gender equality and child protection, and to incorporating international human rights obligation into domestic legislation.</w:t>
      </w:r>
    </w:p>
    <w:p w14:paraId="1F5F5F34" w14:textId="4F3A857C"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29.</w:t>
      </w:r>
      <w:r w:rsidRPr="00877F77">
        <w:rPr>
          <w:rFonts w:asciiTheme="majorBidi" w:hAnsiTheme="majorBidi" w:cstheme="majorBidi"/>
        </w:rPr>
        <w:tab/>
      </w:r>
      <w:r w:rsidR="004F1546" w:rsidRPr="00877F77">
        <w:rPr>
          <w:rFonts w:asciiTheme="majorBidi" w:hAnsiTheme="majorBidi" w:cstheme="majorBidi"/>
        </w:rPr>
        <w:t>Liechtenstein thanked the delegation of the Marshall Islands for the information provided in the introductory statement and in the national report.</w:t>
      </w:r>
    </w:p>
    <w:p w14:paraId="28D40B8F" w14:textId="131FC74F"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30.</w:t>
      </w:r>
      <w:r w:rsidRPr="00877F77">
        <w:rPr>
          <w:rFonts w:asciiTheme="majorBidi" w:hAnsiTheme="majorBidi" w:cstheme="majorBidi"/>
        </w:rPr>
        <w:tab/>
      </w:r>
      <w:r w:rsidR="004F1546" w:rsidRPr="00877F77">
        <w:rPr>
          <w:rFonts w:asciiTheme="majorBidi" w:hAnsiTheme="majorBidi" w:cstheme="majorBidi"/>
        </w:rPr>
        <w:t>Malaysia commended the Marshall Islands for the presentation of its national report and for undertaking various initiatives to promote and protect human rights since the last UPR.</w:t>
      </w:r>
    </w:p>
    <w:p w14:paraId="69CC333B" w14:textId="452DCC55"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31.</w:t>
      </w:r>
      <w:r w:rsidRPr="00877F77">
        <w:rPr>
          <w:rFonts w:asciiTheme="majorBidi" w:hAnsiTheme="majorBidi" w:cstheme="majorBidi"/>
        </w:rPr>
        <w:tab/>
      </w:r>
      <w:r w:rsidR="004F1546" w:rsidRPr="00877F77">
        <w:rPr>
          <w:rFonts w:asciiTheme="majorBidi" w:hAnsiTheme="majorBidi" w:cstheme="majorBidi"/>
        </w:rPr>
        <w:t>Maldives commended the progress in promoting human rights and recognized the advances made in enhancing the legal and institutional framework to safeguard the rights of women and children.</w:t>
      </w:r>
    </w:p>
    <w:p w14:paraId="59D646CF" w14:textId="1651571C"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lastRenderedPageBreak/>
        <w:t>32.</w:t>
      </w:r>
      <w:r w:rsidRPr="00877F77">
        <w:rPr>
          <w:rFonts w:asciiTheme="majorBidi" w:hAnsiTheme="majorBidi" w:cstheme="majorBidi"/>
        </w:rPr>
        <w:tab/>
      </w:r>
      <w:r w:rsidR="004F1546" w:rsidRPr="00877F77">
        <w:rPr>
          <w:rFonts w:asciiTheme="majorBidi" w:hAnsiTheme="majorBidi" w:cstheme="majorBidi"/>
        </w:rPr>
        <w:t>Malta welcomed the first woman President's re-election in 2024 for a second term in office. It noted the various initiatives and steps taken to strengthen the implementation of human rights.</w:t>
      </w:r>
    </w:p>
    <w:p w14:paraId="0C674E04" w14:textId="4987958D"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33.</w:t>
      </w:r>
      <w:r w:rsidRPr="00877F77">
        <w:rPr>
          <w:rFonts w:asciiTheme="majorBidi" w:hAnsiTheme="majorBidi" w:cstheme="majorBidi"/>
        </w:rPr>
        <w:tab/>
      </w:r>
      <w:r w:rsidR="004F1546" w:rsidRPr="00877F77">
        <w:rPr>
          <w:rFonts w:asciiTheme="majorBidi" w:hAnsiTheme="majorBidi" w:cstheme="majorBidi"/>
        </w:rPr>
        <w:t>Mauritius commended its climate action policies which has a strong human rights-based focus and commended the ambitious Nationally Determined Contribution submitted earlier this year.</w:t>
      </w:r>
    </w:p>
    <w:p w14:paraId="7228A89F" w14:textId="71812DE4"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34.</w:t>
      </w:r>
      <w:r w:rsidRPr="00877F77">
        <w:rPr>
          <w:rFonts w:asciiTheme="majorBidi" w:hAnsiTheme="majorBidi" w:cstheme="majorBidi"/>
        </w:rPr>
        <w:tab/>
      </w:r>
      <w:r w:rsidR="004F1546" w:rsidRPr="00877F77">
        <w:rPr>
          <w:rFonts w:asciiTheme="majorBidi" w:hAnsiTheme="majorBidi" w:cstheme="majorBidi"/>
        </w:rPr>
        <w:t>Mexico recognized the adherence to the Convention on the Prohibition of the Use, Stockpiling, Production and Transfer of Anti-Personnel Mines and on their Destruction.</w:t>
      </w:r>
    </w:p>
    <w:p w14:paraId="1CD9CC4E" w14:textId="0B51D76B"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35.</w:t>
      </w:r>
      <w:r w:rsidRPr="00877F77">
        <w:rPr>
          <w:rFonts w:asciiTheme="majorBidi" w:hAnsiTheme="majorBidi" w:cstheme="majorBidi"/>
        </w:rPr>
        <w:tab/>
      </w:r>
      <w:r w:rsidR="004F1546" w:rsidRPr="00877F77">
        <w:rPr>
          <w:rFonts w:asciiTheme="majorBidi" w:hAnsiTheme="majorBidi" w:cstheme="majorBidi"/>
        </w:rPr>
        <w:t>Montenegro commended the debates on ratification of the core international treaties and encouraged using technical assistance in meeting its reporting obligation. It welcomed the adoption of the Gender Equality Act 2019.</w:t>
      </w:r>
    </w:p>
    <w:p w14:paraId="6A7F9F94" w14:textId="5DC1D82B"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36.</w:t>
      </w:r>
      <w:r w:rsidRPr="00877F77">
        <w:rPr>
          <w:rFonts w:asciiTheme="majorBidi" w:hAnsiTheme="majorBidi" w:cstheme="majorBidi"/>
        </w:rPr>
        <w:tab/>
      </w:r>
      <w:r w:rsidR="004F1546" w:rsidRPr="00877F77">
        <w:rPr>
          <w:rFonts w:asciiTheme="majorBidi" w:hAnsiTheme="majorBidi" w:cstheme="majorBidi"/>
        </w:rPr>
        <w:t>Morocco commended the efforts made by the Marshall Islands on ratifying and implementing international treaties and expanding humanitarian advocacy on nuclear justice and rights-based environmental protection.</w:t>
      </w:r>
    </w:p>
    <w:p w14:paraId="3D19E967" w14:textId="3470E38D"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37.</w:t>
      </w:r>
      <w:r w:rsidRPr="00877F77">
        <w:rPr>
          <w:rFonts w:asciiTheme="majorBidi" w:hAnsiTheme="majorBidi" w:cstheme="majorBidi"/>
        </w:rPr>
        <w:tab/>
      </w:r>
      <w:r w:rsidR="004F1546" w:rsidRPr="00877F77">
        <w:rPr>
          <w:rFonts w:asciiTheme="majorBidi" w:hAnsiTheme="majorBidi" w:cstheme="majorBidi"/>
        </w:rPr>
        <w:t>Namibia praised the Marshall Islands for cooperating with the UPR and for its efforts in advancing the representation of women in political life, including the introduction of electoral quotas for women in parliament.</w:t>
      </w:r>
    </w:p>
    <w:p w14:paraId="261BD8D4" w14:textId="61C32E6A"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38.</w:t>
      </w:r>
      <w:r w:rsidRPr="00877F77">
        <w:rPr>
          <w:rFonts w:asciiTheme="majorBidi" w:hAnsiTheme="majorBidi" w:cstheme="majorBidi"/>
        </w:rPr>
        <w:tab/>
      </w:r>
      <w:r w:rsidR="004F1546" w:rsidRPr="00877F77">
        <w:rPr>
          <w:rFonts w:asciiTheme="majorBidi" w:hAnsiTheme="majorBidi" w:cstheme="majorBidi"/>
        </w:rPr>
        <w:t>Nepal noted progress in the legal protection of women, children and persons with disabilities and noted that the signing of the South Pacific Nuclear Free Zone Treaty demonstrated the country's commitment to peace.</w:t>
      </w:r>
    </w:p>
    <w:p w14:paraId="155A10A3" w14:textId="69DAA1A2"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39.</w:t>
      </w:r>
      <w:r w:rsidRPr="00877F77">
        <w:rPr>
          <w:rFonts w:asciiTheme="majorBidi" w:hAnsiTheme="majorBidi" w:cstheme="majorBidi"/>
        </w:rPr>
        <w:tab/>
      </w:r>
      <w:r w:rsidR="004F1546" w:rsidRPr="00877F77">
        <w:rPr>
          <w:rFonts w:asciiTheme="majorBidi" w:hAnsiTheme="majorBidi" w:cstheme="majorBidi"/>
        </w:rPr>
        <w:t>The Kingdom of the Netherlands commended actions on climate change and said that further measures to institutionalise adherence to international human rights obligations would be welcomed.</w:t>
      </w:r>
    </w:p>
    <w:p w14:paraId="3B3D0BF7" w14:textId="23952B2D"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40.</w:t>
      </w:r>
      <w:r w:rsidRPr="00877F77">
        <w:rPr>
          <w:rFonts w:asciiTheme="majorBidi" w:hAnsiTheme="majorBidi" w:cstheme="majorBidi"/>
        </w:rPr>
        <w:tab/>
      </w:r>
      <w:r w:rsidR="004F1546" w:rsidRPr="00877F77">
        <w:rPr>
          <w:rFonts w:asciiTheme="majorBidi" w:hAnsiTheme="majorBidi" w:cstheme="majorBidi"/>
        </w:rPr>
        <w:t>New Zealand welcomed progress towards establishing a National Human Rights Institution, their contribution as a member of the Human Rights Council and its advocacy in addressing the impacts of nuclear testing.</w:t>
      </w:r>
    </w:p>
    <w:p w14:paraId="3000D8E6" w14:textId="7B9AEC68"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41.</w:t>
      </w:r>
      <w:r w:rsidRPr="00877F77">
        <w:rPr>
          <w:rFonts w:asciiTheme="majorBidi" w:hAnsiTheme="majorBidi" w:cstheme="majorBidi"/>
        </w:rPr>
        <w:tab/>
      </w:r>
      <w:r w:rsidR="004F1546" w:rsidRPr="00877F77">
        <w:rPr>
          <w:rFonts w:asciiTheme="majorBidi" w:hAnsiTheme="majorBidi" w:cstheme="majorBidi"/>
        </w:rPr>
        <w:t>Nigeria acknowledged climate-related vulnerabilities, the country's steps towards establishing a National Human Rights Institution, its strengthened protections for women and children and efforts to combat human trafficking.</w:t>
      </w:r>
    </w:p>
    <w:p w14:paraId="2B8DC50D" w14:textId="016C3CB5"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42.</w:t>
      </w:r>
      <w:r w:rsidRPr="00877F77">
        <w:rPr>
          <w:rFonts w:asciiTheme="majorBidi" w:hAnsiTheme="majorBidi" w:cstheme="majorBidi"/>
        </w:rPr>
        <w:tab/>
      </w:r>
      <w:r w:rsidR="004F1546" w:rsidRPr="00877F77">
        <w:rPr>
          <w:rFonts w:asciiTheme="majorBidi" w:hAnsiTheme="majorBidi" w:cstheme="majorBidi"/>
        </w:rPr>
        <w:t>Oman commended efforts to establish a human rights-based approach within its climate change adaptation policies, through pioneering initiatives strengthening infrastructure and protecting coastal communities.</w:t>
      </w:r>
    </w:p>
    <w:p w14:paraId="78CD40DC" w14:textId="3061A706"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43.</w:t>
      </w:r>
      <w:r w:rsidRPr="00877F77">
        <w:rPr>
          <w:rFonts w:asciiTheme="majorBidi" w:hAnsiTheme="majorBidi" w:cstheme="majorBidi"/>
        </w:rPr>
        <w:tab/>
      </w:r>
      <w:r w:rsidR="004F1546" w:rsidRPr="00877F77">
        <w:rPr>
          <w:rFonts w:asciiTheme="majorBidi" w:hAnsiTheme="majorBidi" w:cstheme="majorBidi"/>
        </w:rPr>
        <w:t>Paraguay valued efforts made in implementing previous recommendations and encouraged further measures to address persisting challenges with a human rights approach.</w:t>
      </w:r>
    </w:p>
    <w:p w14:paraId="753E4083" w14:textId="2D515EA8"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44.</w:t>
      </w:r>
      <w:r w:rsidRPr="00877F77">
        <w:rPr>
          <w:rFonts w:asciiTheme="majorBidi" w:hAnsiTheme="majorBidi" w:cstheme="majorBidi"/>
        </w:rPr>
        <w:tab/>
      </w:r>
      <w:r w:rsidR="004F1546" w:rsidRPr="00877F77">
        <w:rPr>
          <w:rFonts w:asciiTheme="majorBidi" w:hAnsiTheme="majorBidi" w:cstheme="majorBidi"/>
        </w:rPr>
        <w:t>The Philippines commended integrating human rights into its climate action and welcomed the enhancement of legislative and policy frameworks aimed at protecting vulnerable groups.</w:t>
      </w:r>
    </w:p>
    <w:p w14:paraId="703DE6E2" w14:textId="25A93155"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45.</w:t>
      </w:r>
      <w:r w:rsidRPr="00877F77">
        <w:rPr>
          <w:rFonts w:asciiTheme="majorBidi" w:hAnsiTheme="majorBidi" w:cstheme="majorBidi"/>
        </w:rPr>
        <w:tab/>
      </w:r>
      <w:r w:rsidR="004F1546" w:rsidRPr="00877F77">
        <w:rPr>
          <w:rFonts w:asciiTheme="majorBidi" w:hAnsiTheme="majorBidi" w:cstheme="majorBidi"/>
        </w:rPr>
        <w:t>Portugal welcomed the launch of the "Connecting our Islands for Learning" project, highlighting the commitment to expand access to quality education, enhancing teacher support, and bridging the digital divide, including in remote islands.</w:t>
      </w:r>
    </w:p>
    <w:p w14:paraId="11CF71B4" w14:textId="66D640FD"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46.</w:t>
      </w:r>
      <w:r w:rsidRPr="00877F77">
        <w:rPr>
          <w:rFonts w:asciiTheme="majorBidi" w:hAnsiTheme="majorBidi" w:cstheme="majorBidi"/>
        </w:rPr>
        <w:tab/>
      </w:r>
      <w:r w:rsidR="004F1546" w:rsidRPr="00877F77">
        <w:rPr>
          <w:rFonts w:asciiTheme="majorBidi" w:hAnsiTheme="majorBidi" w:cstheme="majorBidi"/>
        </w:rPr>
        <w:t>The Republic of Korea commended the Marshall Islands for its leadership on human rights and climate change and welcomed efforts to establish a Paris-Principles compliant National Human Rights Institution.</w:t>
      </w:r>
    </w:p>
    <w:p w14:paraId="5E49B4C5" w14:textId="3192F80F"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47.</w:t>
      </w:r>
      <w:r w:rsidRPr="00877F77">
        <w:rPr>
          <w:rFonts w:asciiTheme="majorBidi" w:hAnsiTheme="majorBidi" w:cstheme="majorBidi"/>
        </w:rPr>
        <w:tab/>
      </w:r>
      <w:r w:rsidR="004F1546" w:rsidRPr="00877F77">
        <w:rPr>
          <w:rFonts w:asciiTheme="majorBidi" w:hAnsiTheme="majorBidi" w:cstheme="majorBidi"/>
        </w:rPr>
        <w:t>The Russian Federation noted some progress in human rights protection and insufficient efforts to address widespread gender inequality, domestic violence, police brutality and human trafficking.</w:t>
      </w:r>
    </w:p>
    <w:p w14:paraId="4CA8D41D" w14:textId="6E432825"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48.</w:t>
      </w:r>
      <w:r w:rsidRPr="00877F77">
        <w:rPr>
          <w:rFonts w:asciiTheme="majorBidi" w:hAnsiTheme="majorBidi" w:cstheme="majorBidi"/>
        </w:rPr>
        <w:tab/>
      </w:r>
      <w:r w:rsidR="004F1546" w:rsidRPr="00877F77">
        <w:rPr>
          <w:rFonts w:asciiTheme="majorBidi" w:hAnsiTheme="majorBidi" w:cstheme="majorBidi"/>
        </w:rPr>
        <w:t>Samoa commended the Marshall Islands for child protection programs, human rights training, advocacy on Pacific climate challenges, and amplifying voices of those affected by nuclear testing in UN forums.</w:t>
      </w:r>
    </w:p>
    <w:p w14:paraId="03DE419E" w14:textId="21680556"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lastRenderedPageBreak/>
        <w:t>49.</w:t>
      </w:r>
      <w:r w:rsidRPr="00877F77">
        <w:rPr>
          <w:rFonts w:asciiTheme="majorBidi" w:hAnsiTheme="majorBidi" w:cstheme="majorBidi"/>
        </w:rPr>
        <w:tab/>
      </w:r>
      <w:r w:rsidR="004F1546" w:rsidRPr="00877F77">
        <w:rPr>
          <w:rFonts w:asciiTheme="majorBidi" w:hAnsiTheme="majorBidi" w:cstheme="majorBidi"/>
        </w:rPr>
        <w:t>Sierra Leone commended the Marshall Islands' climate change advocacy and efforts to recognize the right to early childhood education, highlighting the provision of 12 years of government-funded education.</w:t>
      </w:r>
    </w:p>
    <w:p w14:paraId="0087FF27" w14:textId="2EA16B51"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50.</w:t>
      </w:r>
      <w:r w:rsidRPr="00877F77">
        <w:rPr>
          <w:rFonts w:asciiTheme="majorBidi" w:hAnsiTheme="majorBidi" w:cstheme="majorBidi"/>
        </w:rPr>
        <w:tab/>
      </w:r>
      <w:r w:rsidR="004F1546" w:rsidRPr="00877F77">
        <w:rPr>
          <w:rFonts w:asciiTheme="majorBidi" w:hAnsiTheme="majorBidi" w:cstheme="majorBidi"/>
        </w:rPr>
        <w:t>Singapore commended the Marshall Islands for strengthening the human rights framework, aligning national laws with international obligations, and improving health system, access to services and education across communities.</w:t>
      </w:r>
    </w:p>
    <w:p w14:paraId="7C5429D8" w14:textId="019EC950"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51.</w:t>
      </w:r>
      <w:r w:rsidRPr="00877F77">
        <w:rPr>
          <w:rFonts w:asciiTheme="majorBidi" w:hAnsiTheme="majorBidi" w:cstheme="majorBidi"/>
        </w:rPr>
        <w:tab/>
      </w:r>
      <w:r w:rsidR="004F1546" w:rsidRPr="00877F77">
        <w:rPr>
          <w:rFonts w:asciiTheme="majorBidi" w:hAnsiTheme="majorBidi" w:cstheme="majorBidi"/>
        </w:rPr>
        <w:t>Slovenia welcomed the Special Envoy for Gender, Youth and Children, strengthened legislation and expanded victim support, while raised concerns about gender-based violence and women's under-representation in public affairs.</w:t>
      </w:r>
    </w:p>
    <w:p w14:paraId="43D649E4" w14:textId="439DAF18"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52.</w:t>
      </w:r>
      <w:r w:rsidRPr="00877F77">
        <w:rPr>
          <w:rFonts w:asciiTheme="majorBidi" w:hAnsiTheme="majorBidi" w:cstheme="majorBidi"/>
        </w:rPr>
        <w:tab/>
      </w:r>
      <w:r w:rsidR="004F1546" w:rsidRPr="00877F77">
        <w:rPr>
          <w:rFonts w:asciiTheme="majorBidi" w:hAnsiTheme="majorBidi" w:cstheme="majorBidi"/>
        </w:rPr>
        <w:t>South Africa commended the Marshall Islands for advancing human rights and nuclear justice, raising global awareness of nuclear consequences, and supporting a nuclear-weapons-free Pacific through the Treaty of Rarotonga.</w:t>
      </w:r>
    </w:p>
    <w:p w14:paraId="0EDD8FF7" w14:textId="13530BEE"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53.</w:t>
      </w:r>
      <w:r w:rsidRPr="00877F77">
        <w:rPr>
          <w:rFonts w:asciiTheme="majorBidi" w:hAnsiTheme="majorBidi" w:cstheme="majorBidi"/>
        </w:rPr>
        <w:tab/>
      </w:r>
      <w:r w:rsidR="004F1546" w:rsidRPr="00877F77">
        <w:rPr>
          <w:rFonts w:asciiTheme="majorBidi" w:hAnsiTheme="majorBidi" w:cstheme="majorBidi"/>
        </w:rPr>
        <w:t>Spain congratulated progress on climate change adaptation, access to water, sanitation services and health, and the ratification of the Convention on the Prohibition of the Use, Stockpiling, Production and Transfer of Anti-Personnel Mines and on their Destruction and the Treaty of Rarotonga.</w:t>
      </w:r>
    </w:p>
    <w:p w14:paraId="64E8ABED" w14:textId="73FD7117"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54.</w:t>
      </w:r>
      <w:r w:rsidRPr="00877F77">
        <w:rPr>
          <w:rFonts w:asciiTheme="majorBidi" w:hAnsiTheme="majorBidi" w:cstheme="majorBidi"/>
        </w:rPr>
        <w:tab/>
      </w:r>
      <w:r w:rsidR="004F1546" w:rsidRPr="00877F77">
        <w:rPr>
          <w:rFonts w:asciiTheme="majorBidi" w:hAnsiTheme="majorBidi" w:cstheme="majorBidi"/>
        </w:rPr>
        <w:t>The State of Palestine commended the country's efforts to advance access to education, child protection, and healthcare, particularly in remote communities. It welcomed the adoption of national frameworks on gender equality and disability inclusion.</w:t>
      </w:r>
    </w:p>
    <w:p w14:paraId="4D18A1F3" w14:textId="5CE87212"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55.</w:t>
      </w:r>
      <w:r w:rsidRPr="00877F77">
        <w:rPr>
          <w:rFonts w:asciiTheme="majorBidi" w:hAnsiTheme="majorBidi" w:cstheme="majorBidi"/>
        </w:rPr>
        <w:tab/>
      </w:r>
      <w:r w:rsidR="004F1546" w:rsidRPr="00877F77">
        <w:rPr>
          <w:rFonts w:asciiTheme="majorBidi" w:hAnsiTheme="majorBidi" w:cstheme="majorBidi"/>
        </w:rPr>
        <w:t>Suriname commended the progress made towards the realization of 161 UPR recommendations despite its many challenges. It appreciated the progress made in improving access to safe water under the right to adequate standard of living.</w:t>
      </w:r>
    </w:p>
    <w:p w14:paraId="4509D4F9" w14:textId="5BBEB2B3"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56.</w:t>
      </w:r>
      <w:r w:rsidRPr="00877F77">
        <w:rPr>
          <w:rFonts w:asciiTheme="majorBidi" w:hAnsiTheme="majorBidi" w:cstheme="majorBidi"/>
        </w:rPr>
        <w:tab/>
      </w:r>
      <w:r w:rsidR="004F1546" w:rsidRPr="00877F77">
        <w:rPr>
          <w:rFonts w:asciiTheme="majorBidi" w:hAnsiTheme="majorBidi" w:cstheme="majorBidi"/>
        </w:rPr>
        <w:t>Switzerland made recommendations.</w:t>
      </w:r>
    </w:p>
    <w:p w14:paraId="253C2B4D" w14:textId="010BDD3B"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57.</w:t>
      </w:r>
      <w:r w:rsidRPr="00877F77">
        <w:rPr>
          <w:rFonts w:asciiTheme="majorBidi" w:hAnsiTheme="majorBidi" w:cstheme="majorBidi"/>
        </w:rPr>
        <w:tab/>
      </w:r>
      <w:r w:rsidR="004F1546" w:rsidRPr="00877F77">
        <w:rPr>
          <w:rFonts w:asciiTheme="majorBidi" w:hAnsiTheme="majorBidi" w:cstheme="majorBidi"/>
        </w:rPr>
        <w:t>Tajikistan welcomed various measures towards the implementation of recommendations emanating from the third Universal Periodic Review.</w:t>
      </w:r>
    </w:p>
    <w:p w14:paraId="1055F075" w14:textId="1D45D451"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58.</w:t>
      </w:r>
      <w:r w:rsidRPr="00877F77">
        <w:rPr>
          <w:rFonts w:asciiTheme="majorBidi" w:hAnsiTheme="majorBidi" w:cstheme="majorBidi"/>
        </w:rPr>
        <w:tab/>
      </w:r>
      <w:r w:rsidR="004F1546" w:rsidRPr="00877F77">
        <w:rPr>
          <w:rFonts w:asciiTheme="majorBidi" w:hAnsiTheme="majorBidi" w:cstheme="majorBidi"/>
        </w:rPr>
        <w:t>Thailand commended the Marshall Islands' leadership in advancing gender equality and climate resilience and noted progress under the Gender Equality Act and efforts promoting women's participation in governance.</w:t>
      </w:r>
    </w:p>
    <w:p w14:paraId="4BF676EB" w14:textId="5D108AE2"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59.</w:t>
      </w:r>
      <w:r w:rsidRPr="00877F77">
        <w:rPr>
          <w:rFonts w:asciiTheme="majorBidi" w:hAnsiTheme="majorBidi" w:cstheme="majorBidi"/>
        </w:rPr>
        <w:tab/>
      </w:r>
      <w:r w:rsidR="004F1546" w:rsidRPr="00877F77">
        <w:rPr>
          <w:rFonts w:asciiTheme="majorBidi" w:hAnsiTheme="majorBidi" w:cstheme="majorBidi"/>
        </w:rPr>
        <w:t>Togo noted the progress made by the Marshall Islands, particularly with regard to access to education and health services, and financial inclusion through the universal basic income program.</w:t>
      </w:r>
    </w:p>
    <w:p w14:paraId="7BC02D1A" w14:textId="1B42D053"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60.</w:t>
      </w:r>
      <w:r w:rsidRPr="00877F77">
        <w:rPr>
          <w:rFonts w:asciiTheme="majorBidi" w:hAnsiTheme="majorBidi" w:cstheme="majorBidi"/>
        </w:rPr>
        <w:tab/>
      </w:r>
      <w:r w:rsidR="004F1546" w:rsidRPr="00877F77">
        <w:rPr>
          <w:rFonts w:asciiTheme="majorBidi" w:hAnsiTheme="majorBidi" w:cstheme="majorBidi"/>
        </w:rPr>
        <w:t>The Marshall Islands expressed appreciation for the recommendations encouraging further ratification of human rights treaties and their optional protocols,</w:t>
      </w:r>
      <w:r w:rsidR="004F1546" w:rsidRPr="00877F77">
        <w:rPr>
          <w:rFonts w:asciiTheme="majorBidi" w:hAnsiTheme="majorBidi" w:cstheme="majorBidi"/>
          <w:color w:val="000000"/>
          <w:shd w:val="clear" w:color="auto" w:fill="FFFFFF"/>
        </w:rPr>
        <w:t xml:space="preserve"> </w:t>
      </w:r>
      <w:r w:rsidR="004F1546" w:rsidRPr="00877F77">
        <w:rPr>
          <w:rFonts w:asciiTheme="majorBidi" w:hAnsiTheme="majorBidi" w:cstheme="majorBidi"/>
        </w:rPr>
        <w:t>having acceded to ten major instruments. It also underscored the genuine challenges it faced as SIDS, citing severe constraints in administrative capacity, limited human resources, and the geographic dispersion of its islands. These factors, it explained, made it difficult to responsibly undertake additional treaty obligations, particularly those requiring extensive and complex reporting.</w:t>
      </w:r>
    </w:p>
    <w:p w14:paraId="168F477E" w14:textId="43D9736A"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61.</w:t>
      </w:r>
      <w:r w:rsidRPr="00877F77">
        <w:rPr>
          <w:rFonts w:asciiTheme="majorBidi" w:hAnsiTheme="majorBidi" w:cstheme="majorBidi"/>
        </w:rPr>
        <w:tab/>
      </w:r>
      <w:r w:rsidR="004F1546" w:rsidRPr="00877F77">
        <w:rPr>
          <w:rFonts w:asciiTheme="majorBidi" w:hAnsiTheme="majorBidi" w:cstheme="majorBidi"/>
        </w:rPr>
        <w:t>Accordingly, the Marshall Islands reaffirmed that its approach remained one of deliberate and sustainable accession, ensuring that domestic legislative and institutional frameworks were adequately strengthened to support the meaningful and effective implementation of every commitment undertaken.</w:t>
      </w:r>
    </w:p>
    <w:p w14:paraId="11B668CB" w14:textId="5390B076"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62.</w:t>
      </w:r>
      <w:r w:rsidRPr="00877F77">
        <w:rPr>
          <w:rFonts w:asciiTheme="majorBidi" w:hAnsiTheme="majorBidi" w:cstheme="majorBidi"/>
        </w:rPr>
        <w:tab/>
      </w:r>
      <w:r w:rsidR="004F1546" w:rsidRPr="00877F77">
        <w:rPr>
          <w:rFonts w:asciiTheme="majorBidi" w:hAnsiTheme="majorBidi" w:cstheme="majorBidi"/>
        </w:rPr>
        <w:t>The Marshall Islands highlighted the importance of ensuring that its national legislation remained consistent with the universal Sustainable Development Goals (SDGs), which were already integrated into its National Strategic Plan 2020</w:t>
      </w:r>
      <w:r w:rsidR="00520ECD">
        <w:rPr>
          <w:rFonts w:asciiTheme="majorBidi" w:hAnsiTheme="majorBidi" w:cstheme="majorBidi"/>
        </w:rPr>
        <w:t>-</w:t>
      </w:r>
      <w:r w:rsidR="004F1546" w:rsidRPr="00877F77">
        <w:rPr>
          <w:rFonts w:asciiTheme="majorBidi" w:hAnsiTheme="majorBidi" w:cstheme="majorBidi"/>
        </w:rPr>
        <w:t>2030. To this end, the Republic called for continued partnership and targeted technical assistance from the Human Rights Council and the wider international community to help address capacity constraints and facilitate future engagement with additional human rights treaties.</w:t>
      </w:r>
    </w:p>
    <w:p w14:paraId="1DDEFA2E" w14:textId="70CE8B83"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63.</w:t>
      </w:r>
      <w:r w:rsidRPr="00877F77">
        <w:rPr>
          <w:rFonts w:asciiTheme="majorBidi" w:hAnsiTheme="majorBidi" w:cstheme="majorBidi"/>
        </w:rPr>
        <w:tab/>
      </w:r>
      <w:r w:rsidR="004F1546" w:rsidRPr="00877F77">
        <w:rPr>
          <w:rFonts w:asciiTheme="majorBidi" w:hAnsiTheme="majorBidi" w:cstheme="majorBidi"/>
        </w:rPr>
        <w:t>The Marshall Islands noted its ongoing efforts to advance a comprehensive national strategy through the National Nuclear Commission, and it expressed deep appreciation for the technical assistance and capacity-building support provided by the OHCHR, as well as for the Pacific Islands solidarity demonstrated through Forum Leaders’ Meetings and related regional initiatives over the years.</w:t>
      </w:r>
    </w:p>
    <w:p w14:paraId="0E3086AA" w14:textId="3ECB08F7"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lastRenderedPageBreak/>
        <w:t>64.</w:t>
      </w:r>
      <w:r w:rsidRPr="00877F77">
        <w:rPr>
          <w:rFonts w:asciiTheme="majorBidi" w:hAnsiTheme="majorBidi" w:cstheme="majorBidi"/>
        </w:rPr>
        <w:tab/>
      </w:r>
      <w:r w:rsidR="004F1546" w:rsidRPr="00877F77">
        <w:rPr>
          <w:rFonts w:asciiTheme="majorBidi" w:hAnsiTheme="majorBidi" w:cstheme="majorBidi"/>
        </w:rPr>
        <w:t>The Marshall Islands delegation highlighted several areas of tangible progress and impact achieved since the previous review, all grounded in principles of rights, equity, and dignity. The delegation emphasized major advances in access and equity within education, noting that in August 2024 the country achieved universal access to 9th grade, the first year of secondary school. The Marshall Islands also significantly expanded early learning opportunities: during the current school year, 471 four-year-olds were enrolled in free, public preschool—including 173 children from remote neighbour islands. This represented about half of all four-year-olds nationwide, up from just over one-quarter the year before.</w:t>
      </w:r>
    </w:p>
    <w:p w14:paraId="76AAD3F6" w14:textId="0E23C69F"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65.</w:t>
      </w:r>
      <w:r w:rsidRPr="00877F77">
        <w:rPr>
          <w:rFonts w:asciiTheme="majorBidi" w:hAnsiTheme="majorBidi" w:cstheme="majorBidi"/>
        </w:rPr>
        <w:tab/>
      </w:r>
      <w:r w:rsidR="004F1546" w:rsidRPr="00877F77">
        <w:rPr>
          <w:rFonts w:asciiTheme="majorBidi" w:hAnsiTheme="majorBidi" w:cstheme="majorBidi"/>
        </w:rPr>
        <w:t>The delegation reported progress in promoting health, dignity, and safe learning environments. To create inclusive settings where all students could thrive, the government addressed menstrual health through cooperation between the Ministries of Health and Education, UNICEF, and the Church of Jesus Christ of Latter-day Saints. UNICEF contributed educational materials, while the LDS Church provided menstrual hygiene products to all girls from Grade 6 and above. It also described strengthened support beyond the school environment, particularly in the earliest stages of life. Through the national Parent Educator program, implemented in partnership with the country’s leading women’s organization, monthly home visits were conducted for approximately 480 families—including pregnant mothers and households with children under five.</w:t>
      </w:r>
    </w:p>
    <w:p w14:paraId="12928B04" w14:textId="0D8781E7"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66.</w:t>
      </w:r>
      <w:r w:rsidRPr="00877F77">
        <w:rPr>
          <w:rFonts w:asciiTheme="majorBidi" w:hAnsiTheme="majorBidi" w:cstheme="majorBidi"/>
        </w:rPr>
        <w:tab/>
      </w:r>
      <w:r w:rsidR="004F1546" w:rsidRPr="00877F77">
        <w:rPr>
          <w:rFonts w:asciiTheme="majorBidi" w:hAnsiTheme="majorBidi" w:cstheme="majorBidi"/>
        </w:rPr>
        <w:t>The delegation highlighted continued progress in promoting inclusion across all islands. It noted that 125 Special Education teachers were supporting students with disabilities, and that the government had committed to further training and increased funding to strengthen this work. With assistance from the World Bank, the Marshall Islands also expanded and improved vocational education programs, achieving high participation among final-year secondary students, including those from outer atolls and those with disabilities.</w:t>
      </w:r>
    </w:p>
    <w:p w14:paraId="1AEBDBAB" w14:textId="6CBC8A4A"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67.</w:t>
      </w:r>
      <w:r w:rsidRPr="00877F77">
        <w:rPr>
          <w:rFonts w:asciiTheme="majorBidi" w:hAnsiTheme="majorBidi" w:cstheme="majorBidi"/>
        </w:rPr>
        <w:tab/>
      </w:r>
      <w:r w:rsidR="004F1546" w:rsidRPr="00877F77">
        <w:rPr>
          <w:rFonts w:asciiTheme="majorBidi" w:hAnsiTheme="majorBidi" w:cstheme="majorBidi"/>
        </w:rPr>
        <w:t>The delegation further emphasized advances in child protection, reporting strengthened enforcement of the Public-School System’s Child Protection Policy.</w:t>
      </w:r>
    </w:p>
    <w:p w14:paraId="6556DFF9" w14:textId="18122010"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68.</w:t>
      </w:r>
      <w:r w:rsidRPr="00877F77">
        <w:rPr>
          <w:rFonts w:asciiTheme="majorBidi" w:hAnsiTheme="majorBidi" w:cstheme="majorBidi"/>
        </w:rPr>
        <w:tab/>
      </w:r>
      <w:r w:rsidR="004F1546" w:rsidRPr="00877F77">
        <w:rPr>
          <w:rFonts w:asciiTheme="majorBidi" w:hAnsiTheme="majorBidi" w:cstheme="majorBidi"/>
        </w:rPr>
        <w:t>The delegation noted that the installation and deployment of its new human rights information management system would serve as a crucial online tool to semi-automate recommendation clustering, manage overlapping commitments, and identify data gaps in implementation. Accordingly, The Republic welcomed financial and technical assistance to complete the development of this vital database system and to build national capacity in areas such as training, information management, and long-term system maintenance.</w:t>
      </w:r>
    </w:p>
    <w:p w14:paraId="50DB3DC8" w14:textId="0A64BDF0"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69.</w:t>
      </w:r>
      <w:r w:rsidRPr="00877F77">
        <w:rPr>
          <w:rFonts w:asciiTheme="majorBidi" w:hAnsiTheme="majorBidi" w:cstheme="majorBidi"/>
        </w:rPr>
        <w:tab/>
      </w:r>
      <w:r w:rsidR="004F1546" w:rsidRPr="00877F77">
        <w:rPr>
          <w:rFonts w:asciiTheme="majorBidi" w:hAnsiTheme="majorBidi" w:cstheme="majorBidi"/>
        </w:rPr>
        <w:t>The Marshall Islands is currently engaged in projects to empower women and youth. This project is a multiyear social protection initiative designed to enhance climate resilient infrastructure and expand livelihood opportunities for women and youth. Within this project, a renovation and expansion of the existing women training center will take place. This project signifies a transformative investment in social protection and inclusive development and is expected to generate durable impacts for women, youth across the Marshall Islands.</w:t>
      </w:r>
    </w:p>
    <w:p w14:paraId="05DDF1D5" w14:textId="55D75589"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70.</w:t>
      </w:r>
      <w:r w:rsidRPr="00877F77">
        <w:rPr>
          <w:rFonts w:asciiTheme="majorBidi" w:hAnsiTheme="majorBidi" w:cstheme="majorBidi"/>
        </w:rPr>
        <w:tab/>
      </w:r>
      <w:r w:rsidR="004F1546" w:rsidRPr="00877F77">
        <w:rPr>
          <w:rFonts w:asciiTheme="majorBidi" w:hAnsiTheme="majorBidi" w:cstheme="majorBidi"/>
        </w:rPr>
        <w:t>Ukraine commended the commitment to promoting human rights despite the challenges and the nuclear legacy. It noted the adoption of the Gender Equality Act and its leadership in advancing rights-based climate action and environmental policies.</w:t>
      </w:r>
    </w:p>
    <w:p w14:paraId="2E93397E" w14:textId="19CE9952"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71.</w:t>
      </w:r>
      <w:r w:rsidRPr="00877F77">
        <w:rPr>
          <w:rFonts w:asciiTheme="majorBidi" w:hAnsiTheme="majorBidi" w:cstheme="majorBidi"/>
        </w:rPr>
        <w:tab/>
      </w:r>
      <w:r w:rsidR="004F1546" w:rsidRPr="00877F77">
        <w:rPr>
          <w:rFonts w:asciiTheme="majorBidi" w:hAnsiTheme="majorBidi" w:cstheme="majorBidi"/>
        </w:rPr>
        <w:t>The United Kingdom</w:t>
      </w:r>
      <w:r w:rsidR="00855E71">
        <w:rPr>
          <w:rFonts w:asciiTheme="majorBidi" w:hAnsiTheme="majorBidi" w:cstheme="majorBidi"/>
        </w:rPr>
        <w:t xml:space="preserve"> </w:t>
      </w:r>
      <w:r w:rsidR="004F1546" w:rsidRPr="00877F77">
        <w:rPr>
          <w:rFonts w:asciiTheme="majorBidi" w:hAnsiTheme="majorBidi" w:cstheme="majorBidi"/>
        </w:rPr>
        <w:t>commended efforts to address gender-based violence and to ratify the Worst Forms of Child Labour Convention and the Anti-Personnel Mine Ban Treaty.</w:t>
      </w:r>
    </w:p>
    <w:p w14:paraId="61116AB1" w14:textId="7C5082FC"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72.</w:t>
      </w:r>
      <w:r w:rsidRPr="00877F77">
        <w:rPr>
          <w:rFonts w:asciiTheme="majorBidi" w:hAnsiTheme="majorBidi" w:cstheme="majorBidi"/>
        </w:rPr>
        <w:tab/>
      </w:r>
      <w:r w:rsidR="004F1546" w:rsidRPr="00877F77">
        <w:rPr>
          <w:rFonts w:asciiTheme="majorBidi" w:hAnsiTheme="majorBidi" w:cstheme="majorBidi"/>
        </w:rPr>
        <w:t>Uruguay acknowledged efforts made in implementing previous recommendations.</w:t>
      </w:r>
    </w:p>
    <w:p w14:paraId="7436F2EC" w14:textId="37BE0AB6"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73.</w:t>
      </w:r>
      <w:r w:rsidRPr="00877F77">
        <w:rPr>
          <w:rFonts w:asciiTheme="majorBidi" w:hAnsiTheme="majorBidi" w:cstheme="majorBidi"/>
        </w:rPr>
        <w:tab/>
      </w:r>
      <w:r w:rsidR="004F1546" w:rsidRPr="00877F77">
        <w:rPr>
          <w:rFonts w:asciiTheme="majorBidi" w:hAnsiTheme="majorBidi" w:cstheme="majorBidi"/>
        </w:rPr>
        <w:t>Vanuatu recognised the consequences of contamination caused by the nuclear testing and hailed efforts towards nuclear justice and the protection of the rights to health, environment and housing.</w:t>
      </w:r>
    </w:p>
    <w:p w14:paraId="7B1233C7" w14:textId="10ADCA0D"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74.</w:t>
      </w:r>
      <w:r w:rsidRPr="00877F77">
        <w:rPr>
          <w:rFonts w:asciiTheme="majorBidi" w:hAnsiTheme="majorBidi" w:cstheme="majorBidi"/>
        </w:rPr>
        <w:tab/>
      </w:r>
      <w:r w:rsidR="004F1546" w:rsidRPr="00877F77">
        <w:rPr>
          <w:rFonts w:asciiTheme="majorBidi" w:hAnsiTheme="majorBidi" w:cstheme="majorBidi"/>
        </w:rPr>
        <w:t>The Bolivarian Republic of Venezuela referred to limitations in accessing to safe drinking water, sanitation, and health services, and urged to address the effects of nuclear testing on the health of persons with disabilities.</w:t>
      </w:r>
    </w:p>
    <w:p w14:paraId="045956CD" w14:textId="3AF3636E"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75.</w:t>
      </w:r>
      <w:r w:rsidRPr="00877F77">
        <w:rPr>
          <w:rFonts w:asciiTheme="majorBidi" w:hAnsiTheme="majorBidi" w:cstheme="majorBidi"/>
        </w:rPr>
        <w:tab/>
      </w:r>
      <w:r w:rsidR="004F1546" w:rsidRPr="00877F77">
        <w:rPr>
          <w:rFonts w:asciiTheme="majorBidi" w:hAnsiTheme="majorBidi" w:cstheme="majorBidi"/>
        </w:rPr>
        <w:t>Viet Nam commended the country's leadership role on climate and nuclear justice, its strengthened protection systems for women and children and its efforts to enhance inclusive social services.</w:t>
      </w:r>
    </w:p>
    <w:p w14:paraId="7263B389" w14:textId="2436F671"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lastRenderedPageBreak/>
        <w:t>76.</w:t>
      </w:r>
      <w:r w:rsidRPr="00877F77">
        <w:rPr>
          <w:rFonts w:asciiTheme="majorBidi" w:hAnsiTheme="majorBidi" w:cstheme="majorBidi"/>
        </w:rPr>
        <w:tab/>
      </w:r>
      <w:r w:rsidR="004F1546" w:rsidRPr="00877F77">
        <w:rPr>
          <w:rFonts w:asciiTheme="majorBidi" w:hAnsiTheme="majorBidi" w:cstheme="majorBidi"/>
        </w:rPr>
        <w:t>Armenia appreciated the Marshall Islands' cooperation with UN human rights mechanisms, including special procedures and the establishment of the national sanctuary to prevent biodiversity loss.</w:t>
      </w:r>
    </w:p>
    <w:p w14:paraId="75EB9064" w14:textId="6B99149B"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77.</w:t>
      </w:r>
      <w:r w:rsidRPr="00877F77">
        <w:rPr>
          <w:rFonts w:asciiTheme="majorBidi" w:hAnsiTheme="majorBidi" w:cstheme="majorBidi"/>
        </w:rPr>
        <w:tab/>
      </w:r>
      <w:r w:rsidR="004F1546" w:rsidRPr="00877F77">
        <w:rPr>
          <w:rFonts w:asciiTheme="majorBidi" w:hAnsiTheme="majorBidi" w:cstheme="majorBidi"/>
        </w:rPr>
        <w:t>Australia welcomed the Marshall Islands' leadership role in the Micronesia Islands Forum's adoption of the Micronesia Gender Equality Framework 2025-2030.</w:t>
      </w:r>
    </w:p>
    <w:p w14:paraId="690F55D2" w14:textId="6AB86A0E"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78.</w:t>
      </w:r>
      <w:r w:rsidRPr="00877F77">
        <w:rPr>
          <w:rFonts w:asciiTheme="majorBidi" w:hAnsiTheme="majorBidi" w:cstheme="majorBidi"/>
        </w:rPr>
        <w:tab/>
      </w:r>
      <w:r w:rsidR="004F1546" w:rsidRPr="00877F77">
        <w:rPr>
          <w:rFonts w:asciiTheme="majorBidi" w:hAnsiTheme="majorBidi" w:cstheme="majorBidi"/>
        </w:rPr>
        <w:t xml:space="preserve">The Bahamas applauded efforts to improve access to essential services and to adopt the National Gender Equality Policy. It called on the international community to cooperate with the Marshall Islands in providing capacity-building support. </w:t>
      </w:r>
    </w:p>
    <w:p w14:paraId="0C5C3F1F" w14:textId="2FC26C52"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79.</w:t>
      </w:r>
      <w:r w:rsidRPr="00877F77">
        <w:rPr>
          <w:rFonts w:asciiTheme="majorBidi" w:hAnsiTheme="majorBidi" w:cstheme="majorBidi"/>
        </w:rPr>
        <w:tab/>
      </w:r>
      <w:r w:rsidR="004F1546" w:rsidRPr="00877F77">
        <w:rPr>
          <w:rFonts w:asciiTheme="majorBidi" w:hAnsiTheme="majorBidi" w:cstheme="majorBidi"/>
        </w:rPr>
        <w:t>Bangladesh commended the country's commitment to promoting human rights, including strengthening the legal and institutional human rights framework and aligning national laws and strategies with international obligations.</w:t>
      </w:r>
    </w:p>
    <w:p w14:paraId="49EE35F8" w14:textId="50C25896"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80.</w:t>
      </w:r>
      <w:r w:rsidRPr="00877F77">
        <w:rPr>
          <w:rFonts w:asciiTheme="majorBidi" w:hAnsiTheme="majorBidi" w:cstheme="majorBidi"/>
        </w:rPr>
        <w:tab/>
      </w:r>
      <w:r w:rsidR="004F1546" w:rsidRPr="00877F77">
        <w:rPr>
          <w:rFonts w:asciiTheme="majorBidi" w:hAnsiTheme="majorBidi" w:cstheme="majorBidi"/>
        </w:rPr>
        <w:t xml:space="preserve">Belgium congratulated the Marshall Islands for the increase in enrolment rates in primary and secondary education while noting that more can be done. </w:t>
      </w:r>
    </w:p>
    <w:p w14:paraId="52993D4A" w14:textId="4ACD4151"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81.</w:t>
      </w:r>
      <w:r w:rsidRPr="00877F77">
        <w:rPr>
          <w:rFonts w:asciiTheme="majorBidi" w:hAnsiTheme="majorBidi" w:cstheme="majorBidi"/>
        </w:rPr>
        <w:tab/>
      </w:r>
      <w:r w:rsidR="004F1546" w:rsidRPr="00877F77">
        <w:rPr>
          <w:rFonts w:asciiTheme="majorBidi" w:hAnsiTheme="majorBidi" w:cstheme="majorBidi"/>
        </w:rPr>
        <w:t>Botswana acknowledged efforts in promoting and protecting human rights as reflected in legislative reforms, institutional strengthening and community driven initiatives that advance inclusive governance and gender equality.</w:t>
      </w:r>
    </w:p>
    <w:p w14:paraId="5BD123B0" w14:textId="3F4F9D90"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82.</w:t>
      </w:r>
      <w:r w:rsidRPr="00877F77">
        <w:rPr>
          <w:rFonts w:asciiTheme="majorBidi" w:hAnsiTheme="majorBidi" w:cstheme="majorBidi"/>
        </w:rPr>
        <w:tab/>
      </w:r>
      <w:r w:rsidR="004F1546" w:rsidRPr="00877F77">
        <w:rPr>
          <w:rFonts w:asciiTheme="majorBidi" w:hAnsiTheme="majorBidi" w:cstheme="majorBidi"/>
        </w:rPr>
        <w:t>Brazil appreciated its human rights efforts despite dealing with the environmental and health consequences of past nuclear tests. it recognized climate change challenges and encouraged further actions to combat malnutrition and catering children's health needs.</w:t>
      </w:r>
    </w:p>
    <w:p w14:paraId="0152EEAF" w14:textId="310F1374"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83.</w:t>
      </w:r>
      <w:r w:rsidRPr="00877F77">
        <w:rPr>
          <w:rFonts w:asciiTheme="majorBidi" w:hAnsiTheme="majorBidi" w:cstheme="majorBidi"/>
        </w:rPr>
        <w:tab/>
      </w:r>
      <w:r w:rsidR="004F1546" w:rsidRPr="00877F77">
        <w:rPr>
          <w:rFonts w:asciiTheme="majorBidi" w:hAnsiTheme="majorBidi" w:cstheme="majorBidi"/>
        </w:rPr>
        <w:t>Canada welcomed the Marshall Islands' participation in the UPR process and commended its leadership on climate and justice for nuclear remediation and victim assistance.</w:t>
      </w:r>
    </w:p>
    <w:p w14:paraId="659B5795" w14:textId="2A6A27ED"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84.</w:t>
      </w:r>
      <w:r w:rsidRPr="00877F77">
        <w:rPr>
          <w:rFonts w:asciiTheme="majorBidi" w:hAnsiTheme="majorBidi" w:cstheme="majorBidi"/>
        </w:rPr>
        <w:tab/>
      </w:r>
      <w:r w:rsidR="004F1546" w:rsidRPr="00877F77">
        <w:rPr>
          <w:rFonts w:asciiTheme="majorBidi" w:hAnsiTheme="majorBidi" w:cstheme="majorBidi"/>
        </w:rPr>
        <w:t>Chile welcomed the visit of the Special Rapporteur on internally displaced persons in 2024.</w:t>
      </w:r>
    </w:p>
    <w:p w14:paraId="137BEF30" w14:textId="458A8052"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85.</w:t>
      </w:r>
      <w:r w:rsidRPr="00877F77">
        <w:rPr>
          <w:rFonts w:asciiTheme="majorBidi" w:hAnsiTheme="majorBidi" w:cstheme="majorBidi"/>
        </w:rPr>
        <w:tab/>
      </w:r>
      <w:r w:rsidR="004F1546" w:rsidRPr="00877F77">
        <w:rPr>
          <w:rFonts w:asciiTheme="majorBidi" w:hAnsiTheme="majorBidi" w:cstheme="majorBidi"/>
        </w:rPr>
        <w:t>China noted the progress made since the last review, nevertheless, it expressed its deep concern over economic underdevelopment, trafficking, gender discrimination, and inadequate protection of vulnerable groups.</w:t>
      </w:r>
    </w:p>
    <w:p w14:paraId="1493AD47" w14:textId="6D699FBB"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86.</w:t>
      </w:r>
      <w:r w:rsidRPr="00877F77">
        <w:rPr>
          <w:rFonts w:asciiTheme="majorBidi" w:hAnsiTheme="majorBidi" w:cstheme="majorBidi"/>
        </w:rPr>
        <w:tab/>
      </w:r>
      <w:r w:rsidR="004F1546" w:rsidRPr="00877F77">
        <w:rPr>
          <w:rFonts w:asciiTheme="majorBidi" w:hAnsiTheme="majorBidi" w:cstheme="majorBidi"/>
        </w:rPr>
        <w:t>Colombia made recommendations.</w:t>
      </w:r>
    </w:p>
    <w:p w14:paraId="006B300C" w14:textId="0821AFE4"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87.</w:t>
      </w:r>
      <w:r w:rsidRPr="00877F77">
        <w:rPr>
          <w:rFonts w:asciiTheme="majorBidi" w:hAnsiTheme="majorBidi" w:cstheme="majorBidi"/>
        </w:rPr>
        <w:tab/>
      </w:r>
      <w:r w:rsidR="004F1546" w:rsidRPr="00877F77">
        <w:rPr>
          <w:rFonts w:asciiTheme="majorBidi" w:hAnsiTheme="majorBidi" w:cstheme="majorBidi"/>
        </w:rPr>
        <w:t>Costa Rica welcomed the approval of legislation on gender, children, and people with disabilities, which promoted a non-discriminatory educational environment.</w:t>
      </w:r>
    </w:p>
    <w:p w14:paraId="2B1EF921" w14:textId="0F65611F"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88.</w:t>
      </w:r>
      <w:r w:rsidRPr="00877F77">
        <w:rPr>
          <w:rFonts w:asciiTheme="majorBidi" w:hAnsiTheme="majorBidi" w:cstheme="majorBidi"/>
        </w:rPr>
        <w:tab/>
      </w:r>
      <w:r w:rsidR="004F1546" w:rsidRPr="00877F77">
        <w:rPr>
          <w:rFonts w:asciiTheme="majorBidi" w:hAnsiTheme="majorBidi" w:cstheme="majorBidi"/>
        </w:rPr>
        <w:t>Cuba recognized the country's commitment to human rights-based climate action, particularly in ocean protection and combating pollution, and its willingness to address human rights challenges transparently.</w:t>
      </w:r>
    </w:p>
    <w:p w14:paraId="5E482661" w14:textId="3F4BAAF1"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89.</w:t>
      </w:r>
      <w:r w:rsidRPr="00877F77">
        <w:rPr>
          <w:rFonts w:asciiTheme="majorBidi" w:hAnsiTheme="majorBidi" w:cstheme="majorBidi"/>
        </w:rPr>
        <w:tab/>
      </w:r>
      <w:r w:rsidR="004F1546" w:rsidRPr="00877F77">
        <w:rPr>
          <w:rFonts w:asciiTheme="majorBidi" w:hAnsiTheme="majorBidi" w:cstheme="majorBidi"/>
        </w:rPr>
        <w:t>Cyprus commended progress in promoting gender equality, reducing domestic violence, reforming the education sector and combating human trafficking.</w:t>
      </w:r>
    </w:p>
    <w:p w14:paraId="10F52FD8" w14:textId="2693B654"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90.</w:t>
      </w:r>
      <w:r w:rsidRPr="00877F77">
        <w:rPr>
          <w:rFonts w:asciiTheme="majorBidi" w:hAnsiTheme="majorBidi" w:cstheme="majorBidi"/>
        </w:rPr>
        <w:tab/>
      </w:r>
      <w:r w:rsidR="004F1546" w:rsidRPr="00877F77">
        <w:rPr>
          <w:rFonts w:asciiTheme="majorBidi" w:hAnsiTheme="majorBidi" w:cstheme="majorBidi"/>
        </w:rPr>
        <w:t>Denmark commended steps to establish the national human rights institution, and to integrate comprehensive sexuality education across all schools. It was concerned with the lack of sufficient consultations with Indigenous Peoples on issues affecting them.</w:t>
      </w:r>
    </w:p>
    <w:p w14:paraId="2939301C" w14:textId="0BC679AE"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91.</w:t>
      </w:r>
      <w:r w:rsidRPr="00877F77">
        <w:rPr>
          <w:rFonts w:asciiTheme="majorBidi" w:hAnsiTheme="majorBidi" w:cstheme="majorBidi"/>
        </w:rPr>
        <w:tab/>
      </w:r>
      <w:r w:rsidR="004F1546" w:rsidRPr="00877F77">
        <w:rPr>
          <w:rFonts w:asciiTheme="majorBidi" w:hAnsiTheme="majorBidi" w:cstheme="majorBidi"/>
        </w:rPr>
        <w:t>The Dominican Republic valued progress made in protecting children, empowering people with disabilities, and in pursuing justice for the nuclear legacy impact. It recognized common challenges faced related to the climate crisis.</w:t>
      </w:r>
    </w:p>
    <w:p w14:paraId="11F77652" w14:textId="5836AE6C"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92.</w:t>
      </w:r>
      <w:r w:rsidRPr="00877F77">
        <w:rPr>
          <w:rFonts w:asciiTheme="majorBidi" w:hAnsiTheme="majorBidi" w:cstheme="majorBidi"/>
        </w:rPr>
        <w:tab/>
      </w:r>
      <w:r w:rsidR="004F1546" w:rsidRPr="00877F77">
        <w:rPr>
          <w:rFonts w:asciiTheme="majorBidi" w:hAnsiTheme="majorBidi" w:cstheme="majorBidi"/>
        </w:rPr>
        <w:t>El Salvador welcomed amendments to the Child Rights Protection Act and the adoption of the National Action Plan on Anti-Human Trafficking (2025-2030) and the comprehensive Nuclear Justice Strategy.</w:t>
      </w:r>
    </w:p>
    <w:p w14:paraId="5D82DA97" w14:textId="44CE5780"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93.</w:t>
      </w:r>
      <w:r w:rsidRPr="00877F77">
        <w:rPr>
          <w:rFonts w:asciiTheme="majorBidi" w:hAnsiTheme="majorBidi" w:cstheme="majorBidi"/>
        </w:rPr>
        <w:tab/>
      </w:r>
      <w:r w:rsidR="004F1546" w:rsidRPr="00877F77">
        <w:rPr>
          <w:rFonts w:asciiTheme="majorBidi" w:hAnsiTheme="majorBidi" w:cstheme="majorBidi"/>
        </w:rPr>
        <w:t>Eritrea recognized tangible threats to the lives and livelihoods by the impacts of climate change. It commended its continued advocacy for accountability, justice and sustainable solutions to the legacy of nuclear testing.</w:t>
      </w:r>
    </w:p>
    <w:p w14:paraId="0008B28B" w14:textId="3AFFA36A"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94.</w:t>
      </w:r>
      <w:r w:rsidRPr="00877F77">
        <w:rPr>
          <w:rFonts w:asciiTheme="majorBidi" w:hAnsiTheme="majorBidi" w:cstheme="majorBidi"/>
        </w:rPr>
        <w:tab/>
      </w:r>
      <w:r w:rsidR="004F1546" w:rsidRPr="00877F77">
        <w:rPr>
          <w:rFonts w:asciiTheme="majorBidi" w:hAnsiTheme="majorBidi" w:cstheme="majorBidi"/>
        </w:rPr>
        <w:t>Estonia appreciated incorporating human rights obligations into domestic legislation, particularly in support of nuclear justice, gender equality, and child protection. It noted the approval of the constitutional amendment to establish an Ombudsman.</w:t>
      </w:r>
    </w:p>
    <w:p w14:paraId="68B6303F" w14:textId="7C2CF225"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lastRenderedPageBreak/>
        <w:t>95.</w:t>
      </w:r>
      <w:r w:rsidRPr="00877F77">
        <w:rPr>
          <w:rFonts w:asciiTheme="majorBidi" w:hAnsiTheme="majorBidi" w:cstheme="majorBidi"/>
        </w:rPr>
        <w:tab/>
      </w:r>
      <w:r w:rsidR="004F1546" w:rsidRPr="00877F77">
        <w:rPr>
          <w:rFonts w:asciiTheme="majorBidi" w:hAnsiTheme="majorBidi" w:cstheme="majorBidi"/>
        </w:rPr>
        <w:t>Eswatini commended the ratification of the Anti-Personnel Mine Ban Convention and the strengthening of the legal protection for women and children though two Acts, on gender and children.</w:t>
      </w:r>
    </w:p>
    <w:p w14:paraId="3065D21B" w14:textId="63527112"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96.</w:t>
      </w:r>
      <w:r w:rsidRPr="00877F77">
        <w:rPr>
          <w:rFonts w:asciiTheme="majorBidi" w:hAnsiTheme="majorBidi" w:cstheme="majorBidi"/>
        </w:rPr>
        <w:tab/>
      </w:r>
      <w:r w:rsidR="004F1546" w:rsidRPr="00877F77">
        <w:rPr>
          <w:rFonts w:asciiTheme="majorBidi" w:hAnsiTheme="majorBidi" w:cstheme="majorBidi"/>
        </w:rPr>
        <w:t>Fiji commended efforts to establish its national human rights institution and efforts to address critical issues including gender and child protection, nuclear justice and rights-based environmental protection and climate action.</w:t>
      </w:r>
    </w:p>
    <w:p w14:paraId="4D3A2887" w14:textId="6CC8B4A6"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97.</w:t>
      </w:r>
      <w:r w:rsidRPr="00877F77">
        <w:rPr>
          <w:rFonts w:asciiTheme="majorBidi" w:hAnsiTheme="majorBidi" w:cstheme="majorBidi"/>
        </w:rPr>
        <w:tab/>
      </w:r>
      <w:r w:rsidR="004F1546" w:rsidRPr="00877F77">
        <w:rPr>
          <w:rFonts w:asciiTheme="majorBidi" w:hAnsiTheme="majorBidi" w:cstheme="majorBidi"/>
        </w:rPr>
        <w:t>France welcomed efforts to combat discrimination, particularly that based on sexual orientation and gender identity.</w:t>
      </w:r>
    </w:p>
    <w:p w14:paraId="4B31B143" w14:textId="6AC740D5"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98.</w:t>
      </w:r>
      <w:r w:rsidRPr="00877F77">
        <w:rPr>
          <w:rFonts w:asciiTheme="majorBidi" w:hAnsiTheme="majorBidi" w:cstheme="majorBidi"/>
        </w:rPr>
        <w:tab/>
      </w:r>
      <w:r w:rsidR="004F1546" w:rsidRPr="00877F77">
        <w:rPr>
          <w:rFonts w:asciiTheme="majorBidi" w:hAnsiTheme="majorBidi" w:cstheme="majorBidi"/>
        </w:rPr>
        <w:t>Gabon acknowledged the efforts made on the rights of women, children and persons with disabilities. It encouraged the reinforcement of measures to clean, safe and sustainable environment, and against climate changes.</w:t>
      </w:r>
    </w:p>
    <w:p w14:paraId="4C6A3899" w14:textId="790F2762"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99.</w:t>
      </w:r>
      <w:r w:rsidRPr="00877F77">
        <w:rPr>
          <w:rFonts w:asciiTheme="majorBidi" w:hAnsiTheme="majorBidi" w:cstheme="majorBidi"/>
        </w:rPr>
        <w:tab/>
      </w:r>
      <w:r w:rsidR="004F1546" w:rsidRPr="00877F77">
        <w:rPr>
          <w:rFonts w:asciiTheme="majorBidi" w:hAnsiTheme="majorBidi" w:cstheme="majorBidi"/>
        </w:rPr>
        <w:t>The Gambia noted progress in access to education, advancing gender equality, child protection, and rights-based climate policies, and ongoing engagement with UN mechanisms.</w:t>
      </w:r>
    </w:p>
    <w:p w14:paraId="220A1695" w14:textId="5566CC1E"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100.</w:t>
      </w:r>
      <w:r w:rsidRPr="00877F77">
        <w:rPr>
          <w:rFonts w:asciiTheme="majorBidi" w:hAnsiTheme="majorBidi" w:cstheme="majorBidi"/>
        </w:rPr>
        <w:tab/>
      </w:r>
      <w:r w:rsidR="004F1546" w:rsidRPr="00877F77">
        <w:rPr>
          <w:rFonts w:asciiTheme="majorBidi" w:hAnsiTheme="majorBidi" w:cstheme="majorBidi"/>
        </w:rPr>
        <w:t>Georgia commended efforts focused on gender equality and child protection, and incorporating international human rights obligations into domestic legislation. It observed the strengthening of governance and transparency mechanisms through the implementation of the National Action Plan 2025-2030.</w:t>
      </w:r>
    </w:p>
    <w:p w14:paraId="7811132A" w14:textId="63B17BEE"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101.</w:t>
      </w:r>
      <w:r w:rsidRPr="00877F77">
        <w:rPr>
          <w:rFonts w:asciiTheme="majorBidi" w:hAnsiTheme="majorBidi" w:cstheme="majorBidi"/>
        </w:rPr>
        <w:tab/>
      </w:r>
      <w:r w:rsidR="004F1546" w:rsidRPr="00877F77">
        <w:rPr>
          <w:rFonts w:asciiTheme="majorBidi" w:hAnsiTheme="majorBidi" w:cstheme="majorBidi"/>
        </w:rPr>
        <w:t>Germany remained concerned about labour conditions and human trafficking, despite recognisable efforts in that regard, as well as the situation of children, and prison conditions</w:t>
      </w:r>
    </w:p>
    <w:p w14:paraId="42192593" w14:textId="2AEC3BEB"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102.</w:t>
      </w:r>
      <w:r w:rsidRPr="00877F77">
        <w:rPr>
          <w:rFonts w:asciiTheme="majorBidi" w:hAnsiTheme="majorBidi" w:cstheme="majorBidi"/>
        </w:rPr>
        <w:tab/>
      </w:r>
      <w:r w:rsidR="004F1546" w:rsidRPr="00877F77">
        <w:rPr>
          <w:rFonts w:asciiTheme="majorBidi" w:hAnsiTheme="majorBidi" w:cstheme="majorBidi"/>
        </w:rPr>
        <w:t xml:space="preserve">Greece commended advancing women's participation in governance, policy-making, and leadership roles. It welcomed the alignment of its Education Sector Plan with efforts to address climate-related challenges, and integrating it into the education curriculum.  </w:t>
      </w:r>
    </w:p>
    <w:p w14:paraId="59C340DB" w14:textId="3C3D3EC2"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103.</w:t>
      </w:r>
      <w:r w:rsidRPr="00877F77">
        <w:rPr>
          <w:rFonts w:asciiTheme="majorBidi" w:hAnsiTheme="majorBidi" w:cstheme="majorBidi"/>
        </w:rPr>
        <w:tab/>
      </w:r>
      <w:r w:rsidR="004F1546" w:rsidRPr="00877F77">
        <w:rPr>
          <w:rFonts w:asciiTheme="majorBidi" w:hAnsiTheme="majorBidi" w:cstheme="majorBidi"/>
        </w:rPr>
        <w:t>Guyana commended the Marshall Islands for ratifying and implementing several international treaties including the ILO Worst Forms of Child Labour Convention.</w:t>
      </w:r>
    </w:p>
    <w:p w14:paraId="329C0433" w14:textId="149D6B6D"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104.</w:t>
      </w:r>
      <w:r w:rsidRPr="00877F77">
        <w:rPr>
          <w:rFonts w:asciiTheme="majorBidi" w:hAnsiTheme="majorBidi" w:cstheme="majorBidi"/>
        </w:rPr>
        <w:tab/>
      </w:r>
      <w:r w:rsidR="004F1546" w:rsidRPr="00877F77">
        <w:rPr>
          <w:rFonts w:asciiTheme="majorBidi" w:hAnsiTheme="majorBidi" w:cstheme="majorBidi"/>
        </w:rPr>
        <w:t>Iceland made recommendations.</w:t>
      </w:r>
    </w:p>
    <w:p w14:paraId="2659EEEC" w14:textId="762EEAFE"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105.</w:t>
      </w:r>
      <w:r w:rsidRPr="00877F77">
        <w:rPr>
          <w:rFonts w:asciiTheme="majorBidi" w:hAnsiTheme="majorBidi" w:cstheme="majorBidi"/>
        </w:rPr>
        <w:tab/>
      </w:r>
      <w:r w:rsidR="004F1546" w:rsidRPr="00877F77">
        <w:rPr>
          <w:rFonts w:asciiTheme="majorBidi" w:hAnsiTheme="majorBidi" w:cstheme="majorBidi"/>
        </w:rPr>
        <w:t>India appreciated steps towards ratifying and implementation of international human rights treaties and also efforts to attain compatibility with national legislation and identifying potential gaps and appreciated the adoption of the disaster risk management act of 2023.</w:t>
      </w:r>
    </w:p>
    <w:p w14:paraId="632F97C4" w14:textId="00FA0D89"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106.</w:t>
      </w:r>
      <w:r w:rsidRPr="00877F77">
        <w:rPr>
          <w:rFonts w:asciiTheme="majorBidi" w:hAnsiTheme="majorBidi" w:cstheme="majorBidi"/>
        </w:rPr>
        <w:tab/>
      </w:r>
      <w:r w:rsidR="004F1546" w:rsidRPr="00877F77">
        <w:rPr>
          <w:rFonts w:asciiTheme="majorBidi" w:hAnsiTheme="majorBidi" w:cstheme="majorBidi"/>
        </w:rPr>
        <w:t>Indonesia commended the continued efforts to safeguard the rights of its people in achieving climate and nuclear justice. It encouraged the Marshall Islands to turn its commitment to disarmament into concrete action by joining the nuclear weapons treaty.</w:t>
      </w:r>
    </w:p>
    <w:p w14:paraId="33DE37B6" w14:textId="76B2B3BF"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107.</w:t>
      </w:r>
      <w:r w:rsidRPr="00877F77">
        <w:rPr>
          <w:rFonts w:asciiTheme="majorBidi" w:hAnsiTheme="majorBidi" w:cstheme="majorBidi"/>
        </w:rPr>
        <w:tab/>
      </w:r>
      <w:r w:rsidR="004F1546" w:rsidRPr="00877F77">
        <w:rPr>
          <w:rFonts w:asciiTheme="majorBidi" w:hAnsiTheme="majorBidi" w:cstheme="majorBidi"/>
        </w:rPr>
        <w:t>The Islamic Republic of Iran was concerned over the consequences of the nuclear tests, which continued to claim victims and was concerned with the impacts of radiation exposures, particularly among the children and grandchildren of affected populations.</w:t>
      </w:r>
    </w:p>
    <w:p w14:paraId="3A204C78" w14:textId="40951E2A"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108.</w:t>
      </w:r>
      <w:r w:rsidRPr="00877F77">
        <w:rPr>
          <w:rFonts w:asciiTheme="majorBidi" w:hAnsiTheme="majorBidi" w:cstheme="majorBidi"/>
        </w:rPr>
        <w:tab/>
      </w:r>
      <w:r w:rsidR="004F1546" w:rsidRPr="00877F77">
        <w:rPr>
          <w:rFonts w:asciiTheme="majorBidi" w:hAnsiTheme="majorBidi" w:cstheme="majorBidi"/>
        </w:rPr>
        <w:t>The Marshall Islands reported significant progress in strengthening environmental resilience and public health through key national policies, including the Disaster Risk Management Act 2023, the 2030 National Climate Change Health Policy, the National Water and Sanitation Policy, and the National Adaptation Plan. These frameworks guide national action on climate change, solid waste management, and water safety. Through the UNDP–GEF ACWA Project, water security was expanded across 23 neighboring atolls with new modular tanks and improved rainwater systems, while the government noted that continued technical assistance and resources remain essential to fully implement these systems—especially in remote outer islands.</w:t>
      </w:r>
    </w:p>
    <w:p w14:paraId="04225869" w14:textId="33B3027B"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109.</w:t>
      </w:r>
      <w:r w:rsidRPr="00877F77">
        <w:rPr>
          <w:rFonts w:asciiTheme="majorBidi" w:hAnsiTheme="majorBidi" w:cstheme="majorBidi"/>
        </w:rPr>
        <w:tab/>
      </w:r>
      <w:r w:rsidR="004F1546" w:rsidRPr="00877F77">
        <w:rPr>
          <w:rFonts w:asciiTheme="majorBidi" w:hAnsiTheme="majorBidi" w:cstheme="majorBidi"/>
        </w:rPr>
        <w:t>In its conservation efforts, the Marshall Islands declared its first national marine sanctuary at Bikar and Bokak atolls, protecting 48,000 square kilometres of critical biodiversity. RMI also submitted its Nationally Determined Contributions for 2031–2035, outlining climate priorities and the challenges faced in meeting adaptation and mitigation goals. The country continues to confront the ongoing health impacts of environmental contamination linked to its nuclear testing legacy, supported by new data collection, strengthened psychosocial services, and international partnerships.</w:t>
      </w:r>
    </w:p>
    <w:p w14:paraId="34A66C31" w14:textId="7572FEA0"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110.</w:t>
      </w:r>
      <w:r w:rsidRPr="00877F77">
        <w:rPr>
          <w:rFonts w:asciiTheme="majorBidi" w:hAnsiTheme="majorBidi" w:cstheme="majorBidi"/>
        </w:rPr>
        <w:tab/>
      </w:r>
      <w:r w:rsidR="004F1546" w:rsidRPr="00877F77">
        <w:rPr>
          <w:rFonts w:asciiTheme="majorBidi" w:hAnsiTheme="majorBidi" w:cstheme="majorBidi"/>
        </w:rPr>
        <w:t xml:space="preserve">Investments in early childhood remain central to national development, including the multi-sectoral Early Childhood Development Project, which expands health staffing, </w:t>
      </w:r>
      <w:r w:rsidR="004F1546" w:rsidRPr="00877F77">
        <w:rPr>
          <w:rFonts w:asciiTheme="majorBidi" w:hAnsiTheme="majorBidi" w:cstheme="majorBidi"/>
        </w:rPr>
        <w:lastRenderedPageBreak/>
        <w:t>renovates facilities, increases preschool capacity, and provides conditional cash transfers to families. The Early Childhood Development Program also broadened birth registration across the neighboring islands, while the Public School System revised school uniform requirements to ensure more inclusive learning environments. RMI also advanced the Rebbelib – “Connecting Our Islands for Learning” initiative, expanding connectivity and solar-powered systems to neighboring-island schools to improve access to learning materials and teacher support. To improve educational access and digital equity, the Global Partnership for Education–funded Rebbelib “Connecting Our Islands for Learning” initiative is bringing reliable internet and solar power to primary schools nationwide, helping remote communities access teacher training, virtual learning, and specialized education services.</w:t>
      </w:r>
    </w:p>
    <w:p w14:paraId="6F91688B" w14:textId="579F2713"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111.</w:t>
      </w:r>
      <w:r w:rsidRPr="00877F77">
        <w:rPr>
          <w:rFonts w:asciiTheme="majorBidi" w:hAnsiTheme="majorBidi" w:cstheme="majorBidi"/>
        </w:rPr>
        <w:tab/>
      </w:r>
      <w:r w:rsidR="004F1546" w:rsidRPr="00877F77">
        <w:rPr>
          <w:rFonts w:asciiTheme="majorBidi" w:hAnsiTheme="majorBidi" w:cstheme="majorBidi"/>
        </w:rPr>
        <w:t>The Marshall Islands continued strengthening sexual and reproductive health and gender-based violence responses, expanding services through new and renovated health facilities, increased outreach to neighboring islands, and integrated disaster-preparedness approaches. These efforts included family planning services, maternal health support, and improved access to GBV prevention and response mechanisms across communities.</w:t>
      </w:r>
    </w:p>
    <w:p w14:paraId="3864870C" w14:textId="0FAAF3EC"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112.</w:t>
      </w:r>
      <w:r w:rsidRPr="00877F77">
        <w:rPr>
          <w:rFonts w:asciiTheme="majorBidi" w:hAnsiTheme="majorBidi" w:cstheme="majorBidi"/>
        </w:rPr>
        <w:tab/>
      </w:r>
      <w:r w:rsidR="004F1546" w:rsidRPr="00877F77">
        <w:rPr>
          <w:rFonts w:asciiTheme="majorBidi" w:hAnsiTheme="majorBidi" w:cstheme="majorBidi"/>
        </w:rPr>
        <w:t>The RMI also advanced Social Citizenship Education, now rolled out from Grades 5 to 9, which incorporates civic education, human rights, Marshallese history and culture, and the nuclear legacy. This curriculum equips students with the knowledge and values needed to understand their rights, responsibilities, and the social issues shaping their communities. It also underscored national efforts to address child nutrition continued through the strengthening of universal school meal programs. Updated nutritional standards now prioritize local and indigenous foods, and a new universal breakfast program is scheduled to begin this fiscal year. These nutrition investments represent one of the largest components of the national education budget, underscoring the country’s commitment to student health and well-being.</w:t>
      </w:r>
    </w:p>
    <w:p w14:paraId="039D963A" w14:textId="2C5C6D6B"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113.</w:t>
      </w:r>
      <w:r w:rsidRPr="00877F77">
        <w:rPr>
          <w:rFonts w:asciiTheme="majorBidi" w:hAnsiTheme="majorBidi" w:cstheme="majorBidi"/>
        </w:rPr>
        <w:tab/>
      </w:r>
      <w:r w:rsidR="004F1546" w:rsidRPr="00877F77">
        <w:rPr>
          <w:rFonts w:asciiTheme="majorBidi" w:hAnsiTheme="majorBidi" w:cstheme="majorBidi"/>
        </w:rPr>
        <w:t>Finally, the Marshall Islands emphasized ongoing challenges and progress in providing reliable and safe WASH facilities across its 86 public schools. While most schools now have functional water and sanitation systems, repairs and new construction are still needed, especially in remote islands.</w:t>
      </w:r>
    </w:p>
    <w:p w14:paraId="4F98F1C2" w14:textId="70DE5CB0"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114.</w:t>
      </w:r>
      <w:r w:rsidRPr="00877F77">
        <w:rPr>
          <w:rFonts w:asciiTheme="majorBidi" w:hAnsiTheme="majorBidi" w:cstheme="majorBidi"/>
        </w:rPr>
        <w:tab/>
      </w:r>
      <w:r w:rsidR="004F1546" w:rsidRPr="00877F77">
        <w:rPr>
          <w:rFonts w:asciiTheme="majorBidi" w:hAnsiTheme="majorBidi" w:cstheme="majorBidi"/>
        </w:rPr>
        <w:t xml:space="preserve">The Marshall Islands welcomed continued cooperation from the Council and partners to strengthen national systems that uphold the rights and well-being of all communities. Priority needs include support to enhance inclusive education, particularly through teacher training, assistive technology, and the development of learning materials in the local language, as well as achieving full access to reliable WASH facilities and climate-resilient school buildings, especially across remote islands. The country also seeks strengthened child protection, ensuring that educators and health workers are fully equipped with the training and tools needed to safeguard children from harm. Furthermore, the Marshall Islands called for sustained assistance in women’s cancer screening and treatment, expanded disability-inclusive primary care and gender-based violence services for remote atolls, and joint investment in telehealth, health workforce training, and resilient supply chains. </w:t>
      </w:r>
    </w:p>
    <w:p w14:paraId="6869C099" w14:textId="7481F13A"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115.</w:t>
      </w:r>
      <w:r w:rsidRPr="00877F77">
        <w:rPr>
          <w:rFonts w:asciiTheme="majorBidi" w:hAnsiTheme="majorBidi" w:cstheme="majorBidi"/>
        </w:rPr>
        <w:tab/>
      </w:r>
      <w:r w:rsidR="004F1546" w:rsidRPr="00877F77">
        <w:rPr>
          <w:rFonts w:asciiTheme="majorBidi" w:hAnsiTheme="majorBidi" w:cstheme="majorBidi"/>
        </w:rPr>
        <w:t>The Marshall Islands recalled the profound and lasting impact of nuclear testing carried out in its territory. Between 1946 and 1958, sixty-seven known nuclear weapons were tested by the United States of America, most of them conducted while the Marshall Islands were under a United Nations Trusteeship. Despite repeated petitions to the UN Trusteeship Council to halt the testing, the operations were allowed to continue. In confronting this legacy, the Republic underscored the need for truth, justice, reparations, and guarantees of non-recurrence. It emphasized that genuine efforts toward resolution must be met with reciprocal responsibility from those accountable for the human rights violations and enduring challenges resulting from the nuclear era. The Marshall Islands also appealed to the international community for assistance, acknowledging that it lacked the financial means, technical expertise, and technological capacity to adequately address the long-term harms caused by nuclear weapons testing.</w:t>
      </w:r>
    </w:p>
    <w:p w14:paraId="3C0EA17F" w14:textId="25DC9BC8"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116.</w:t>
      </w:r>
      <w:r w:rsidRPr="00877F77">
        <w:rPr>
          <w:rFonts w:asciiTheme="majorBidi" w:hAnsiTheme="majorBidi" w:cstheme="majorBidi"/>
        </w:rPr>
        <w:tab/>
      </w:r>
      <w:r w:rsidR="004F1546" w:rsidRPr="00877F77">
        <w:rPr>
          <w:rFonts w:asciiTheme="majorBidi" w:hAnsiTheme="majorBidi" w:cstheme="majorBidi"/>
        </w:rPr>
        <w:t xml:space="preserve">Regarding climate change, </w:t>
      </w:r>
      <w:r w:rsidR="00FA3987">
        <w:rPr>
          <w:rFonts w:asciiTheme="majorBidi" w:hAnsiTheme="majorBidi" w:cstheme="majorBidi"/>
        </w:rPr>
        <w:t>t</w:t>
      </w:r>
      <w:r w:rsidR="004F1546" w:rsidRPr="00877F77">
        <w:rPr>
          <w:rFonts w:asciiTheme="majorBidi" w:hAnsiTheme="majorBidi" w:cstheme="majorBidi"/>
        </w:rPr>
        <w:t xml:space="preserve">he Marshall Islands warned that the continued rise in sea levels threatened to contaminate the nation’s remaining freshwater wells and submerge its low-lying atolls and islands. It stressed that such an outcome must not be allowed to occur, </w:t>
      </w:r>
      <w:r w:rsidR="004F1546" w:rsidRPr="00877F77">
        <w:rPr>
          <w:rFonts w:asciiTheme="majorBidi" w:hAnsiTheme="majorBidi" w:cstheme="majorBidi"/>
        </w:rPr>
        <w:lastRenderedPageBreak/>
        <w:t>calling for urgent global action to prevent the irreversible loss of its homeland and cultural heritage.</w:t>
      </w:r>
    </w:p>
    <w:p w14:paraId="18565EE7" w14:textId="6203D73E"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117.</w:t>
      </w:r>
      <w:r w:rsidRPr="00877F77">
        <w:rPr>
          <w:rFonts w:asciiTheme="majorBidi" w:hAnsiTheme="majorBidi" w:cstheme="majorBidi"/>
        </w:rPr>
        <w:tab/>
      </w:r>
      <w:r w:rsidR="004F1546" w:rsidRPr="00877F77">
        <w:rPr>
          <w:rFonts w:asciiTheme="majorBidi" w:hAnsiTheme="majorBidi" w:cstheme="majorBidi"/>
        </w:rPr>
        <w:t>The Marshall Islands urged all Member States to reflect on the global consequences of their industrial activities and the irresponsible consumption of fossil fuels, emphasizing the severe impact these practices had on the human rights of the Marshallese people and other populations living in low-lying island nations. It stressed the urgent need to regulate and end harmful industrial practices contributing to environmental degradation. The Republic further called for a collective commitment to transition toward low-carbon economies, highlighting that such a shift was essential to preserving what remained of the planet’s natural resources, protecting human rights, and ensuring that future generations could inherit a world that was clean, healthy, and sustainable.</w:t>
      </w:r>
    </w:p>
    <w:p w14:paraId="44838E9F" w14:textId="48656174"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118.</w:t>
      </w:r>
      <w:r w:rsidRPr="00877F77">
        <w:rPr>
          <w:rFonts w:asciiTheme="majorBidi" w:hAnsiTheme="majorBidi" w:cstheme="majorBidi"/>
        </w:rPr>
        <w:tab/>
      </w:r>
      <w:r w:rsidR="004F1546" w:rsidRPr="00877F77">
        <w:rPr>
          <w:rFonts w:asciiTheme="majorBidi" w:hAnsiTheme="majorBidi" w:cstheme="majorBidi"/>
        </w:rPr>
        <w:t>The Marshall Islands requested technical assistance in several key areas to strengthen its human rights and governance frameworks. These included support for thein the establishment of a National Human Rights Institution in line with the Paris Principles, as well as capacity-building for human rights treaty body reporting. The Republic also sought help to improve the efficiency and effectiveness of its National Mechanism for Implementation, Reporting, and Follow-up.</w:t>
      </w:r>
    </w:p>
    <w:p w14:paraId="06034747" w14:textId="7458899C"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119.</w:t>
      </w:r>
      <w:r w:rsidRPr="00877F77">
        <w:rPr>
          <w:rFonts w:asciiTheme="majorBidi" w:hAnsiTheme="majorBidi" w:cstheme="majorBidi"/>
        </w:rPr>
        <w:tab/>
      </w:r>
      <w:r w:rsidR="004F1546" w:rsidRPr="00877F77">
        <w:rPr>
          <w:rFonts w:asciiTheme="majorBidi" w:hAnsiTheme="majorBidi" w:cstheme="majorBidi"/>
        </w:rPr>
        <w:t>Additionally, the Marshall Islands called for technical expertise to address the human rights implications of its nuclear legacy, particularly regarding remaining environmental contamination and ongoing health challenges. It further emphasized the need for assistance to promote and protect human rights in the context of climate change, especially in adapting to rising sea levels and advancing the transition to a clean energy economy.</w:t>
      </w:r>
    </w:p>
    <w:p w14:paraId="46D21648" w14:textId="03A42A26" w:rsidR="004F1546" w:rsidRPr="00877F77" w:rsidRDefault="00651907" w:rsidP="00877F77">
      <w:pPr>
        <w:pStyle w:val="SingleTxtG"/>
        <w:rPr>
          <w:rFonts w:asciiTheme="majorBidi" w:hAnsiTheme="majorBidi" w:cstheme="majorBidi"/>
        </w:rPr>
      </w:pPr>
      <w:r w:rsidRPr="00877F77">
        <w:rPr>
          <w:rFonts w:asciiTheme="majorBidi" w:hAnsiTheme="majorBidi" w:cstheme="majorBidi"/>
        </w:rPr>
        <w:t>120.</w:t>
      </w:r>
      <w:r w:rsidRPr="00877F77">
        <w:rPr>
          <w:rFonts w:asciiTheme="majorBidi" w:hAnsiTheme="majorBidi" w:cstheme="majorBidi"/>
        </w:rPr>
        <w:tab/>
      </w:r>
      <w:r w:rsidR="004F1546" w:rsidRPr="00877F77">
        <w:rPr>
          <w:rFonts w:asciiTheme="majorBidi" w:hAnsiTheme="majorBidi" w:cstheme="majorBidi"/>
        </w:rPr>
        <w:t>The Republic also highlighted the importance of support to ensure the right to water, particularly for communities in remote areas and during periods of drought, as well as efforts to bridge digital divides in line with the UN Secretary-General’s Road Map for Digital Cooperation. Lastly, the Marshall Islands requested international assistance to rebuild its Parliament building, the Nitijeḷā — a vital symbol of its democracy and governance.</w:t>
      </w:r>
    </w:p>
    <w:p w14:paraId="04AD976F" w14:textId="77777777" w:rsidR="004F1546" w:rsidRPr="00C63F79" w:rsidRDefault="004F1546" w:rsidP="004F1546">
      <w:pPr>
        <w:pStyle w:val="HChG"/>
      </w:pPr>
      <w:r w:rsidRPr="00C63F79">
        <w:tab/>
      </w:r>
      <w:bookmarkStart w:id="12" w:name="Section_HDR_II_Conclusions_recommendatio"/>
      <w:r w:rsidRPr="00C63F79">
        <w:t>II.</w:t>
      </w:r>
      <w:r w:rsidRPr="00C63F79">
        <w:tab/>
        <w:t>Conclusions and/or recommendations</w:t>
      </w:r>
      <w:bookmarkEnd w:id="12"/>
    </w:p>
    <w:p w14:paraId="1297378C" w14:textId="4BF1ACAD" w:rsidR="004F1546" w:rsidRPr="00E36BC0" w:rsidRDefault="00651907" w:rsidP="004F1546">
      <w:pPr>
        <w:pStyle w:val="SingleTxtG"/>
        <w:rPr>
          <w:b/>
          <w:bCs/>
        </w:rPr>
      </w:pPr>
      <w:r>
        <w:t>121</w:t>
      </w:r>
      <w:r w:rsidR="004F1546" w:rsidRPr="00515FD1">
        <w:t>.</w:t>
      </w:r>
      <w:r w:rsidR="004F1546" w:rsidRPr="00E36BC0">
        <w:rPr>
          <w:b/>
          <w:bCs/>
        </w:rPr>
        <w:tab/>
        <w:t xml:space="preserve">The following recommendations will be examined by </w:t>
      </w:r>
      <w:r w:rsidR="004F1546">
        <w:rPr>
          <w:b/>
          <w:bCs/>
        </w:rPr>
        <w:t>the Marshall Islands</w:t>
      </w:r>
      <w:r w:rsidR="004F1546" w:rsidRPr="00E36BC0">
        <w:rPr>
          <w:b/>
          <w:bCs/>
        </w:rPr>
        <w:t>, which will provide responses in due time, but no later than the sixty-first session of the Human Rights Council:</w:t>
      </w:r>
    </w:p>
    <w:p w14:paraId="4E3AAE81" w14:textId="117A3D85"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w:t>
      </w:r>
      <w:r w:rsidR="004F1546" w:rsidRPr="00E36BC0">
        <w:rPr>
          <w:rFonts w:asciiTheme="majorBidi" w:hAnsiTheme="majorBidi" w:cstheme="majorBidi"/>
        </w:rPr>
        <w:tab/>
      </w:r>
      <w:r w:rsidR="004F1546" w:rsidRPr="00E36BC0">
        <w:rPr>
          <w:b/>
          <w:bCs/>
        </w:rPr>
        <w:t>Continue efforts towards the ratification or accession to the remaining core international human rights treaties (Republic of Korea</w:t>
      </w:r>
      <w:r w:rsidR="004F1546">
        <w:rPr>
          <w:b/>
          <w:bCs/>
        </w:rPr>
        <w:t>);</w:t>
      </w:r>
    </w:p>
    <w:p w14:paraId="3C4570FE" w14:textId="1996D489"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w:t>
      </w:r>
      <w:r w:rsidR="004F1546" w:rsidRPr="00E36BC0">
        <w:rPr>
          <w:rFonts w:asciiTheme="majorBidi" w:hAnsiTheme="majorBidi" w:cstheme="majorBidi"/>
        </w:rPr>
        <w:tab/>
      </w:r>
      <w:r w:rsidR="004F1546" w:rsidRPr="00E36BC0">
        <w:rPr>
          <w:b/>
          <w:bCs/>
        </w:rPr>
        <w:t>Consider ratifying the core international human rights instruments not yet ratified (State of Palestine</w:t>
      </w:r>
      <w:r w:rsidR="004F1546">
        <w:rPr>
          <w:b/>
          <w:bCs/>
        </w:rPr>
        <w:t>);</w:t>
      </w:r>
    </w:p>
    <w:p w14:paraId="4F0C89DA" w14:textId="4A644E9B"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3</w:t>
      </w:r>
      <w:r w:rsidR="004F1546" w:rsidRPr="00E36BC0">
        <w:rPr>
          <w:rFonts w:asciiTheme="majorBidi" w:hAnsiTheme="majorBidi" w:cstheme="majorBidi"/>
        </w:rPr>
        <w:tab/>
      </w:r>
      <w:r w:rsidR="004F1546" w:rsidRPr="00E36BC0">
        <w:rPr>
          <w:b/>
          <w:bCs/>
        </w:rPr>
        <w:t>Consider ratifying the United Nations Convention Against Discrimination in Education (Eswatini</w:t>
      </w:r>
      <w:r w:rsidR="004F1546">
        <w:rPr>
          <w:b/>
          <w:bCs/>
        </w:rPr>
        <w:t>);</w:t>
      </w:r>
    </w:p>
    <w:p w14:paraId="2F115846" w14:textId="05286B0D"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4</w:t>
      </w:r>
      <w:r w:rsidR="004F1546" w:rsidRPr="00E36BC0">
        <w:rPr>
          <w:rFonts w:asciiTheme="majorBidi" w:hAnsiTheme="majorBidi" w:cstheme="majorBidi"/>
        </w:rPr>
        <w:tab/>
      </w:r>
      <w:r w:rsidR="004F1546" w:rsidRPr="00E36BC0">
        <w:rPr>
          <w:b/>
          <w:bCs/>
        </w:rPr>
        <w:t>Sign and ratify the International Convention for the Protection of All Persons from Enforced Disappearance (France</w:t>
      </w:r>
      <w:r w:rsidR="004F1546">
        <w:rPr>
          <w:b/>
          <w:bCs/>
        </w:rPr>
        <w:t xml:space="preserve">); </w:t>
      </w:r>
      <w:r w:rsidR="004F1546" w:rsidRPr="00E36BC0">
        <w:rPr>
          <w:b/>
          <w:bCs/>
        </w:rPr>
        <w:t>(Malta);</w:t>
      </w:r>
    </w:p>
    <w:p w14:paraId="4774345F" w14:textId="7A9F83E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5</w:t>
      </w:r>
      <w:r w:rsidR="004F1546" w:rsidRPr="00E36BC0">
        <w:rPr>
          <w:rFonts w:asciiTheme="majorBidi" w:hAnsiTheme="majorBidi" w:cstheme="majorBidi"/>
        </w:rPr>
        <w:tab/>
      </w:r>
      <w:r w:rsidR="004F1546" w:rsidRPr="00E36BC0">
        <w:rPr>
          <w:b/>
          <w:bCs/>
        </w:rPr>
        <w:t>Ratify the Optional Protocol to the International Covenant on Civil and Political Rights and Second Optional Protocol to the International Covenant on Civil and Political Rights, aiming at the abolition of the death penalty, which would respectively enable individuals to submit complaints to the Human Rights Committee and reaffirm the country’s commitment to the abolition of the death penalty (Slovenia</w:t>
      </w:r>
      <w:r w:rsidR="004F1546">
        <w:rPr>
          <w:b/>
          <w:bCs/>
        </w:rPr>
        <w:t>);</w:t>
      </w:r>
      <w:r w:rsidR="004F1546" w:rsidRPr="00E36BC0">
        <w:rPr>
          <w:b/>
          <w:bCs/>
        </w:rPr>
        <w:t xml:space="preserve"> Ratify the First Optional Protocol to the International Covenant on Civil and Political Rights and the Second Optional Protocol to the International Covenant on Civil and Political Rights, aiming at the abolition of the death penalty (Latvia</w:t>
      </w:r>
      <w:r w:rsidR="004F1546">
        <w:rPr>
          <w:b/>
          <w:bCs/>
        </w:rPr>
        <w:t>);</w:t>
      </w:r>
    </w:p>
    <w:p w14:paraId="5009EA2A" w14:textId="5494E96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6</w:t>
      </w:r>
      <w:r w:rsidR="004F1546" w:rsidRPr="00E36BC0">
        <w:rPr>
          <w:rFonts w:asciiTheme="majorBidi" w:hAnsiTheme="majorBidi" w:cstheme="majorBidi"/>
        </w:rPr>
        <w:tab/>
      </w:r>
      <w:r w:rsidR="004F1546" w:rsidRPr="00E36BC0">
        <w:rPr>
          <w:b/>
          <w:bCs/>
        </w:rPr>
        <w:t>Ratify, without further delay, the Second Optional Protocol to the International Covenant on Civil and Political Rights aiming at the abolition of the death penalty (Montenegro</w:t>
      </w:r>
      <w:r w:rsidR="004F1546">
        <w:rPr>
          <w:b/>
          <w:bCs/>
        </w:rPr>
        <w:t xml:space="preserve">); </w:t>
      </w:r>
      <w:r w:rsidR="004F1546" w:rsidRPr="00E36BC0">
        <w:rPr>
          <w:b/>
          <w:bCs/>
        </w:rPr>
        <w:t xml:space="preserve">Take all necessary measures to ratify the </w:t>
      </w:r>
      <w:r w:rsidR="004F1546" w:rsidRPr="00E36BC0">
        <w:rPr>
          <w:b/>
          <w:bCs/>
        </w:rPr>
        <w:lastRenderedPageBreak/>
        <w:t>Second Optional Protocol to the International Covenant on Civil and Political Rights, aiming at the abolition of the death penalty (Uruguay</w:t>
      </w:r>
      <w:r w:rsidR="004F1546">
        <w:rPr>
          <w:b/>
          <w:bCs/>
        </w:rPr>
        <w:t>);</w:t>
      </w:r>
    </w:p>
    <w:p w14:paraId="27693C4E" w14:textId="6FCAC0D9"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7</w:t>
      </w:r>
      <w:r w:rsidR="004F1546" w:rsidRPr="00E36BC0">
        <w:rPr>
          <w:rFonts w:asciiTheme="majorBidi" w:hAnsiTheme="majorBidi" w:cstheme="majorBidi"/>
        </w:rPr>
        <w:tab/>
      </w:r>
      <w:r w:rsidR="004F1546" w:rsidRPr="00E36BC0">
        <w:rPr>
          <w:b/>
          <w:bCs/>
        </w:rPr>
        <w:t>Ratify the Second Optional Protocol to the International Covenant on Civil and Political Rights, aiming at the abolition of the death penalty (Belgium</w:t>
      </w:r>
      <w:r w:rsidR="004F1546">
        <w:rPr>
          <w:b/>
          <w:bCs/>
        </w:rPr>
        <w:t>);</w:t>
      </w:r>
      <w:r w:rsidR="004F1546" w:rsidRPr="00E36BC0">
        <w:rPr>
          <w:b/>
          <w:bCs/>
        </w:rPr>
        <w:t xml:space="preserve"> (Estonia</w:t>
      </w:r>
      <w:r w:rsidR="004F1546">
        <w:rPr>
          <w:b/>
          <w:bCs/>
        </w:rPr>
        <w:t xml:space="preserve">); </w:t>
      </w:r>
      <w:r w:rsidR="004F1546" w:rsidRPr="00E36BC0">
        <w:rPr>
          <w:b/>
          <w:bCs/>
        </w:rPr>
        <w:t>(Iceland</w:t>
      </w:r>
      <w:r w:rsidR="004F1546">
        <w:rPr>
          <w:b/>
          <w:bCs/>
        </w:rPr>
        <w:t xml:space="preserve">); </w:t>
      </w:r>
      <w:r w:rsidR="004F1546" w:rsidRPr="00E36BC0">
        <w:rPr>
          <w:b/>
          <w:bCs/>
        </w:rPr>
        <w:t>(Togo</w:t>
      </w:r>
      <w:r w:rsidR="004F1546">
        <w:rPr>
          <w:b/>
          <w:bCs/>
        </w:rPr>
        <w:t>);</w:t>
      </w:r>
    </w:p>
    <w:p w14:paraId="0B3B3728" w14:textId="50553A05"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8</w:t>
      </w:r>
      <w:r w:rsidR="004F1546" w:rsidRPr="00E36BC0">
        <w:rPr>
          <w:rFonts w:asciiTheme="majorBidi" w:hAnsiTheme="majorBidi" w:cstheme="majorBidi"/>
        </w:rPr>
        <w:tab/>
      </w:r>
      <w:r w:rsidR="004F1546" w:rsidRPr="00E36BC0">
        <w:rPr>
          <w:b/>
          <w:bCs/>
        </w:rPr>
        <w:t>Ratify the United Nations Protocol to Prevent, Suppress and Punish Trafficking in Persons, Especially Women and Children, supplementing the United Nations Convention against Transnational Organized Crime (Germany</w:t>
      </w:r>
      <w:r w:rsidR="004F1546">
        <w:rPr>
          <w:b/>
          <w:bCs/>
        </w:rPr>
        <w:t>);</w:t>
      </w:r>
    </w:p>
    <w:p w14:paraId="79BFC38F" w14:textId="709FAEF3"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9</w:t>
      </w:r>
      <w:r w:rsidR="004F1546" w:rsidRPr="00E36BC0">
        <w:rPr>
          <w:rFonts w:asciiTheme="majorBidi" w:hAnsiTheme="majorBidi" w:cstheme="majorBidi"/>
        </w:rPr>
        <w:tab/>
      </w:r>
      <w:r w:rsidR="004F1546" w:rsidRPr="00E36BC0">
        <w:rPr>
          <w:b/>
          <w:bCs/>
        </w:rPr>
        <w:t>Accede to the International Convention on the Protection of the Rights of All Migrant Workers and Members of Their Families (Indonesia</w:t>
      </w:r>
      <w:r w:rsidR="004F1546">
        <w:rPr>
          <w:b/>
          <w:bCs/>
        </w:rPr>
        <w:t xml:space="preserve">); </w:t>
      </w:r>
      <w:r w:rsidR="004F1546" w:rsidRPr="00E36BC0">
        <w:rPr>
          <w:b/>
          <w:bCs/>
        </w:rPr>
        <w:t>(Venezuela (Bolivarian Republic of));</w:t>
      </w:r>
    </w:p>
    <w:p w14:paraId="4CBE3079" w14:textId="39079803"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10</w:t>
      </w:r>
      <w:r w:rsidR="004F1546" w:rsidRPr="00E36BC0">
        <w:rPr>
          <w:rFonts w:asciiTheme="majorBidi" w:hAnsiTheme="majorBidi" w:cstheme="majorBidi"/>
        </w:rPr>
        <w:tab/>
      </w:r>
      <w:r w:rsidR="004F1546" w:rsidRPr="00E36BC0">
        <w:rPr>
          <w:b/>
          <w:bCs/>
        </w:rPr>
        <w:t>Continue to enhance measures for the protection of the rights of migrant workers, including by working towards the ratification of the Migrant Workers Convention and strengthening institutional coordination on labor and migration issues (Philippines</w:t>
      </w:r>
      <w:r w:rsidR="004F1546">
        <w:rPr>
          <w:b/>
          <w:bCs/>
        </w:rPr>
        <w:t>);</w:t>
      </w:r>
    </w:p>
    <w:p w14:paraId="37565E9C" w14:textId="735F8F1E"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11</w:t>
      </w:r>
      <w:r w:rsidR="004F1546" w:rsidRPr="00E36BC0">
        <w:rPr>
          <w:rFonts w:asciiTheme="majorBidi" w:hAnsiTheme="majorBidi" w:cstheme="majorBidi"/>
        </w:rPr>
        <w:tab/>
      </w:r>
      <w:r w:rsidR="004F1546" w:rsidRPr="00E36BC0">
        <w:rPr>
          <w:b/>
          <w:bCs/>
        </w:rPr>
        <w:t>Ratify the Optional Protocol to the Convention against Torture and Other Cruel, Inhuman or Degrading Treatment or Punishment and fully harmonize domestic law with international norms, in particular by improving detention conditions and guaranteeing separate and dignified facilities for women detainees (Switzerland</w:t>
      </w:r>
      <w:r w:rsidR="004F1546">
        <w:rPr>
          <w:b/>
          <w:bCs/>
        </w:rPr>
        <w:t>);</w:t>
      </w:r>
    </w:p>
    <w:p w14:paraId="0778598C" w14:textId="34025E8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12</w:t>
      </w:r>
      <w:r w:rsidR="004F1546" w:rsidRPr="00E36BC0">
        <w:rPr>
          <w:rFonts w:asciiTheme="majorBidi" w:hAnsiTheme="majorBidi" w:cstheme="majorBidi"/>
        </w:rPr>
        <w:tab/>
      </w:r>
      <w:r w:rsidR="004F1546" w:rsidRPr="00E36BC0">
        <w:rPr>
          <w:b/>
          <w:bCs/>
        </w:rPr>
        <w:t>Ratify the Optional Protocol to the Convention against Torture and Other Cruel, Inhuman or Degrading Treatment or Punishment (Chile</w:t>
      </w:r>
      <w:r w:rsidR="004F1546">
        <w:rPr>
          <w:b/>
          <w:bCs/>
        </w:rPr>
        <w:t xml:space="preserve">); </w:t>
      </w:r>
      <w:r w:rsidR="004F1546" w:rsidRPr="00E36BC0">
        <w:rPr>
          <w:b/>
          <w:bCs/>
        </w:rPr>
        <w:t>(Denmark</w:t>
      </w:r>
      <w:r w:rsidR="004F1546">
        <w:rPr>
          <w:b/>
          <w:bCs/>
        </w:rPr>
        <w:t xml:space="preserve">); </w:t>
      </w:r>
      <w:r w:rsidR="004F1546" w:rsidRPr="00E36BC0">
        <w:rPr>
          <w:b/>
          <w:bCs/>
        </w:rPr>
        <w:t>(Fiji</w:t>
      </w:r>
      <w:r w:rsidR="004F1546">
        <w:rPr>
          <w:b/>
          <w:bCs/>
        </w:rPr>
        <w:t xml:space="preserve">); </w:t>
      </w:r>
      <w:r w:rsidR="004F1546" w:rsidRPr="00E36BC0">
        <w:rPr>
          <w:b/>
          <w:bCs/>
        </w:rPr>
        <w:t>(Liechtenstein</w:t>
      </w:r>
      <w:r w:rsidR="004F1546">
        <w:rPr>
          <w:b/>
          <w:bCs/>
        </w:rPr>
        <w:t xml:space="preserve">); </w:t>
      </w:r>
      <w:r w:rsidR="004F1546" w:rsidRPr="00E36BC0">
        <w:rPr>
          <w:b/>
          <w:bCs/>
        </w:rPr>
        <w:t>(Togo</w:t>
      </w:r>
      <w:r w:rsidR="004F1546">
        <w:rPr>
          <w:b/>
          <w:bCs/>
        </w:rPr>
        <w:t>);</w:t>
      </w:r>
      <w:r w:rsidR="004F1546" w:rsidRPr="00E36BC0">
        <w:rPr>
          <w:b/>
          <w:bCs/>
        </w:rPr>
        <w:t>(Uruguay</w:t>
      </w:r>
      <w:r w:rsidR="004F1546">
        <w:rPr>
          <w:b/>
          <w:bCs/>
        </w:rPr>
        <w:t>);</w:t>
      </w:r>
    </w:p>
    <w:p w14:paraId="2F0FFF4A" w14:textId="59F1E305"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13</w:t>
      </w:r>
      <w:r w:rsidR="004F1546" w:rsidRPr="00E36BC0">
        <w:rPr>
          <w:rFonts w:asciiTheme="majorBidi" w:hAnsiTheme="majorBidi" w:cstheme="majorBidi"/>
        </w:rPr>
        <w:tab/>
      </w:r>
      <w:r w:rsidR="004F1546" w:rsidRPr="00E36BC0">
        <w:rPr>
          <w:b/>
          <w:bCs/>
        </w:rPr>
        <w:t>Ratify the Optional Protocol to the International Covenant on Economic, Social and Cultural Rights (Portugal</w:t>
      </w:r>
      <w:r w:rsidR="004F1546">
        <w:rPr>
          <w:b/>
          <w:bCs/>
        </w:rPr>
        <w:t>);</w:t>
      </w:r>
    </w:p>
    <w:p w14:paraId="13C192E7" w14:textId="2F9F1F91"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14</w:t>
      </w:r>
      <w:r w:rsidR="004F1546" w:rsidRPr="00E36BC0">
        <w:rPr>
          <w:rFonts w:asciiTheme="majorBidi" w:hAnsiTheme="majorBidi" w:cstheme="majorBidi"/>
        </w:rPr>
        <w:tab/>
      </w:r>
      <w:r w:rsidR="004F1546" w:rsidRPr="00E36BC0">
        <w:rPr>
          <w:b/>
          <w:bCs/>
        </w:rPr>
        <w:t>Accede to the Optional Protocol to the Convention on the Rights of the Child on the involvement of children in armed conflict (Estonia</w:t>
      </w:r>
      <w:r w:rsidR="004F1546">
        <w:rPr>
          <w:b/>
          <w:bCs/>
        </w:rPr>
        <w:t xml:space="preserve">); </w:t>
      </w:r>
      <w:r w:rsidR="004F1546" w:rsidRPr="00E36BC0">
        <w:rPr>
          <w:b/>
          <w:bCs/>
        </w:rPr>
        <w:t>(Liechtenstein</w:t>
      </w:r>
      <w:r w:rsidR="004F1546">
        <w:rPr>
          <w:b/>
          <w:bCs/>
        </w:rPr>
        <w:t xml:space="preserve">); </w:t>
      </w:r>
      <w:r w:rsidR="004F1546" w:rsidRPr="00E36BC0">
        <w:rPr>
          <w:b/>
          <w:bCs/>
        </w:rPr>
        <w:t>(Malta);</w:t>
      </w:r>
    </w:p>
    <w:p w14:paraId="042D534E" w14:textId="068AD4F9"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15</w:t>
      </w:r>
      <w:r w:rsidR="004F1546" w:rsidRPr="00E36BC0">
        <w:rPr>
          <w:rFonts w:asciiTheme="majorBidi" w:hAnsiTheme="majorBidi" w:cstheme="majorBidi"/>
        </w:rPr>
        <w:tab/>
      </w:r>
      <w:r w:rsidR="004F1546" w:rsidRPr="00E36BC0">
        <w:rPr>
          <w:b/>
          <w:bCs/>
        </w:rPr>
        <w:t>Continue its work to ratify the International Convention on the Protection of the Rights of All Migrant Workers and Members of Their Families and the International Convention for the Protection of All Persons from Enforced Disappearance (Bangladesh</w:t>
      </w:r>
      <w:r w:rsidR="004F1546">
        <w:rPr>
          <w:b/>
          <w:bCs/>
        </w:rPr>
        <w:t>);</w:t>
      </w:r>
    </w:p>
    <w:p w14:paraId="59E19154" w14:textId="1718F90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16</w:t>
      </w:r>
      <w:r w:rsidR="004F1546" w:rsidRPr="00E36BC0">
        <w:rPr>
          <w:rFonts w:asciiTheme="majorBidi" w:hAnsiTheme="majorBidi" w:cstheme="majorBidi"/>
        </w:rPr>
        <w:tab/>
      </w:r>
      <w:r w:rsidR="004F1546" w:rsidRPr="00E36BC0">
        <w:rPr>
          <w:b/>
          <w:bCs/>
        </w:rPr>
        <w:t>Consider the possibility of acceding the 1951 Convention relating to the Status of Refugees and its 1967 Protocol and the 1961 Convention on the Reduction of Statelessness (Paraguay</w:t>
      </w:r>
      <w:r w:rsidR="004F1546">
        <w:rPr>
          <w:b/>
          <w:bCs/>
        </w:rPr>
        <w:t xml:space="preserve">); </w:t>
      </w:r>
      <w:r w:rsidR="004F1546" w:rsidRPr="00E36BC0">
        <w:rPr>
          <w:b/>
          <w:bCs/>
        </w:rPr>
        <w:t>Accede to the 1951 Convention relating to the Status of Refugees and its 1967 Protocol and the 1961 Convention on the Reduction of Statelessness (Colombia</w:t>
      </w:r>
      <w:r w:rsidR="004F1546">
        <w:rPr>
          <w:b/>
          <w:bCs/>
        </w:rPr>
        <w:t>);</w:t>
      </w:r>
    </w:p>
    <w:p w14:paraId="3D9133FC" w14:textId="3416273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17</w:t>
      </w:r>
      <w:r w:rsidR="004F1546" w:rsidRPr="00E36BC0">
        <w:rPr>
          <w:rFonts w:asciiTheme="majorBidi" w:hAnsiTheme="majorBidi" w:cstheme="majorBidi"/>
        </w:rPr>
        <w:tab/>
      </w:r>
      <w:r w:rsidR="004F1546" w:rsidRPr="00E36BC0">
        <w:rPr>
          <w:b/>
          <w:bCs/>
        </w:rPr>
        <w:t>Accede to the 1954 Convention relating to the Status of Stateless Persons and the 1961 Convention on the Reduction of Statelessness and take all necessary measures to implement them (Uruguay</w:t>
      </w:r>
      <w:r w:rsidR="004F1546">
        <w:rPr>
          <w:b/>
          <w:bCs/>
        </w:rPr>
        <w:t>);</w:t>
      </w:r>
    </w:p>
    <w:p w14:paraId="068416AE" w14:textId="50EBEA49"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18</w:t>
      </w:r>
      <w:r w:rsidR="004F1546" w:rsidRPr="00E36BC0">
        <w:rPr>
          <w:rFonts w:asciiTheme="majorBidi" w:hAnsiTheme="majorBidi" w:cstheme="majorBidi"/>
        </w:rPr>
        <w:tab/>
      </w:r>
      <w:r w:rsidR="004F1546" w:rsidRPr="00E36BC0">
        <w:rPr>
          <w:b/>
          <w:bCs/>
        </w:rPr>
        <w:t>Ratify the Kampala Amendment to the Rome Statute on the crime of aggression (Liechtenstein</w:t>
      </w:r>
      <w:r w:rsidR="004F1546">
        <w:rPr>
          <w:b/>
          <w:bCs/>
        </w:rPr>
        <w:t>);</w:t>
      </w:r>
    </w:p>
    <w:p w14:paraId="1466B34E" w14:textId="0587C2E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19</w:t>
      </w:r>
      <w:r w:rsidR="004F1546" w:rsidRPr="00E36BC0">
        <w:rPr>
          <w:rFonts w:asciiTheme="majorBidi" w:hAnsiTheme="majorBidi" w:cstheme="majorBidi"/>
        </w:rPr>
        <w:tab/>
      </w:r>
      <w:r w:rsidR="004F1546" w:rsidRPr="00E36BC0">
        <w:rPr>
          <w:b/>
          <w:bCs/>
        </w:rPr>
        <w:t>Sign and ratify the Treaty on the Prohibition of Nuclear Weapons (South Africa</w:t>
      </w:r>
      <w:r w:rsidR="004F1546">
        <w:rPr>
          <w:b/>
          <w:bCs/>
        </w:rPr>
        <w:t>);</w:t>
      </w:r>
    </w:p>
    <w:p w14:paraId="42F9839D" w14:textId="444D8764"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20</w:t>
      </w:r>
      <w:r w:rsidR="004F1546" w:rsidRPr="00E36BC0">
        <w:rPr>
          <w:rFonts w:asciiTheme="majorBidi" w:hAnsiTheme="majorBidi" w:cstheme="majorBidi"/>
        </w:rPr>
        <w:tab/>
      </w:r>
      <w:r w:rsidR="004F1546" w:rsidRPr="00E36BC0">
        <w:rPr>
          <w:b/>
          <w:bCs/>
        </w:rPr>
        <w:t>Sign and ratify the Treaty on the Prohibition of Nuclear Weapons to guarantee necessary assistance and support for its own people affected by the use or testing of nuclear weapons, without discrimination, including through strengthened international cooperation (Indonesia</w:t>
      </w:r>
      <w:r w:rsidR="004F1546">
        <w:rPr>
          <w:b/>
          <w:bCs/>
        </w:rPr>
        <w:t>);</w:t>
      </w:r>
    </w:p>
    <w:p w14:paraId="793AF46D" w14:textId="6D4FCEE2"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21</w:t>
      </w:r>
      <w:r w:rsidR="004F1546" w:rsidRPr="00E36BC0">
        <w:rPr>
          <w:rFonts w:asciiTheme="majorBidi" w:hAnsiTheme="majorBidi" w:cstheme="majorBidi"/>
        </w:rPr>
        <w:tab/>
      </w:r>
      <w:r w:rsidR="004F1546" w:rsidRPr="00E36BC0">
        <w:rPr>
          <w:b/>
          <w:bCs/>
        </w:rPr>
        <w:t>Ratify the Treaty of Rarotonga (Mauritius</w:t>
      </w:r>
      <w:r w:rsidR="004F1546">
        <w:rPr>
          <w:b/>
          <w:bCs/>
        </w:rPr>
        <w:t>);</w:t>
      </w:r>
    </w:p>
    <w:p w14:paraId="65BFE3FE" w14:textId="29C09FDA"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22</w:t>
      </w:r>
      <w:r w:rsidR="004F1546" w:rsidRPr="00E36BC0">
        <w:rPr>
          <w:rFonts w:asciiTheme="majorBidi" w:hAnsiTheme="majorBidi" w:cstheme="majorBidi"/>
        </w:rPr>
        <w:tab/>
      </w:r>
      <w:r w:rsidR="004F1546" w:rsidRPr="00E36BC0">
        <w:rPr>
          <w:b/>
          <w:bCs/>
        </w:rPr>
        <w:t xml:space="preserve">Continue to seek technical assistance and capacity building – including from UN agencies, regional organizations to strengthen national expertise, </w:t>
      </w:r>
      <w:r w:rsidR="004F1546" w:rsidRPr="00E36BC0">
        <w:rPr>
          <w:b/>
          <w:bCs/>
        </w:rPr>
        <w:lastRenderedPageBreak/>
        <w:t>monitoring and remediation related to human rights implication of the nuclear justice (Vanuatu</w:t>
      </w:r>
      <w:r w:rsidR="004F1546">
        <w:rPr>
          <w:b/>
          <w:bCs/>
        </w:rPr>
        <w:t>);</w:t>
      </w:r>
    </w:p>
    <w:p w14:paraId="0D9A84C8" w14:textId="5DC1297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23</w:t>
      </w:r>
      <w:r w:rsidR="004F1546" w:rsidRPr="00E36BC0">
        <w:rPr>
          <w:rFonts w:asciiTheme="majorBidi" w:hAnsiTheme="majorBidi" w:cstheme="majorBidi"/>
        </w:rPr>
        <w:tab/>
      </w:r>
      <w:r w:rsidR="004F1546" w:rsidRPr="00E36BC0">
        <w:rPr>
          <w:b/>
          <w:bCs/>
        </w:rPr>
        <w:t>Ensure effective implementation and resourcing for the Domestic Violence Prevention and Protection (Amendment) Act of 2018, the Child Rights Protection Act (2015) and its Amendment of 2022, the Rights of Persons with Disabilities Act (2015), the Human Rights Committee Act (2015) and the Gender Equality Act of 2019 (Australia</w:t>
      </w:r>
      <w:r w:rsidR="004F1546">
        <w:rPr>
          <w:b/>
          <w:bCs/>
        </w:rPr>
        <w:t>);</w:t>
      </w:r>
    </w:p>
    <w:p w14:paraId="7BE4A9A5" w14:textId="566087B5"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24</w:t>
      </w:r>
      <w:r w:rsidR="004F1546" w:rsidRPr="00E36BC0">
        <w:rPr>
          <w:rFonts w:asciiTheme="majorBidi" w:hAnsiTheme="majorBidi" w:cstheme="majorBidi"/>
        </w:rPr>
        <w:tab/>
      </w:r>
      <w:r w:rsidR="004F1546" w:rsidRPr="00E36BC0">
        <w:rPr>
          <w:b/>
          <w:bCs/>
        </w:rPr>
        <w:t>Establish a National Human Rights Institution in compliance with the Paris Principles (Australia</w:t>
      </w:r>
      <w:r w:rsidR="004F1546">
        <w:rPr>
          <w:b/>
          <w:bCs/>
        </w:rPr>
        <w:t xml:space="preserve">); </w:t>
      </w:r>
      <w:r w:rsidR="004F1546" w:rsidRPr="00E36BC0">
        <w:rPr>
          <w:b/>
          <w:bCs/>
        </w:rPr>
        <w:t>(C</w:t>
      </w:r>
      <w:r w:rsidR="004F1546">
        <w:rPr>
          <w:b/>
          <w:bCs/>
        </w:rPr>
        <w:t>h</w:t>
      </w:r>
      <w:r w:rsidR="004F1546" w:rsidRPr="00E36BC0">
        <w:rPr>
          <w:b/>
          <w:bCs/>
        </w:rPr>
        <w:t>ile</w:t>
      </w:r>
      <w:r w:rsidR="004F1546">
        <w:rPr>
          <w:b/>
          <w:bCs/>
        </w:rPr>
        <w:t>);</w:t>
      </w:r>
      <w:r w:rsidR="004F1546" w:rsidRPr="00E36BC0">
        <w:rPr>
          <w:b/>
          <w:bCs/>
        </w:rPr>
        <w:t xml:space="preserve"> (Latvia</w:t>
      </w:r>
      <w:r w:rsidR="004F1546">
        <w:rPr>
          <w:b/>
          <w:bCs/>
        </w:rPr>
        <w:t xml:space="preserve">); </w:t>
      </w:r>
      <w:r w:rsidR="004F1546" w:rsidRPr="00E36BC0">
        <w:rPr>
          <w:b/>
          <w:bCs/>
        </w:rPr>
        <w:t>(Vanuatu);</w:t>
      </w:r>
    </w:p>
    <w:p w14:paraId="0E4D199A" w14:textId="5042FD8D"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25</w:t>
      </w:r>
      <w:r w:rsidR="004F1546" w:rsidRPr="00E36BC0">
        <w:rPr>
          <w:rFonts w:asciiTheme="majorBidi" w:hAnsiTheme="majorBidi" w:cstheme="majorBidi"/>
        </w:rPr>
        <w:tab/>
      </w:r>
      <w:r w:rsidR="004F1546" w:rsidRPr="00E36BC0">
        <w:rPr>
          <w:b/>
          <w:bCs/>
        </w:rPr>
        <w:t>Establish a national human rights institution in line with the Paris Principles and continue progress towards the ratification of remaining core international human rights treaties (Gambia</w:t>
      </w:r>
      <w:r w:rsidR="004F1546">
        <w:rPr>
          <w:b/>
          <w:bCs/>
        </w:rPr>
        <w:t>);</w:t>
      </w:r>
    </w:p>
    <w:p w14:paraId="3EDBE9C2" w14:textId="3505D90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26</w:t>
      </w:r>
      <w:r w:rsidR="004F1546" w:rsidRPr="00E36BC0">
        <w:rPr>
          <w:rFonts w:asciiTheme="majorBidi" w:hAnsiTheme="majorBidi" w:cstheme="majorBidi"/>
        </w:rPr>
        <w:tab/>
      </w:r>
      <w:r w:rsidR="004F1546" w:rsidRPr="00E36BC0">
        <w:rPr>
          <w:b/>
          <w:bCs/>
        </w:rPr>
        <w:t>Step up the processes to establish a Human Rights Institution in accordance with the Paris Principles (Bangladesh</w:t>
      </w:r>
      <w:r w:rsidR="004F1546">
        <w:rPr>
          <w:b/>
          <w:bCs/>
        </w:rPr>
        <w:t>);</w:t>
      </w:r>
    </w:p>
    <w:p w14:paraId="15A395E4" w14:textId="3C647E7F"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27</w:t>
      </w:r>
      <w:r w:rsidR="004F1546" w:rsidRPr="00E36BC0">
        <w:rPr>
          <w:rFonts w:asciiTheme="majorBidi" w:hAnsiTheme="majorBidi" w:cstheme="majorBidi"/>
        </w:rPr>
        <w:tab/>
      </w:r>
      <w:r w:rsidR="004F1546" w:rsidRPr="00E36BC0">
        <w:rPr>
          <w:b/>
          <w:bCs/>
        </w:rPr>
        <w:t>Finalize the necessary steps to establish a fully independent National Human Rights Institution and to develop and adopt a comprehensive National Action Plan on Human Rights (Netherlands (Kingdom of the)</w:t>
      </w:r>
      <w:r w:rsidR="004F1546">
        <w:rPr>
          <w:b/>
          <w:bCs/>
        </w:rPr>
        <w:t>);</w:t>
      </w:r>
    </w:p>
    <w:p w14:paraId="3FB9FA36" w14:textId="76559F81"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28</w:t>
      </w:r>
      <w:r w:rsidR="004F1546" w:rsidRPr="00E36BC0">
        <w:rPr>
          <w:rFonts w:asciiTheme="majorBidi" w:hAnsiTheme="majorBidi" w:cstheme="majorBidi"/>
        </w:rPr>
        <w:tab/>
      </w:r>
      <w:r w:rsidR="004F1546" w:rsidRPr="00E36BC0">
        <w:rPr>
          <w:b/>
          <w:bCs/>
        </w:rPr>
        <w:t>Finalize and operationalize the National Human Rights Institution in line with the Paris Principles, with adequate financial and technical support (Nigeria</w:t>
      </w:r>
      <w:r w:rsidR="004F1546">
        <w:rPr>
          <w:b/>
          <w:bCs/>
        </w:rPr>
        <w:t>);</w:t>
      </w:r>
    </w:p>
    <w:p w14:paraId="5CC0ADCD" w14:textId="4DD5221B"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29</w:t>
      </w:r>
      <w:r w:rsidR="004F1546" w:rsidRPr="00E36BC0">
        <w:rPr>
          <w:rFonts w:asciiTheme="majorBidi" w:hAnsiTheme="majorBidi" w:cstheme="majorBidi"/>
        </w:rPr>
        <w:tab/>
      </w:r>
      <w:r w:rsidR="004F1546" w:rsidRPr="00E36BC0">
        <w:rPr>
          <w:b/>
          <w:bCs/>
        </w:rPr>
        <w:t>Intensify efforts towards the establishment of an independent National Human Rights Institution in full compliance with the Paris Principles (Greece</w:t>
      </w:r>
      <w:r w:rsidR="004F1546">
        <w:rPr>
          <w:b/>
          <w:bCs/>
        </w:rPr>
        <w:t xml:space="preserve">); </w:t>
      </w:r>
      <w:r w:rsidR="004F1546" w:rsidRPr="00E36BC0">
        <w:rPr>
          <w:b/>
          <w:bCs/>
        </w:rPr>
        <w:t>Accelerate its efforts towards the establishment of a National Human Rights Institution (Mauritius</w:t>
      </w:r>
      <w:r w:rsidR="004F1546">
        <w:rPr>
          <w:b/>
          <w:bCs/>
        </w:rPr>
        <w:t>);</w:t>
      </w:r>
      <w:r w:rsidR="004F1546" w:rsidRPr="00E36BC0">
        <w:rPr>
          <w:b/>
          <w:bCs/>
        </w:rPr>
        <w:t xml:space="preserve"> Expedite the establishment of a national human rights institution in compliance with the Paris Principles (South Africa</w:t>
      </w:r>
      <w:r w:rsidR="004F1546">
        <w:rPr>
          <w:b/>
          <w:bCs/>
        </w:rPr>
        <w:t>);</w:t>
      </w:r>
    </w:p>
    <w:p w14:paraId="66D8768D" w14:textId="048A4499"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30</w:t>
      </w:r>
      <w:r w:rsidR="004F1546" w:rsidRPr="00E36BC0">
        <w:rPr>
          <w:rFonts w:asciiTheme="majorBidi" w:hAnsiTheme="majorBidi" w:cstheme="majorBidi"/>
        </w:rPr>
        <w:tab/>
      </w:r>
      <w:r w:rsidR="004F1546" w:rsidRPr="00E36BC0">
        <w:rPr>
          <w:b/>
          <w:bCs/>
        </w:rPr>
        <w:t>Expedite the establishment of an independent and well-resourced National Human Rights Institution (Ukraine</w:t>
      </w:r>
      <w:r w:rsidR="004F1546">
        <w:rPr>
          <w:b/>
          <w:bCs/>
        </w:rPr>
        <w:t>);</w:t>
      </w:r>
    </w:p>
    <w:p w14:paraId="1948DA57" w14:textId="47764C71"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31</w:t>
      </w:r>
      <w:r w:rsidR="004F1546" w:rsidRPr="00E36BC0">
        <w:rPr>
          <w:rFonts w:asciiTheme="majorBidi" w:hAnsiTheme="majorBidi" w:cstheme="majorBidi"/>
        </w:rPr>
        <w:tab/>
      </w:r>
      <w:r w:rsidR="004F1546" w:rsidRPr="00E36BC0">
        <w:rPr>
          <w:b/>
          <w:bCs/>
        </w:rPr>
        <w:t>Consider establishing an independent national human rights institution in line with the Paris Principles (Nepal</w:t>
      </w:r>
      <w:r w:rsidR="004F1546">
        <w:rPr>
          <w:b/>
          <w:bCs/>
        </w:rPr>
        <w:t>);</w:t>
      </w:r>
    </w:p>
    <w:p w14:paraId="1AECEA4A" w14:textId="205F60FF"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32</w:t>
      </w:r>
      <w:r w:rsidR="004F1546" w:rsidRPr="00E36BC0">
        <w:rPr>
          <w:rFonts w:asciiTheme="majorBidi" w:hAnsiTheme="majorBidi" w:cstheme="majorBidi"/>
        </w:rPr>
        <w:tab/>
      </w:r>
      <w:r w:rsidR="004F1546" w:rsidRPr="00E36BC0">
        <w:rPr>
          <w:b/>
          <w:bCs/>
        </w:rPr>
        <w:t>Take further steps toward the establishment of an independent national human rights institution in line with the Paris Principles (State of Palestine</w:t>
      </w:r>
      <w:r w:rsidR="004F1546">
        <w:rPr>
          <w:b/>
          <w:bCs/>
        </w:rPr>
        <w:t>);</w:t>
      </w:r>
    </w:p>
    <w:p w14:paraId="0DE4D295" w14:textId="0618D73B"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33</w:t>
      </w:r>
      <w:r w:rsidR="004F1546" w:rsidRPr="00E36BC0">
        <w:rPr>
          <w:rFonts w:asciiTheme="majorBidi" w:hAnsiTheme="majorBidi" w:cstheme="majorBidi"/>
        </w:rPr>
        <w:tab/>
      </w:r>
      <w:r w:rsidR="004F1546" w:rsidRPr="00E36BC0">
        <w:rPr>
          <w:b/>
          <w:bCs/>
        </w:rPr>
        <w:t>Operationalize its national human rights institution with adequate resources and full independence in line with the Paris Principles (United Kingdom of Great Britain and Northern Ireland</w:t>
      </w:r>
      <w:r w:rsidR="004F1546">
        <w:rPr>
          <w:b/>
          <w:bCs/>
        </w:rPr>
        <w:t>);</w:t>
      </w:r>
    </w:p>
    <w:p w14:paraId="1E6F4C5D" w14:textId="02059594"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34</w:t>
      </w:r>
      <w:r w:rsidR="004F1546" w:rsidRPr="00E36BC0">
        <w:rPr>
          <w:rFonts w:asciiTheme="majorBidi" w:hAnsiTheme="majorBidi" w:cstheme="majorBidi"/>
        </w:rPr>
        <w:tab/>
      </w:r>
      <w:r w:rsidR="004F1546" w:rsidRPr="00E36BC0">
        <w:rPr>
          <w:b/>
          <w:bCs/>
        </w:rPr>
        <w:t>Adopt the necessary legislative and administrative measures to develop the office of the Ombudsman, ensuring that its mandate includes adequate powers and guarantees of independence for the protection and promotion of human rights (Spain</w:t>
      </w:r>
      <w:r w:rsidR="004F1546">
        <w:rPr>
          <w:b/>
          <w:bCs/>
        </w:rPr>
        <w:t>);</w:t>
      </w:r>
    </w:p>
    <w:p w14:paraId="2ED14209" w14:textId="2B480983"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35</w:t>
      </w:r>
      <w:r w:rsidR="004F1546" w:rsidRPr="00E36BC0">
        <w:rPr>
          <w:rFonts w:asciiTheme="majorBidi" w:hAnsiTheme="majorBidi" w:cstheme="majorBidi"/>
        </w:rPr>
        <w:tab/>
      </w:r>
      <w:r w:rsidR="004F1546" w:rsidRPr="00E36BC0">
        <w:rPr>
          <w:b/>
          <w:bCs/>
        </w:rPr>
        <w:t>Continue their efforts to strengthen national human rights institutions (Kazakhstan</w:t>
      </w:r>
      <w:r w:rsidR="004F1546">
        <w:rPr>
          <w:b/>
          <w:bCs/>
        </w:rPr>
        <w:t>);</w:t>
      </w:r>
    </w:p>
    <w:p w14:paraId="2CDF1A3A" w14:textId="05A1A9A8"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36</w:t>
      </w:r>
      <w:r w:rsidR="004F1546" w:rsidRPr="00E36BC0">
        <w:rPr>
          <w:rFonts w:asciiTheme="majorBidi" w:hAnsiTheme="majorBidi" w:cstheme="majorBidi"/>
        </w:rPr>
        <w:tab/>
      </w:r>
      <w:r w:rsidR="004F1546" w:rsidRPr="00E36BC0">
        <w:rPr>
          <w:b/>
          <w:bCs/>
        </w:rPr>
        <w:t>Improve the resources devoted to collection and management of human rights-related statistical data for better public policy planning (Italy</w:t>
      </w:r>
      <w:r w:rsidR="004F1546">
        <w:rPr>
          <w:b/>
          <w:bCs/>
        </w:rPr>
        <w:t>);</w:t>
      </w:r>
    </w:p>
    <w:p w14:paraId="05FDFD70" w14:textId="25F64BF4"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37</w:t>
      </w:r>
      <w:r w:rsidR="004F1546" w:rsidRPr="00E36BC0">
        <w:rPr>
          <w:rFonts w:asciiTheme="majorBidi" w:hAnsiTheme="majorBidi" w:cstheme="majorBidi"/>
        </w:rPr>
        <w:tab/>
      </w:r>
      <w:r w:rsidR="004F1546" w:rsidRPr="00E36BC0">
        <w:rPr>
          <w:b/>
          <w:bCs/>
        </w:rPr>
        <w:t>Continue its efforts towards the establishment of a National Mechanism for Implementation, Reporting and Follow-up, and consider requesting, as appropriate, technical assistance/capacity-building support from the Office of the United Nations High Commissioner for Human Rights (Portugal</w:t>
      </w:r>
      <w:r w:rsidR="004F1546">
        <w:rPr>
          <w:b/>
          <w:bCs/>
        </w:rPr>
        <w:t>);</w:t>
      </w:r>
    </w:p>
    <w:p w14:paraId="7BF06768" w14:textId="74CC92C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38</w:t>
      </w:r>
      <w:r w:rsidR="004F1546" w:rsidRPr="00E36BC0">
        <w:rPr>
          <w:rFonts w:asciiTheme="majorBidi" w:hAnsiTheme="majorBidi" w:cstheme="majorBidi"/>
        </w:rPr>
        <w:tab/>
      </w:r>
      <w:r w:rsidR="004F1546" w:rsidRPr="00E36BC0">
        <w:rPr>
          <w:b/>
          <w:bCs/>
        </w:rPr>
        <w:t>Establish a permanent, institutionalized and well-resourced monitoring and reporting mechanism to ensure monitoring of commitments including treaty body reporting (Fiji</w:t>
      </w:r>
      <w:r w:rsidR="004F1546">
        <w:rPr>
          <w:b/>
          <w:bCs/>
        </w:rPr>
        <w:t>);</w:t>
      </w:r>
    </w:p>
    <w:p w14:paraId="50BC0A0D" w14:textId="6727AC8A" w:rsidR="004F1546" w:rsidRPr="00E36BC0" w:rsidRDefault="00855E71" w:rsidP="004F1546">
      <w:pPr>
        <w:pStyle w:val="SingleTxtG"/>
        <w:tabs>
          <w:tab w:val="left" w:pos="2552"/>
        </w:tabs>
        <w:ind w:left="1701"/>
        <w:rPr>
          <w:b/>
          <w:bCs/>
        </w:rPr>
      </w:pPr>
      <w:r>
        <w:rPr>
          <w:rFonts w:asciiTheme="majorBidi" w:hAnsiTheme="majorBidi" w:cstheme="majorBidi"/>
        </w:rPr>
        <w:lastRenderedPageBreak/>
        <w:t>121.</w:t>
      </w:r>
      <w:r w:rsidR="004F1546" w:rsidRPr="00E36BC0">
        <w:rPr>
          <w:rFonts w:asciiTheme="majorBidi" w:hAnsiTheme="majorBidi" w:cstheme="majorBidi"/>
        </w:rPr>
        <w:t>39</w:t>
      </w:r>
      <w:r w:rsidR="004F1546" w:rsidRPr="00E36BC0">
        <w:rPr>
          <w:rFonts w:asciiTheme="majorBidi" w:hAnsiTheme="majorBidi" w:cstheme="majorBidi"/>
        </w:rPr>
        <w:tab/>
      </w:r>
      <w:r w:rsidR="004F1546" w:rsidRPr="00E36BC0">
        <w:rPr>
          <w:b/>
          <w:bCs/>
        </w:rPr>
        <w:t>Continue strengthening its national mechanism for implementation, reporting and follow-up, considering the possibility of receiving cooperation for this purpose (Paraguay</w:t>
      </w:r>
      <w:r w:rsidR="004F1546">
        <w:rPr>
          <w:b/>
          <w:bCs/>
        </w:rPr>
        <w:t>);</w:t>
      </w:r>
    </w:p>
    <w:p w14:paraId="58DA6592" w14:textId="781318A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40</w:t>
      </w:r>
      <w:r w:rsidR="004F1546" w:rsidRPr="00E36BC0">
        <w:rPr>
          <w:rFonts w:asciiTheme="majorBidi" w:hAnsiTheme="majorBidi" w:cstheme="majorBidi"/>
        </w:rPr>
        <w:tab/>
      </w:r>
      <w:r w:rsidR="004F1546" w:rsidRPr="00E36BC0">
        <w:rPr>
          <w:b/>
          <w:bCs/>
        </w:rPr>
        <w:t>Strengthen the national mechanism for monitoring and implementing international recommendations, through the consolidation of a permanent inter-institutional mechanism (Dominican Republic</w:t>
      </w:r>
      <w:r w:rsidR="004F1546">
        <w:rPr>
          <w:b/>
          <w:bCs/>
        </w:rPr>
        <w:t>);</w:t>
      </w:r>
    </w:p>
    <w:p w14:paraId="4D776B81" w14:textId="0FA59570"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41</w:t>
      </w:r>
      <w:r w:rsidR="004F1546" w:rsidRPr="00E36BC0">
        <w:rPr>
          <w:rFonts w:asciiTheme="majorBidi" w:hAnsiTheme="majorBidi" w:cstheme="majorBidi"/>
        </w:rPr>
        <w:tab/>
      </w:r>
      <w:r w:rsidR="004F1546" w:rsidRPr="00E36BC0">
        <w:rPr>
          <w:b/>
          <w:bCs/>
        </w:rPr>
        <w:t>Utilize the available resources within the treaty body capacity building programme of the Office of the High Commissioner in its efforts for report submissions (Suriname</w:t>
      </w:r>
      <w:r w:rsidR="004F1546">
        <w:rPr>
          <w:b/>
          <w:bCs/>
        </w:rPr>
        <w:t>);</w:t>
      </w:r>
    </w:p>
    <w:p w14:paraId="7964090E" w14:textId="5E62AA59"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42</w:t>
      </w:r>
      <w:r w:rsidR="004F1546" w:rsidRPr="00E36BC0">
        <w:rPr>
          <w:rFonts w:asciiTheme="majorBidi" w:hAnsiTheme="majorBidi" w:cstheme="majorBidi"/>
        </w:rPr>
        <w:tab/>
      </w:r>
      <w:r w:rsidR="004F1546" w:rsidRPr="00E36BC0">
        <w:rPr>
          <w:b/>
          <w:bCs/>
        </w:rPr>
        <w:t>Ensure the full enforcement of laws on non-discrimination and prevention of gender-based violence and expand support services for victims and survivors (Philippines</w:t>
      </w:r>
      <w:r w:rsidR="004F1546">
        <w:rPr>
          <w:b/>
          <w:bCs/>
        </w:rPr>
        <w:t>);</w:t>
      </w:r>
    </w:p>
    <w:p w14:paraId="0DBC4C16" w14:textId="0A2E0F2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43</w:t>
      </w:r>
      <w:r w:rsidR="004F1546" w:rsidRPr="00E36BC0">
        <w:rPr>
          <w:rFonts w:asciiTheme="majorBidi" w:hAnsiTheme="majorBidi" w:cstheme="majorBidi"/>
        </w:rPr>
        <w:tab/>
      </w:r>
      <w:r w:rsidR="004F1546" w:rsidRPr="00E36BC0">
        <w:rPr>
          <w:b/>
          <w:bCs/>
        </w:rPr>
        <w:t>Continue to take targeted steps to improve national legislation aimed at ensuring equality between men and women (Russian Federation</w:t>
      </w:r>
      <w:r w:rsidR="004F1546">
        <w:rPr>
          <w:b/>
          <w:bCs/>
        </w:rPr>
        <w:t>);</w:t>
      </w:r>
    </w:p>
    <w:p w14:paraId="0BBF8DFC" w14:textId="2408C19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44</w:t>
      </w:r>
      <w:r w:rsidR="004F1546" w:rsidRPr="00E36BC0">
        <w:rPr>
          <w:rFonts w:asciiTheme="majorBidi" w:hAnsiTheme="majorBidi" w:cstheme="majorBidi"/>
        </w:rPr>
        <w:tab/>
      </w:r>
      <w:r w:rsidR="004F1546" w:rsidRPr="00E36BC0">
        <w:rPr>
          <w:b/>
          <w:bCs/>
        </w:rPr>
        <w:t>Ensure a broad interpretation and application of its anti-discrimination laws and improve the collection of disaggregated data using a human rights-based approach (Kiribati</w:t>
      </w:r>
      <w:r w:rsidR="004F1546">
        <w:rPr>
          <w:b/>
          <w:bCs/>
        </w:rPr>
        <w:t>);</w:t>
      </w:r>
    </w:p>
    <w:p w14:paraId="4EB6B38B" w14:textId="7EF8411B"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45</w:t>
      </w:r>
      <w:r w:rsidR="004F1546" w:rsidRPr="00E36BC0">
        <w:rPr>
          <w:rFonts w:asciiTheme="majorBidi" w:hAnsiTheme="majorBidi" w:cstheme="majorBidi"/>
        </w:rPr>
        <w:tab/>
      </w:r>
      <w:r w:rsidR="004F1546" w:rsidRPr="00E36BC0">
        <w:rPr>
          <w:b/>
          <w:bCs/>
        </w:rPr>
        <w:t>Explicitly include Sexual Orientation, Gender Identity, Gender Expression, and Sex Characteristics (SOGIESC) as protected grounds of non-discrimination in the constitution and strengthen enforcement of the gender equality act (Iceland</w:t>
      </w:r>
      <w:r w:rsidR="004F1546">
        <w:rPr>
          <w:b/>
          <w:bCs/>
        </w:rPr>
        <w:t>);</w:t>
      </w:r>
    </w:p>
    <w:p w14:paraId="5212C1C6" w14:textId="14E694EF"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46</w:t>
      </w:r>
      <w:r w:rsidR="004F1546" w:rsidRPr="00E36BC0">
        <w:rPr>
          <w:rFonts w:asciiTheme="majorBidi" w:hAnsiTheme="majorBidi" w:cstheme="majorBidi"/>
        </w:rPr>
        <w:tab/>
      </w:r>
      <w:r w:rsidR="004F1546" w:rsidRPr="00E36BC0">
        <w:rPr>
          <w:b/>
          <w:bCs/>
        </w:rPr>
        <w:t>Further strengthen the protection of vulnerable groups, particularly women, children and migrants, against all forms of violence and discrimination (Togo</w:t>
      </w:r>
      <w:r w:rsidR="004F1546">
        <w:rPr>
          <w:b/>
          <w:bCs/>
        </w:rPr>
        <w:t>);</w:t>
      </w:r>
    </w:p>
    <w:p w14:paraId="34A0A072" w14:textId="6CEC4C7E"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47</w:t>
      </w:r>
      <w:r w:rsidR="004F1546" w:rsidRPr="00E36BC0">
        <w:rPr>
          <w:rFonts w:asciiTheme="majorBidi" w:hAnsiTheme="majorBidi" w:cstheme="majorBidi"/>
        </w:rPr>
        <w:tab/>
      </w:r>
      <w:r w:rsidR="004F1546" w:rsidRPr="00E36BC0">
        <w:rPr>
          <w:b/>
          <w:bCs/>
        </w:rPr>
        <w:t>Immediately establish an official moratorium on executions and commute all death sentences with a view to abolishing the death penalty (Liechtenstein</w:t>
      </w:r>
      <w:r w:rsidR="004F1546">
        <w:rPr>
          <w:b/>
          <w:bCs/>
        </w:rPr>
        <w:t>);</w:t>
      </w:r>
    </w:p>
    <w:p w14:paraId="11381540" w14:textId="403F7C67"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48</w:t>
      </w:r>
      <w:r w:rsidR="004F1546" w:rsidRPr="00E36BC0">
        <w:rPr>
          <w:rFonts w:asciiTheme="majorBidi" w:hAnsiTheme="majorBidi" w:cstheme="majorBidi"/>
        </w:rPr>
        <w:tab/>
      </w:r>
      <w:r w:rsidR="004F1546" w:rsidRPr="00E36BC0">
        <w:rPr>
          <w:b/>
          <w:bCs/>
        </w:rPr>
        <w:t>Prevent human rights violations committed, including by representatives of law enforcement officials (Russian Federation</w:t>
      </w:r>
      <w:r w:rsidR="004F1546">
        <w:rPr>
          <w:b/>
          <w:bCs/>
        </w:rPr>
        <w:t>);</w:t>
      </w:r>
    </w:p>
    <w:p w14:paraId="2F93F7F1" w14:textId="5E94545B"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49</w:t>
      </w:r>
      <w:r w:rsidR="004F1546" w:rsidRPr="00E36BC0">
        <w:rPr>
          <w:rFonts w:asciiTheme="majorBidi" w:hAnsiTheme="majorBidi" w:cstheme="majorBidi"/>
        </w:rPr>
        <w:tab/>
      </w:r>
      <w:r w:rsidR="004F1546" w:rsidRPr="00E36BC0">
        <w:rPr>
          <w:b/>
          <w:bCs/>
        </w:rPr>
        <w:t>Address infrastructure gaps in detention facilities to uphold detainee rights, especially in remote communities (United Kingdom of Great Britain and Northern Ireland</w:t>
      </w:r>
      <w:r w:rsidR="004F1546">
        <w:rPr>
          <w:b/>
          <w:bCs/>
        </w:rPr>
        <w:t>);</w:t>
      </w:r>
    </w:p>
    <w:p w14:paraId="5A9B9B29" w14:textId="7B751832"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50</w:t>
      </w:r>
      <w:r w:rsidR="004F1546" w:rsidRPr="00E36BC0">
        <w:rPr>
          <w:rFonts w:asciiTheme="majorBidi" w:hAnsiTheme="majorBidi" w:cstheme="majorBidi"/>
        </w:rPr>
        <w:tab/>
      </w:r>
      <w:r w:rsidR="004F1546" w:rsidRPr="00E36BC0">
        <w:rPr>
          <w:b/>
          <w:bCs/>
        </w:rPr>
        <w:t>Take action on improving the conditions in prison facilities, in particular with regard to humane treatment, sufficient ventilation, provision of water and sanitation as well as separate facilities for female and juvenile prisoners (Germany</w:t>
      </w:r>
      <w:r w:rsidR="004F1546">
        <w:rPr>
          <w:b/>
          <w:bCs/>
        </w:rPr>
        <w:t>);</w:t>
      </w:r>
    </w:p>
    <w:p w14:paraId="1E9C6018" w14:textId="562E4101"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51</w:t>
      </w:r>
      <w:r w:rsidR="004F1546" w:rsidRPr="00E36BC0">
        <w:rPr>
          <w:rFonts w:asciiTheme="majorBidi" w:hAnsiTheme="majorBidi" w:cstheme="majorBidi"/>
        </w:rPr>
        <w:tab/>
      </w:r>
      <w:r w:rsidR="004F1546" w:rsidRPr="00E36BC0">
        <w:rPr>
          <w:b/>
          <w:bCs/>
        </w:rPr>
        <w:t>Bring the juvenile justice and prison system into full compliance with the Convention on the Rights of the Child and improve the general conditions of detention and treatment of prisoners (France</w:t>
      </w:r>
      <w:r w:rsidR="004F1546">
        <w:rPr>
          <w:b/>
          <w:bCs/>
        </w:rPr>
        <w:t>);</w:t>
      </w:r>
    </w:p>
    <w:p w14:paraId="701F3748" w14:textId="4780B388"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52</w:t>
      </w:r>
      <w:r w:rsidR="004F1546" w:rsidRPr="00E36BC0">
        <w:rPr>
          <w:rFonts w:asciiTheme="majorBidi" w:hAnsiTheme="majorBidi" w:cstheme="majorBidi"/>
        </w:rPr>
        <w:tab/>
      </w:r>
      <w:r w:rsidR="004F1546" w:rsidRPr="00E36BC0">
        <w:rPr>
          <w:b/>
          <w:bCs/>
        </w:rPr>
        <w:t>Strengthening anti-corruption mechanisms by improving transparency in the management of public resources, by ensuring effective accountability, and by supporting institutional control and audit capacities (Switzerland</w:t>
      </w:r>
      <w:r w:rsidR="004F1546">
        <w:rPr>
          <w:b/>
          <w:bCs/>
        </w:rPr>
        <w:t>);</w:t>
      </w:r>
    </w:p>
    <w:p w14:paraId="7898B8B1" w14:textId="2F743F0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53</w:t>
      </w:r>
      <w:r w:rsidR="004F1546" w:rsidRPr="00E36BC0">
        <w:rPr>
          <w:rFonts w:asciiTheme="majorBidi" w:hAnsiTheme="majorBidi" w:cstheme="majorBidi"/>
        </w:rPr>
        <w:tab/>
      </w:r>
      <w:r w:rsidR="004F1546" w:rsidRPr="00E36BC0">
        <w:rPr>
          <w:b/>
          <w:bCs/>
        </w:rPr>
        <w:t>Continue strengthening legal guarantees for fair trial and develop law enforcement capacities to protect vulnerable groups (Oman</w:t>
      </w:r>
      <w:r w:rsidR="004F1546">
        <w:rPr>
          <w:b/>
          <w:bCs/>
        </w:rPr>
        <w:t>);</w:t>
      </w:r>
    </w:p>
    <w:p w14:paraId="15F2621A" w14:textId="19A2A21F"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54</w:t>
      </w:r>
      <w:r w:rsidR="004F1546" w:rsidRPr="00E36BC0">
        <w:rPr>
          <w:rFonts w:asciiTheme="majorBidi" w:hAnsiTheme="majorBidi" w:cstheme="majorBidi"/>
        </w:rPr>
        <w:tab/>
      </w:r>
      <w:r w:rsidR="004F1546" w:rsidRPr="00E36BC0">
        <w:rPr>
          <w:b/>
          <w:bCs/>
        </w:rPr>
        <w:t>Strengthen enforcement mechanisms to ensure that the legal minimum age for marriage is respected in all contexts, including customary and informal unions, to protect every child from early and forced marriage (Italy</w:t>
      </w:r>
      <w:r w:rsidR="004F1546">
        <w:rPr>
          <w:b/>
          <w:bCs/>
        </w:rPr>
        <w:t>);</w:t>
      </w:r>
    </w:p>
    <w:p w14:paraId="0EAA4668" w14:textId="0F324A0B"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55</w:t>
      </w:r>
      <w:r w:rsidR="004F1546" w:rsidRPr="00E36BC0">
        <w:rPr>
          <w:rFonts w:asciiTheme="majorBidi" w:hAnsiTheme="majorBidi" w:cstheme="majorBidi"/>
        </w:rPr>
        <w:tab/>
      </w:r>
      <w:r w:rsidR="004F1546" w:rsidRPr="00E36BC0">
        <w:rPr>
          <w:b/>
          <w:bCs/>
        </w:rPr>
        <w:t>Conduct comprehensive research on early marriage and pregnancy to guide targeted prevention and reduction of child, forced marriages (Thailand</w:t>
      </w:r>
      <w:r w:rsidR="004F1546">
        <w:rPr>
          <w:b/>
          <w:bCs/>
        </w:rPr>
        <w:t>);</w:t>
      </w:r>
    </w:p>
    <w:p w14:paraId="355BB7C8" w14:textId="174F461D" w:rsidR="004F1546" w:rsidRPr="00E36BC0" w:rsidRDefault="00855E71" w:rsidP="004F1546">
      <w:pPr>
        <w:pStyle w:val="SingleTxtG"/>
        <w:tabs>
          <w:tab w:val="left" w:pos="2552"/>
        </w:tabs>
        <w:ind w:left="1701"/>
        <w:rPr>
          <w:b/>
          <w:bCs/>
        </w:rPr>
      </w:pPr>
      <w:r>
        <w:rPr>
          <w:rFonts w:asciiTheme="majorBidi" w:hAnsiTheme="majorBidi" w:cstheme="majorBidi"/>
        </w:rPr>
        <w:lastRenderedPageBreak/>
        <w:t>121.</w:t>
      </w:r>
      <w:r w:rsidR="004F1546" w:rsidRPr="00E36BC0">
        <w:rPr>
          <w:rFonts w:asciiTheme="majorBidi" w:hAnsiTheme="majorBidi" w:cstheme="majorBidi"/>
        </w:rPr>
        <w:t>56</w:t>
      </w:r>
      <w:r w:rsidR="004F1546" w:rsidRPr="00E36BC0">
        <w:rPr>
          <w:rFonts w:asciiTheme="majorBidi" w:hAnsiTheme="majorBidi" w:cstheme="majorBidi"/>
        </w:rPr>
        <w:tab/>
      </w:r>
      <w:r w:rsidR="004F1546" w:rsidRPr="00E36BC0">
        <w:rPr>
          <w:b/>
          <w:bCs/>
        </w:rPr>
        <w:t>Continue efforts and hold multi-level discussions to understand the drivers and impacts of child marriage and pregnancy, and engage with relevant stakeholders to initiate local actions to reduce early and forced child marriage (Morocco</w:t>
      </w:r>
      <w:r w:rsidR="004F1546">
        <w:rPr>
          <w:b/>
          <w:bCs/>
        </w:rPr>
        <w:t>);</w:t>
      </w:r>
    </w:p>
    <w:p w14:paraId="1AA64FBF" w14:textId="57419043"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57</w:t>
      </w:r>
      <w:r w:rsidR="004F1546" w:rsidRPr="00E36BC0">
        <w:rPr>
          <w:rFonts w:asciiTheme="majorBidi" w:hAnsiTheme="majorBidi" w:cstheme="majorBidi"/>
        </w:rPr>
        <w:tab/>
      </w:r>
      <w:r w:rsidR="004F1546" w:rsidRPr="00E36BC0">
        <w:rPr>
          <w:b/>
          <w:bCs/>
        </w:rPr>
        <w:t>Adopt a comprehensive national plan to prohibit all forms of slavery (Iraq</w:t>
      </w:r>
      <w:r w:rsidR="004F1546">
        <w:rPr>
          <w:b/>
          <w:bCs/>
        </w:rPr>
        <w:t>);</w:t>
      </w:r>
    </w:p>
    <w:p w14:paraId="794E0EED" w14:textId="0948505B"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58</w:t>
      </w:r>
      <w:r w:rsidR="004F1546" w:rsidRPr="00E36BC0">
        <w:rPr>
          <w:rFonts w:asciiTheme="majorBidi" w:hAnsiTheme="majorBidi" w:cstheme="majorBidi"/>
        </w:rPr>
        <w:tab/>
      </w:r>
      <w:r w:rsidR="004F1546" w:rsidRPr="00E36BC0">
        <w:rPr>
          <w:b/>
          <w:bCs/>
        </w:rPr>
        <w:t>Strengthen further legislative and policy efforts to prevent trafficking in persons and forced labour (Republic of Korea</w:t>
      </w:r>
      <w:r w:rsidR="004F1546">
        <w:rPr>
          <w:b/>
          <w:bCs/>
        </w:rPr>
        <w:t>);</w:t>
      </w:r>
    </w:p>
    <w:p w14:paraId="429F914F" w14:textId="363F69C2"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59</w:t>
      </w:r>
      <w:r w:rsidR="004F1546" w:rsidRPr="00E36BC0">
        <w:rPr>
          <w:rFonts w:asciiTheme="majorBidi" w:hAnsiTheme="majorBidi" w:cstheme="majorBidi"/>
        </w:rPr>
        <w:tab/>
      </w:r>
      <w:r w:rsidR="004F1546" w:rsidRPr="00E36BC0">
        <w:rPr>
          <w:b/>
          <w:bCs/>
        </w:rPr>
        <w:t>Implement fully the national action plan on anti-human trafficking for 2025-2030 (New Zealand</w:t>
      </w:r>
      <w:r w:rsidR="004F1546">
        <w:rPr>
          <w:b/>
          <w:bCs/>
        </w:rPr>
        <w:t>);</w:t>
      </w:r>
    </w:p>
    <w:p w14:paraId="7E965D3C" w14:textId="39C901E2"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60</w:t>
      </w:r>
      <w:r w:rsidR="004F1546" w:rsidRPr="00E36BC0">
        <w:rPr>
          <w:rFonts w:asciiTheme="majorBidi" w:hAnsiTheme="majorBidi" w:cstheme="majorBidi"/>
        </w:rPr>
        <w:tab/>
      </w:r>
      <w:r w:rsidR="004F1546" w:rsidRPr="00E36BC0">
        <w:rPr>
          <w:b/>
          <w:bCs/>
        </w:rPr>
        <w:t>Ensure the effective dissemination and implementation of the National Plan of Action against trafficking in persons 2025-2030 (Gambia</w:t>
      </w:r>
      <w:r w:rsidR="004F1546">
        <w:rPr>
          <w:b/>
          <w:bCs/>
        </w:rPr>
        <w:t>);</w:t>
      </w:r>
    </w:p>
    <w:p w14:paraId="6983C952" w14:textId="6F59FCB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61</w:t>
      </w:r>
      <w:r w:rsidR="004F1546" w:rsidRPr="00E36BC0">
        <w:rPr>
          <w:rFonts w:asciiTheme="majorBidi" w:hAnsiTheme="majorBidi" w:cstheme="majorBidi"/>
        </w:rPr>
        <w:tab/>
      </w:r>
      <w:r w:rsidR="004F1546" w:rsidRPr="00E36BC0">
        <w:rPr>
          <w:b/>
          <w:bCs/>
        </w:rPr>
        <w:t>Urge full implementation of the national action plan to address trafficking in persons (Guyana);</w:t>
      </w:r>
    </w:p>
    <w:p w14:paraId="7FCF38CF" w14:textId="6A41BCFE"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62</w:t>
      </w:r>
      <w:r w:rsidR="004F1546" w:rsidRPr="00E36BC0">
        <w:rPr>
          <w:rFonts w:asciiTheme="majorBidi" w:hAnsiTheme="majorBidi" w:cstheme="majorBidi"/>
        </w:rPr>
        <w:tab/>
      </w:r>
      <w:r w:rsidR="004F1546" w:rsidRPr="00E36BC0">
        <w:rPr>
          <w:b/>
          <w:bCs/>
        </w:rPr>
        <w:t>Protect women and children from sexual exploitation by implementing targeted programs to combat human trafficking (Iceland</w:t>
      </w:r>
      <w:r w:rsidR="004F1546">
        <w:rPr>
          <w:b/>
          <w:bCs/>
        </w:rPr>
        <w:t>);</w:t>
      </w:r>
    </w:p>
    <w:p w14:paraId="4BC35E3A" w14:textId="76FC507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63</w:t>
      </w:r>
      <w:r w:rsidR="004F1546" w:rsidRPr="00E36BC0">
        <w:rPr>
          <w:rFonts w:asciiTheme="majorBidi" w:hAnsiTheme="majorBidi" w:cstheme="majorBidi"/>
        </w:rPr>
        <w:tab/>
      </w:r>
      <w:r w:rsidR="004F1546" w:rsidRPr="00E36BC0">
        <w:rPr>
          <w:b/>
          <w:bCs/>
        </w:rPr>
        <w:t>Continue its efforts in the fight against human trafficking (Gabon</w:t>
      </w:r>
      <w:r w:rsidR="004F1546">
        <w:rPr>
          <w:b/>
          <w:bCs/>
        </w:rPr>
        <w:t>);</w:t>
      </w:r>
    </w:p>
    <w:p w14:paraId="2102A8D2" w14:textId="48A89AAF"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64</w:t>
      </w:r>
      <w:r w:rsidR="004F1546" w:rsidRPr="00E36BC0">
        <w:rPr>
          <w:rFonts w:asciiTheme="majorBidi" w:hAnsiTheme="majorBidi" w:cstheme="majorBidi"/>
        </w:rPr>
        <w:tab/>
      </w:r>
      <w:r w:rsidR="004F1546" w:rsidRPr="00E36BC0">
        <w:rPr>
          <w:b/>
          <w:bCs/>
        </w:rPr>
        <w:t>Intensify ongoing efforts against human trafficking and illegal adoptions (France</w:t>
      </w:r>
      <w:r w:rsidR="004F1546">
        <w:rPr>
          <w:b/>
          <w:bCs/>
        </w:rPr>
        <w:t>);</w:t>
      </w:r>
    </w:p>
    <w:p w14:paraId="7E133A48" w14:textId="07430C4F"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65</w:t>
      </w:r>
      <w:r w:rsidR="004F1546" w:rsidRPr="00E36BC0">
        <w:rPr>
          <w:rFonts w:asciiTheme="majorBidi" w:hAnsiTheme="majorBidi" w:cstheme="majorBidi"/>
        </w:rPr>
        <w:tab/>
      </w:r>
      <w:r w:rsidR="004F1546" w:rsidRPr="00E36BC0">
        <w:rPr>
          <w:b/>
          <w:bCs/>
        </w:rPr>
        <w:t>Continue to combat crimes such as human trafficking and protect the rights of women and children (China</w:t>
      </w:r>
      <w:r w:rsidR="004F1546">
        <w:rPr>
          <w:b/>
          <w:bCs/>
        </w:rPr>
        <w:t>);</w:t>
      </w:r>
    </w:p>
    <w:p w14:paraId="42AFCCA0" w14:textId="323BF948"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66</w:t>
      </w:r>
      <w:r w:rsidR="004F1546" w:rsidRPr="00E36BC0">
        <w:rPr>
          <w:rFonts w:asciiTheme="majorBidi" w:hAnsiTheme="majorBidi" w:cstheme="majorBidi"/>
        </w:rPr>
        <w:tab/>
      </w:r>
      <w:r w:rsidR="004F1546" w:rsidRPr="00E36BC0">
        <w:rPr>
          <w:b/>
          <w:bCs/>
        </w:rPr>
        <w:t>Intensify the fight against human trafficking by adopting and implementing the new national action plan, by particularly targeting exploitation in the fishing industry and by strengthening regional and international cooperation (Switzerland</w:t>
      </w:r>
      <w:r w:rsidR="004F1546">
        <w:rPr>
          <w:b/>
          <w:bCs/>
        </w:rPr>
        <w:t>);</w:t>
      </w:r>
    </w:p>
    <w:p w14:paraId="6D49E253" w14:textId="41D71D0B"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67</w:t>
      </w:r>
      <w:r w:rsidR="004F1546" w:rsidRPr="00E36BC0">
        <w:rPr>
          <w:rFonts w:asciiTheme="majorBidi" w:hAnsiTheme="majorBidi" w:cstheme="majorBidi"/>
        </w:rPr>
        <w:tab/>
      </w:r>
      <w:r w:rsidR="004F1546" w:rsidRPr="00E36BC0">
        <w:rPr>
          <w:b/>
          <w:bCs/>
        </w:rPr>
        <w:t>Investigate thoroughly cases of human trafficking and bring those responsible to justice (Russian Federation);</w:t>
      </w:r>
    </w:p>
    <w:p w14:paraId="467C7FF1" w14:textId="7481F952"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68</w:t>
      </w:r>
      <w:r w:rsidR="004F1546" w:rsidRPr="00E36BC0">
        <w:rPr>
          <w:rFonts w:asciiTheme="majorBidi" w:hAnsiTheme="majorBidi" w:cstheme="majorBidi"/>
        </w:rPr>
        <w:tab/>
      </w:r>
      <w:r w:rsidR="004F1546" w:rsidRPr="00E36BC0">
        <w:rPr>
          <w:b/>
          <w:bCs/>
        </w:rPr>
        <w:t>Strengthen the capacity of law enforcement and prosecutors in identifying, investigating, and prosecuting trafficking cases, particularly involving women and girls, and ensure timely support for victims and survivors (Philippines</w:t>
      </w:r>
      <w:r w:rsidR="004F1546">
        <w:rPr>
          <w:b/>
          <w:bCs/>
        </w:rPr>
        <w:t>);</w:t>
      </w:r>
    </w:p>
    <w:p w14:paraId="314508B5" w14:textId="3946C62F"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69</w:t>
      </w:r>
      <w:r w:rsidR="004F1546" w:rsidRPr="00E36BC0">
        <w:rPr>
          <w:rFonts w:asciiTheme="majorBidi" w:hAnsiTheme="majorBidi" w:cstheme="majorBidi"/>
        </w:rPr>
        <w:tab/>
      </w:r>
      <w:r w:rsidR="004F1546" w:rsidRPr="00E36BC0">
        <w:rPr>
          <w:b/>
          <w:bCs/>
        </w:rPr>
        <w:t>Continue to strengthen capacity to prosecute trafficking cases including through specialized training for prosecutors, development of victim identification protocols and technical assistance from relevant international organizations (Fiji</w:t>
      </w:r>
      <w:r w:rsidR="004F1546">
        <w:rPr>
          <w:b/>
          <w:bCs/>
        </w:rPr>
        <w:t>);</w:t>
      </w:r>
    </w:p>
    <w:p w14:paraId="406BDE85" w14:textId="6B2DDB9A"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70</w:t>
      </w:r>
      <w:r w:rsidR="004F1546" w:rsidRPr="00E36BC0">
        <w:rPr>
          <w:rFonts w:asciiTheme="majorBidi" w:hAnsiTheme="majorBidi" w:cstheme="majorBidi"/>
        </w:rPr>
        <w:tab/>
      </w:r>
      <w:r w:rsidR="004F1546" w:rsidRPr="00E36BC0">
        <w:rPr>
          <w:b/>
          <w:bCs/>
        </w:rPr>
        <w:t>Provide greater funding and resources to institutions that combat trafficking in persons, with the aim of assisting victims, prosecuting perpetrators, and conducting thorough investigations (Chile</w:t>
      </w:r>
      <w:r w:rsidR="004F1546">
        <w:rPr>
          <w:b/>
          <w:bCs/>
        </w:rPr>
        <w:t>);</w:t>
      </w:r>
    </w:p>
    <w:p w14:paraId="05447B32" w14:textId="594E9DAD"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71</w:t>
      </w:r>
      <w:r w:rsidR="004F1546" w:rsidRPr="00E36BC0">
        <w:rPr>
          <w:rFonts w:asciiTheme="majorBidi" w:hAnsiTheme="majorBidi" w:cstheme="majorBidi"/>
        </w:rPr>
        <w:tab/>
      </w:r>
      <w:r w:rsidR="004F1546" w:rsidRPr="00E36BC0">
        <w:rPr>
          <w:b/>
          <w:bCs/>
        </w:rPr>
        <w:t>Ensure sustainable funding and capacity-building for the National Action Plan to combat human trafficking, including support services for victims (Nigeria</w:t>
      </w:r>
      <w:r w:rsidR="004F1546">
        <w:rPr>
          <w:b/>
          <w:bCs/>
        </w:rPr>
        <w:t>);</w:t>
      </w:r>
    </w:p>
    <w:p w14:paraId="2F36EFB4" w14:textId="3803E411"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72</w:t>
      </w:r>
      <w:r w:rsidR="004F1546" w:rsidRPr="00E36BC0">
        <w:rPr>
          <w:rFonts w:asciiTheme="majorBidi" w:hAnsiTheme="majorBidi" w:cstheme="majorBidi"/>
        </w:rPr>
        <w:tab/>
      </w:r>
      <w:r w:rsidR="004F1546" w:rsidRPr="00E36BC0">
        <w:rPr>
          <w:b/>
          <w:bCs/>
        </w:rPr>
        <w:t>Ensure the effective implementation of existing labour legislation, and to provide for an effective criminal prosecution in this regard (Germany</w:t>
      </w:r>
      <w:r w:rsidR="004F1546">
        <w:rPr>
          <w:b/>
          <w:bCs/>
        </w:rPr>
        <w:t>);</w:t>
      </w:r>
    </w:p>
    <w:p w14:paraId="69968B41" w14:textId="08514170"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73</w:t>
      </w:r>
      <w:r w:rsidR="004F1546" w:rsidRPr="00E36BC0">
        <w:rPr>
          <w:rFonts w:asciiTheme="majorBidi" w:hAnsiTheme="majorBidi" w:cstheme="majorBidi"/>
        </w:rPr>
        <w:tab/>
      </w:r>
      <w:r w:rsidR="004F1546" w:rsidRPr="00E36BC0">
        <w:rPr>
          <w:b/>
          <w:bCs/>
        </w:rPr>
        <w:t>Adopt and implement adequate legislation regarding rights of employees in the domain of collective bargaining and trade unions (Slovenia</w:t>
      </w:r>
      <w:r w:rsidR="004F1546">
        <w:rPr>
          <w:b/>
          <w:bCs/>
        </w:rPr>
        <w:t>);</w:t>
      </w:r>
    </w:p>
    <w:p w14:paraId="4F6925AA" w14:textId="30481053"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74</w:t>
      </w:r>
      <w:r w:rsidR="004F1546" w:rsidRPr="00E36BC0">
        <w:rPr>
          <w:rFonts w:asciiTheme="majorBidi" w:hAnsiTheme="majorBidi" w:cstheme="majorBidi"/>
        </w:rPr>
        <w:tab/>
      </w:r>
      <w:r w:rsidR="004F1546" w:rsidRPr="00E36BC0">
        <w:rPr>
          <w:b/>
          <w:bCs/>
        </w:rPr>
        <w:t>Strengthen measures to combat child labour (Latvia</w:t>
      </w:r>
      <w:r w:rsidR="004F1546">
        <w:rPr>
          <w:b/>
          <w:bCs/>
        </w:rPr>
        <w:t>);</w:t>
      </w:r>
    </w:p>
    <w:p w14:paraId="0FD6B790" w14:textId="57A70130"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75</w:t>
      </w:r>
      <w:r w:rsidR="004F1546" w:rsidRPr="00E36BC0">
        <w:rPr>
          <w:rFonts w:asciiTheme="majorBidi" w:hAnsiTheme="majorBidi" w:cstheme="majorBidi"/>
        </w:rPr>
        <w:tab/>
      </w:r>
      <w:r w:rsidR="004F1546" w:rsidRPr="00E36BC0">
        <w:rPr>
          <w:b/>
          <w:bCs/>
        </w:rPr>
        <w:t>Strengthen enforcement of its labour laws to ensure that employers abide by the minimum wage (Canada</w:t>
      </w:r>
      <w:r w:rsidR="004F1546">
        <w:rPr>
          <w:b/>
          <w:bCs/>
        </w:rPr>
        <w:t>);</w:t>
      </w:r>
    </w:p>
    <w:p w14:paraId="3B4CC9C2" w14:textId="3CE581C1" w:rsidR="004F1546" w:rsidRPr="00E36BC0" w:rsidRDefault="00855E71" w:rsidP="004F1546">
      <w:pPr>
        <w:pStyle w:val="SingleTxtG"/>
        <w:tabs>
          <w:tab w:val="left" w:pos="2552"/>
        </w:tabs>
        <w:ind w:left="1701"/>
        <w:rPr>
          <w:b/>
          <w:bCs/>
        </w:rPr>
      </w:pPr>
      <w:r>
        <w:rPr>
          <w:rFonts w:asciiTheme="majorBidi" w:hAnsiTheme="majorBidi" w:cstheme="majorBidi"/>
        </w:rPr>
        <w:lastRenderedPageBreak/>
        <w:t>121.</w:t>
      </w:r>
      <w:r w:rsidR="004F1546" w:rsidRPr="00E36BC0">
        <w:rPr>
          <w:rFonts w:asciiTheme="majorBidi" w:hAnsiTheme="majorBidi" w:cstheme="majorBidi"/>
        </w:rPr>
        <w:t>76</w:t>
      </w:r>
      <w:r w:rsidR="004F1546" w:rsidRPr="00E36BC0">
        <w:rPr>
          <w:rFonts w:asciiTheme="majorBidi" w:hAnsiTheme="majorBidi" w:cstheme="majorBidi"/>
        </w:rPr>
        <w:tab/>
      </w:r>
      <w:r w:rsidR="004F1546" w:rsidRPr="00E36BC0">
        <w:rPr>
          <w:b/>
          <w:bCs/>
        </w:rPr>
        <w:t>Expand vocational training and apprenticeship programs to promote youth employment (Maldives</w:t>
      </w:r>
      <w:r w:rsidR="004F1546">
        <w:rPr>
          <w:b/>
          <w:bCs/>
        </w:rPr>
        <w:t>);</w:t>
      </w:r>
    </w:p>
    <w:p w14:paraId="0BE4E508" w14:textId="4BAF917E"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77</w:t>
      </w:r>
      <w:r w:rsidR="004F1546" w:rsidRPr="00E36BC0">
        <w:rPr>
          <w:rFonts w:asciiTheme="majorBidi" w:hAnsiTheme="majorBidi" w:cstheme="majorBidi"/>
        </w:rPr>
        <w:tab/>
      </w:r>
      <w:r w:rsidR="004F1546" w:rsidRPr="00E36BC0">
        <w:rPr>
          <w:b/>
          <w:bCs/>
        </w:rPr>
        <w:t>Promote economic and social development, improve the social security system, and effectively protect the rights of vulnerable groups (China</w:t>
      </w:r>
      <w:r w:rsidR="004F1546">
        <w:rPr>
          <w:b/>
          <w:bCs/>
        </w:rPr>
        <w:t>);</w:t>
      </w:r>
    </w:p>
    <w:p w14:paraId="6733174E" w14:textId="296D7A72"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78</w:t>
      </w:r>
      <w:r w:rsidR="004F1546" w:rsidRPr="00E36BC0">
        <w:rPr>
          <w:rFonts w:asciiTheme="majorBidi" w:hAnsiTheme="majorBidi" w:cstheme="majorBidi"/>
        </w:rPr>
        <w:tab/>
      </w:r>
      <w:r w:rsidR="004F1546" w:rsidRPr="00E36BC0">
        <w:rPr>
          <w:b/>
          <w:bCs/>
        </w:rPr>
        <w:t>Implement an integrated social protection framework including child sensitive benefit systems and sustainable financing mechanisms (Suriname</w:t>
      </w:r>
      <w:r w:rsidR="004F1546">
        <w:rPr>
          <w:b/>
          <w:bCs/>
        </w:rPr>
        <w:t>);</w:t>
      </w:r>
    </w:p>
    <w:p w14:paraId="2E11FC67" w14:textId="67FF41ED"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79</w:t>
      </w:r>
      <w:r w:rsidR="004F1546" w:rsidRPr="00E36BC0">
        <w:rPr>
          <w:rFonts w:asciiTheme="majorBidi" w:hAnsiTheme="majorBidi" w:cstheme="majorBidi"/>
        </w:rPr>
        <w:tab/>
      </w:r>
      <w:r w:rsidR="004F1546" w:rsidRPr="00E36BC0">
        <w:rPr>
          <w:b/>
          <w:bCs/>
        </w:rPr>
        <w:t>Expand the territorial coverage of social services, especially in the outer islands, guaranteeing the care and protection of people in vulnerable situations (Cuba</w:t>
      </w:r>
      <w:r w:rsidR="004F1546">
        <w:rPr>
          <w:b/>
          <w:bCs/>
        </w:rPr>
        <w:t>);</w:t>
      </w:r>
    </w:p>
    <w:p w14:paraId="030CD8EF" w14:textId="46910B1F"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80</w:t>
      </w:r>
      <w:r w:rsidR="004F1546" w:rsidRPr="00E36BC0">
        <w:rPr>
          <w:rFonts w:asciiTheme="majorBidi" w:hAnsiTheme="majorBidi" w:cstheme="majorBidi"/>
        </w:rPr>
        <w:tab/>
      </w:r>
      <w:r w:rsidR="004F1546" w:rsidRPr="00E36BC0">
        <w:rPr>
          <w:b/>
          <w:bCs/>
        </w:rPr>
        <w:t>Continue strengthening the Marshall Islands</w:t>
      </w:r>
      <w:r w:rsidR="004F1546">
        <w:rPr>
          <w:b/>
          <w:bCs/>
        </w:rPr>
        <w:t>’</w:t>
      </w:r>
      <w:r w:rsidR="004F1546" w:rsidRPr="00E36BC0">
        <w:rPr>
          <w:b/>
          <w:bCs/>
        </w:rPr>
        <w:t xml:space="preserve"> National Strategic Plan 2020-2030 to maintain an adequate standard of living and ensure health, education, and climate adaptation (Cuba</w:t>
      </w:r>
      <w:r w:rsidR="004F1546">
        <w:rPr>
          <w:b/>
          <w:bCs/>
        </w:rPr>
        <w:t>);</w:t>
      </w:r>
    </w:p>
    <w:p w14:paraId="1EEAF050" w14:textId="45647EED"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81</w:t>
      </w:r>
      <w:r w:rsidR="004F1546" w:rsidRPr="00E36BC0">
        <w:rPr>
          <w:rFonts w:asciiTheme="majorBidi" w:hAnsiTheme="majorBidi" w:cstheme="majorBidi"/>
        </w:rPr>
        <w:tab/>
      </w:r>
      <w:r w:rsidR="004F1546" w:rsidRPr="00E36BC0">
        <w:rPr>
          <w:b/>
          <w:bCs/>
        </w:rPr>
        <w:t>Continue striving to raise peoples’ standards of living through ensuring food security, and promoting a healthy environment, and nuclear safety (Nepal</w:t>
      </w:r>
      <w:r w:rsidR="004F1546">
        <w:rPr>
          <w:b/>
          <w:bCs/>
        </w:rPr>
        <w:t>);</w:t>
      </w:r>
    </w:p>
    <w:p w14:paraId="3611FC57" w14:textId="3B661BB2"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82</w:t>
      </w:r>
      <w:r w:rsidR="004F1546" w:rsidRPr="00E36BC0">
        <w:rPr>
          <w:rFonts w:asciiTheme="majorBidi" w:hAnsiTheme="majorBidi" w:cstheme="majorBidi"/>
        </w:rPr>
        <w:tab/>
      </w:r>
      <w:r w:rsidR="004F1546" w:rsidRPr="00E36BC0">
        <w:rPr>
          <w:b/>
          <w:bCs/>
        </w:rPr>
        <w:t>Enhance access to health, education, and economic opportunities for residents of the outer islands (Republic of Korea</w:t>
      </w:r>
      <w:r w:rsidR="004F1546">
        <w:rPr>
          <w:b/>
          <w:bCs/>
        </w:rPr>
        <w:t>);</w:t>
      </w:r>
    </w:p>
    <w:p w14:paraId="6B0A66D3" w14:textId="57414E1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83</w:t>
      </w:r>
      <w:r w:rsidR="004F1546" w:rsidRPr="00E36BC0">
        <w:rPr>
          <w:rFonts w:asciiTheme="majorBidi" w:hAnsiTheme="majorBidi" w:cstheme="majorBidi"/>
        </w:rPr>
        <w:tab/>
      </w:r>
      <w:r w:rsidR="004F1546" w:rsidRPr="00E36BC0">
        <w:rPr>
          <w:b/>
          <w:bCs/>
        </w:rPr>
        <w:t>Strengthen national efforts to ensure the right to safe drinking water and sustainable sanitation services in all areas (Oman</w:t>
      </w:r>
      <w:r w:rsidR="004F1546">
        <w:rPr>
          <w:b/>
          <w:bCs/>
        </w:rPr>
        <w:t>);</w:t>
      </w:r>
    </w:p>
    <w:p w14:paraId="0917A8F6" w14:textId="7F5D745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84</w:t>
      </w:r>
      <w:r w:rsidR="004F1546" w:rsidRPr="00E36BC0">
        <w:rPr>
          <w:rFonts w:asciiTheme="majorBidi" w:hAnsiTheme="majorBidi" w:cstheme="majorBidi"/>
        </w:rPr>
        <w:tab/>
      </w:r>
      <w:r w:rsidR="004F1546" w:rsidRPr="00E36BC0">
        <w:rPr>
          <w:b/>
          <w:bCs/>
        </w:rPr>
        <w:t>Improve access to safe drinking water and sanitation, particularly in outer islands, including through developing climate-resilient infrastructure and community-based maintenance systems (Bahamas</w:t>
      </w:r>
      <w:r w:rsidR="004F1546">
        <w:rPr>
          <w:b/>
          <w:bCs/>
        </w:rPr>
        <w:t>);</w:t>
      </w:r>
    </w:p>
    <w:p w14:paraId="6BB9A607" w14:textId="3F44F8F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85</w:t>
      </w:r>
      <w:r w:rsidR="004F1546" w:rsidRPr="00E36BC0">
        <w:rPr>
          <w:rFonts w:asciiTheme="majorBidi" w:hAnsiTheme="majorBidi" w:cstheme="majorBidi"/>
        </w:rPr>
        <w:tab/>
      </w:r>
      <w:r w:rsidR="004F1546" w:rsidRPr="00E36BC0">
        <w:rPr>
          <w:b/>
          <w:bCs/>
        </w:rPr>
        <w:t>Further strengthen measures for targeted improvements in household water, sanitation and hygiene infrastructure (India</w:t>
      </w:r>
      <w:r w:rsidR="004F1546">
        <w:rPr>
          <w:b/>
          <w:bCs/>
        </w:rPr>
        <w:t>);</w:t>
      </w:r>
    </w:p>
    <w:p w14:paraId="4C235161" w14:textId="5410AB32"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86</w:t>
      </w:r>
      <w:r w:rsidR="004F1546" w:rsidRPr="00E36BC0">
        <w:rPr>
          <w:rFonts w:asciiTheme="majorBidi" w:hAnsiTheme="majorBidi" w:cstheme="majorBidi"/>
        </w:rPr>
        <w:tab/>
      </w:r>
      <w:r w:rsidR="004F1546" w:rsidRPr="00E36BC0">
        <w:rPr>
          <w:b/>
          <w:bCs/>
        </w:rPr>
        <w:t>Continue efforts to expand access to essential services, including water, health, and protection services, to neighbouring island communities (Nigeria</w:t>
      </w:r>
      <w:r w:rsidR="004F1546">
        <w:rPr>
          <w:b/>
          <w:bCs/>
        </w:rPr>
        <w:t>);</w:t>
      </w:r>
    </w:p>
    <w:p w14:paraId="01F5D361" w14:textId="1E847A3A"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87</w:t>
      </w:r>
      <w:r w:rsidR="004F1546" w:rsidRPr="00E36BC0">
        <w:rPr>
          <w:rFonts w:asciiTheme="majorBidi" w:hAnsiTheme="majorBidi" w:cstheme="majorBidi"/>
        </w:rPr>
        <w:tab/>
      </w:r>
      <w:r w:rsidR="004F1546" w:rsidRPr="00E36BC0">
        <w:rPr>
          <w:b/>
          <w:bCs/>
        </w:rPr>
        <w:t>Expand access to quality education and healthcare, particularly in outer islands, to ensure equitable realization of economic, social, and cultural rights (Canada</w:t>
      </w:r>
      <w:r w:rsidR="004F1546">
        <w:rPr>
          <w:b/>
          <w:bCs/>
        </w:rPr>
        <w:t>);</w:t>
      </w:r>
    </w:p>
    <w:p w14:paraId="4EBADB3F" w14:textId="5B51CD79"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88</w:t>
      </w:r>
      <w:r w:rsidR="004F1546" w:rsidRPr="00E36BC0">
        <w:rPr>
          <w:rFonts w:asciiTheme="majorBidi" w:hAnsiTheme="majorBidi" w:cstheme="majorBidi"/>
        </w:rPr>
        <w:tab/>
      </w:r>
      <w:r w:rsidR="004F1546" w:rsidRPr="00E36BC0">
        <w:rPr>
          <w:b/>
          <w:bCs/>
        </w:rPr>
        <w:t>Monitor the implementation of the health-related provisions in the National Strategic Plan 2020–2030, with a view to ensuring equitable access to health services for women and girls on outer islands (Mexico</w:t>
      </w:r>
      <w:r w:rsidR="004F1546">
        <w:rPr>
          <w:b/>
          <w:bCs/>
        </w:rPr>
        <w:t>);</w:t>
      </w:r>
    </w:p>
    <w:p w14:paraId="7179E3C4" w14:textId="6C4482F5"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89</w:t>
      </w:r>
      <w:r w:rsidR="004F1546" w:rsidRPr="00E36BC0">
        <w:rPr>
          <w:rFonts w:asciiTheme="majorBidi" w:hAnsiTheme="majorBidi" w:cstheme="majorBidi"/>
        </w:rPr>
        <w:tab/>
      </w:r>
      <w:r w:rsidR="004F1546" w:rsidRPr="00E36BC0">
        <w:rPr>
          <w:b/>
          <w:bCs/>
        </w:rPr>
        <w:t>Monitor the implementation of the health components of the National Strategic Plan with dedicated resources and mid-term monitoring, including for the reproductive, maternal, newborn, child and adolescents’ health policy and the National Cervical Cancer Elimination Strategy (Estonia</w:t>
      </w:r>
      <w:r w:rsidR="004F1546">
        <w:rPr>
          <w:b/>
          <w:bCs/>
        </w:rPr>
        <w:t>);</w:t>
      </w:r>
    </w:p>
    <w:p w14:paraId="6C23CBEA" w14:textId="1B60CF57"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90</w:t>
      </w:r>
      <w:r w:rsidR="004F1546" w:rsidRPr="00E36BC0">
        <w:rPr>
          <w:rFonts w:asciiTheme="majorBidi" w:hAnsiTheme="majorBidi" w:cstheme="majorBidi"/>
        </w:rPr>
        <w:tab/>
      </w:r>
      <w:r w:rsidR="004F1546" w:rsidRPr="00E36BC0">
        <w:rPr>
          <w:b/>
          <w:bCs/>
        </w:rPr>
        <w:t>Expand access to and choices in healthcare for women and girls in outer islands, by investing in safe technologies and autonomous interventions that address unmet needs for family planning and other women's health issues (Uruguay</w:t>
      </w:r>
      <w:r w:rsidR="004F1546">
        <w:rPr>
          <w:b/>
          <w:bCs/>
        </w:rPr>
        <w:t>);</w:t>
      </w:r>
    </w:p>
    <w:p w14:paraId="3452B7A2" w14:textId="6BFF0A74"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91</w:t>
      </w:r>
      <w:r w:rsidR="004F1546" w:rsidRPr="00E36BC0">
        <w:rPr>
          <w:rFonts w:asciiTheme="majorBidi" w:hAnsiTheme="majorBidi" w:cstheme="majorBidi"/>
        </w:rPr>
        <w:tab/>
      </w:r>
      <w:r w:rsidR="004F1546" w:rsidRPr="00E36BC0">
        <w:rPr>
          <w:b/>
          <w:bCs/>
        </w:rPr>
        <w:t>Establish a comprehensive and inclusive strategy and targeted national action plan for noncommunicable diseases to complement and strengthen ongoing cross-sectoral initiatives and policies on food security (Fiji</w:t>
      </w:r>
      <w:r w:rsidR="004F1546">
        <w:rPr>
          <w:b/>
          <w:bCs/>
        </w:rPr>
        <w:t>);</w:t>
      </w:r>
    </w:p>
    <w:p w14:paraId="645BA3C8" w14:textId="3240F9C7"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92</w:t>
      </w:r>
      <w:r w:rsidR="004F1546" w:rsidRPr="00E36BC0">
        <w:rPr>
          <w:rFonts w:asciiTheme="majorBidi" w:hAnsiTheme="majorBidi" w:cstheme="majorBidi"/>
        </w:rPr>
        <w:tab/>
      </w:r>
      <w:r w:rsidR="004F1546" w:rsidRPr="00E36BC0">
        <w:rPr>
          <w:b/>
          <w:bCs/>
        </w:rPr>
        <w:t>Sustain efforts to prevent and manage non-communicable diseases by reinforcing community-based health education, expanding screening and treatment in primary-health-care centres, and maintaining fiscal and policy measures—such as the sugar-sweetened-beverage tax—to encourage healthy lifestyles, while ensuring that remote and outer-island communities are fully included in prevention and care initiatives (Bahamas</w:t>
      </w:r>
      <w:r w:rsidR="004F1546">
        <w:rPr>
          <w:b/>
          <w:bCs/>
        </w:rPr>
        <w:t>);</w:t>
      </w:r>
    </w:p>
    <w:p w14:paraId="2AA71902" w14:textId="01BB2808" w:rsidR="004F1546" w:rsidRPr="00E36BC0" w:rsidRDefault="00855E71" w:rsidP="004F1546">
      <w:pPr>
        <w:pStyle w:val="SingleTxtG"/>
        <w:tabs>
          <w:tab w:val="left" w:pos="2552"/>
        </w:tabs>
        <w:ind w:left="1701"/>
        <w:rPr>
          <w:b/>
          <w:bCs/>
        </w:rPr>
      </w:pPr>
      <w:r>
        <w:rPr>
          <w:rFonts w:asciiTheme="majorBidi" w:hAnsiTheme="majorBidi" w:cstheme="majorBidi"/>
        </w:rPr>
        <w:lastRenderedPageBreak/>
        <w:t>121.</w:t>
      </w:r>
      <w:r w:rsidR="004F1546" w:rsidRPr="00E36BC0">
        <w:rPr>
          <w:rFonts w:asciiTheme="majorBidi" w:hAnsiTheme="majorBidi" w:cstheme="majorBidi"/>
        </w:rPr>
        <w:t>93</w:t>
      </w:r>
      <w:r w:rsidR="004F1546" w:rsidRPr="00E36BC0">
        <w:rPr>
          <w:rFonts w:asciiTheme="majorBidi" w:hAnsiTheme="majorBidi" w:cstheme="majorBidi"/>
        </w:rPr>
        <w:tab/>
      </w:r>
      <w:r w:rsidR="004F1546" w:rsidRPr="00E36BC0">
        <w:rPr>
          <w:b/>
          <w:bCs/>
        </w:rPr>
        <w:t>Continue to strengthen efforts to combat communicable and noncommunicable diseases and enhance access to healthcare services especially in the outer islands (Singapore</w:t>
      </w:r>
      <w:r w:rsidR="004F1546">
        <w:rPr>
          <w:b/>
          <w:bCs/>
        </w:rPr>
        <w:t>);</w:t>
      </w:r>
    </w:p>
    <w:p w14:paraId="67772409" w14:textId="03FB5B21"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94</w:t>
      </w:r>
      <w:r w:rsidR="004F1546" w:rsidRPr="00E36BC0">
        <w:rPr>
          <w:rFonts w:asciiTheme="majorBidi" w:hAnsiTheme="majorBidi" w:cstheme="majorBidi"/>
        </w:rPr>
        <w:tab/>
      </w:r>
      <w:r w:rsidR="004F1546" w:rsidRPr="00E36BC0">
        <w:rPr>
          <w:b/>
          <w:bCs/>
        </w:rPr>
        <w:t>Further continue the implementation of the state programmes on the protection of mother and child health (Tajikistan</w:t>
      </w:r>
      <w:r w:rsidR="004F1546">
        <w:rPr>
          <w:b/>
          <w:bCs/>
        </w:rPr>
        <w:t>);</w:t>
      </w:r>
    </w:p>
    <w:p w14:paraId="60AE63F4" w14:textId="5CE3B883"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95</w:t>
      </w:r>
      <w:r w:rsidR="004F1546" w:rsidRPr="00E36BC0">
        <w:rPr>
          <w:rFonts w:asciiTheme="majorBidi" w:hAnsiTheme="majorBidi" w:cstheme="majorBidi"/>
        </w:rPr>
        <w:tab/>
      </w:r>
      <w:r w:rsidR="004F1546" w:rsidRPr="00E36BC0">
        <w:rPr>
          <w:b/>
          <w:bCs/>
        </w:rPr>
        <w:t>Continue strengthening the primary health care system to deliver integrated maternal and child health services (Cyprus</w:t>
      </w:r>
      <w:r w:rsidR="004F1546">
        <w:rPr>
          <w:b/>
          <w:bCs/>
        </w:rPr>
        <w:t>);</w:t>
      </w:r>
    </w:p>
    <w:p w14:paraId="1D3D7D0E" w14:textId="272A5AEA"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96</w:t>
      </w:r>
      <w:r w:rsidR="004F1546" w:rsidRPr="00E36BC0">
        <w:rPr>
          <w:rFonts w:asciiTheme="majorBidi" w:hAnsiTheme="majorBidi" w:cstheme="majorBidi"/>
        </w:rPr>
        <w:tab/>
      </w:r>
      <w:r w:rsidR="004F1546" w:rsidRPr="00E36BC0">
        <w:rPr>
          <w:b/>
          <w:bCs/>
        </w:rPr>
        <w:t>Strengthen integrated child nutrition and health services through enhanced growth monitoring, nutrition counselling, and community-based interventions (Morocco</w:t>
      </w:r>
      <w:r w:rsidR="004F1546">
        <w:rPr>
          <w:b/>
          <w:bCs/>
        </w:rPr>
        <w:t>);</w:t>
      </w:r>
    </w:p>
    <w:p w14:paraId="5AF34DC3" w14:textId="1EEE8BB1"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97</w:t>
      </w:r>
      <w:r w:rsidR="004F1546" w:rsidRPr="00E36BC0">
        <w:rPr>
          <w:rFonts w:asciiTheme="majorBidi" w:hAnsiTheme="majorBidi" w:cstheme="majorBidi"/>
        </w:rPr>
        <w:tab/>
      </w:r>
      <w:r w:rsidR="004F1546" w:rsidRPr="00E36BC0">
        <w:rPr>
          <w:b/>
          <w:bCs/>
        </w:rPr>
        <w:t>Seek to ensure universal access to childhood immunization (Portugal</w:t>
      </w:r>
      <w:r w:rsidR="004F1546">
        <w:rPr>
          <w:b/>
          <w:bCs/>
        </w:rPr>
        <w:t>);</w:t>
      </w:r>
    </w:p>
    <w:p w14:paraId="42FB1D36" w14:textId="4071C01F"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98</w:t>
      </w:r>
      <w:r w:rsidR="004F1546" w:rsidRPr="00E36BC0">
        <w:rPr>
          <w:rFonts w:asciiTheme="majorBidi" w:hAnsiTheme="majorBidi" w:cstheme="majorBidi"/>
        </w:rPr>
        <w:tab/>
      </w:r>
      <w:r w:rsidR="004F1546" w:rsidRPr="00E36BC0">
        <w:rPr>
          <w:b/>
          <w:bCs/>
        </w:rPr>
        <w:t>Guarantee universal access to sexual and reproductive health services for all persons throughout the country (Iceland</w:t>
      </w:r>
      <w:r w:rsidR="004F1546">
        <w:rPr>
          <w:b/>
          <w:bCs/>
        </w:rPr>
        <w:t>);</w:t>
      </w:r>
    </w:p>
    <w:p w14:paraId="369C859F" w14:textId="66E42F4A"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99</w:t>
      </w:r>
      <w:r w:rsidR="004F1546" w:rsidRPr="00E36BC0">
        <w:rPr>
          <w:rFonts w:asciiTheme="majorBidi" w:hAnsiTheme="majorBidi" w:cstheme="majorBidi"/>
        </w:rPr>
        <w:tab/>
      </w:r>
      <w:r w:rsidR="004F1546" w:rsidRPr="00E36BC0">
        <w:rPr>
          <w:b/>
          <w:bCs/>
        </w:rPr>
        <w:t>Legalize abortion in all circumstances (Iceland</w:t>
      </w:r>
      <w:r w:rsidR="004F1546">
        <w:rPr>
          <w:b/>
          <w:bCs/>
        </w:rPr>
        <w:t>);</w:t>
      </w:r>
    </w:p>
    <w:p w14:paraId="2DBEF8E8" w14:textId="5AF71567"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100</w:t>
      </w:r>
      <w:r w:rsidR="004F1546" w:rsidRPr="00E36BC0">
        <w:rPr>
          <w:rFonts w:asciiTheme="majorBidi" w:hAnsiTheme="majorBidi" w:cstheme="majorBidi"/>
        </w:rPr>
        <w:tab/>
      </w:r>
      <w:r w:rsidR="004F1546" w:rsidRPr="00E36BC0">
        <w:rPr>
          <w:b/>
          <w:bCs/>
        </w:rPr>
        <w:t>Integrate issues related to sexual and reproductive health and rights into school curricula, including comprehensive sexuality education (France</w:t>
      </w:r>
      <w:r w:rsidR="004F1546">
        <w:rPr>
          <w:b/>
          <w:bCs/>
        </w:rPr>
        <w:t>);</w:t>
      </w:r>
    </w:p>
    <w:p w14:paraId="125FB573" w14:textId="53FD035B"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101</w:t>
      </w:r>
      <w:r w:rsidR="004F1546" w:rsidRPr="00E36BC0">
        <w:rPr>
          <w:rFonts w:asciiTheme="majorBidi" w:hAnsiTheme="majorBidi" w:cstheme="majorBidi"/>
        </w:rPr>
        <w:tab/>
      </w:r>
      <w:r w:rsidR="004F1546" w:rsidRPr="00E36BC0">
        <w:rPr>
          <w:b/>
          <w:bCs/>
        </w:rPr>
        <w:t>Consider amending the laws to explicitly guarantee 12 years of free primary and secondary education, as well as at least one year of pre-primary education (Sierra Leone</w:t>
      </w:r>
      <w:r w:rsidR="004F1546">
        <w:rPr>
          <w:b/>
          <w:bCs/>
        </w:rPr>
        <w:t>);</w:t>
      </w:r>
    </w:p>
    <w:p w14:paraId="7CC0B618" w14:textId="2C76AC53"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102</w:t>
      </w:r>
      <w:r w:rsidR="004F1546" w:rsidRPr="00E36BC0">
        <w:rPr>
          <w:rFonts w:asciiTheme="majorBidi" w:hAnsiTheme="majorBidi" w:cstheme="majorBidi"/>
        </w:rPr>
        <w:tab/>
      </w:r>
      <w:r w:rsidR="004F1546" w:rsidRPr="00E36BC0">
        <w:rPr>
          <w:b/>
          <w:bCs/>
        </w:rPr>
        <w:t>Enshrine the right to education comprehensively in national legislation, guaranteeing at least 12 years of free primary and secondary education (Armenia</w:t>
      </w:r>
      <w:r w:rsidR="004F1546">
        <w:rPr>
          <w:b/>
          <w:bCs/>
        </w:rPr>
        <w:t>);</w:t>
      </w:r>
    </w:p>
    <w:p w14:paraId="0816B534" w14:textId="5FBDC611"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103</w:t>
      </w:r>
      <w:r w:rsidR="004F1546" w:rsidRPr="00E36BC0">
        <w:rPr>
          <w:rFonts w:asciiTheme="majorBidi" w:hAnsiTheme="majorBidi" w:cstheme="majorBidi"/>
        </w:rPr>
        <w:tab/>
      </w:r>
      <w:r w:rsidR="004F1546" w:rsidRPr="00E36BC0">
        <w:rPr>
          <w:b/>
          <w:bCs/>
        </w:rPr>
        <w:t>Step up efforts to provide equal access to education for all children, including those living in poverty and outer islands, and increase the completion rate at the upper secondary level (Indonesia</w:t>
      </w:r>
      <w:r w:rsidR="004F1546">
        <w:rPr>
          <w:b/>
          <w:bCs/>
        </w:rPr>
        <w:t>);</w:t>
      </w:r>
    </w:p>
    <w:p w14:paraId="6A323061" w14:textId="0E6452D2"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104</w:t>
      </w:r>
      <w:r w:rsidR="004F1546" w:rsidRPr="00E36BC0">
        <w:rPr>
          <w:rFonts w:asciiTheme="majorBidi" w:hAnsiTheme="majorBidi" w:cstheme="majorBidi"/>
        </w:rPr>
        <w:tab/>
      </w:r>
      <w:r w:rsidR="004F1546" w:rsidRPr="00E36BC0">
        <w:rPr>
          <w:b/>
          <w:bCs/>
        </w:rPr>
        <w:t>Continue efforts to ensure access to quality education for all children, particularly those in remote atolls (Maldives</w:t>
      </w:r>
      <w:r w:rsidR="004F1546">
        <w:rPr>
          <w:b/>
          <w:bCs/>
        </w:rPr>
        <w:t>);</w:t>
      </w:r>
    </w:p>
    <w:p w14:paraId="2276E4B0" w14:textId="39C9F132"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105</w:t>
      </w:r>
      <w:r w:rsidR="004F1546" w:rsidRPr="00E36BC0">
        <w:rPr>
          <w:rFonts w:asciiTheme="majorBidi" w:hAnsiTheme="majorBidi" w:cstheme="majorBidi"/>
        </w:rPr>
        <w:tab/>
      </w:r>
      <w:r w:rsidR="004F1546" w:rsidRPr="00E36BC0">
        <w:rPr>
          <w:b/>
          <w:bCs/>
        </w:rPr>
        <w:t>Further improve access to quality education (India</w:t>
      </w:r>
      <w:r w:rsidR="004F1546">
        <w:rPr>
          <w:b/>
          <w:bCs/>
        </w:rPr>
        <w:t>);</w:t>
      </w:r>
    </w:p>
    <w:p w14:paraId="462FF98C" w14:textId="1336D9C4"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106</w:t>
      </w:r>
      <w:r w:rsidR="004F1546" w:rsidRPr="00E36BC0">
        <w:rPr>
          <w:rFonts w:asciiTheme="majorBidi" w:hAnsiTheme="majorBidi" w:cstheme="majorBidi"/>
        </w:rPr>
        <w:tab/>
      </w:r>
      <w:r w:rsidR="004F1546" w:rsidRPr="00E36BC0">
        <w:rPr>
          <w:b/>
          <w:bCs/>
        </w:rPr>
        <w:t>Adopt a comprehensive national strategy on education, covering all levels from pre-school to secondary education, and introducing the inclusive education for students with disabilities (Montenegro</w:t>
      </w:r>
      <w:r w:rsidR="004F1546">
        <w:rPr>
          <w:b/>
          <w:bCs/>
        </w:rPr>
        <w:t>);</w:t>
      </w:r>
    </w:p>
    <w:p w14:paraId="39853FE2" w14:textId="3A4CFC6F"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107</w:t>
      </w:r>
      <w:r w:rsidR="004F1546" w:rsidRPr="00E36BC0">
        <w:rPr>
          <w:rFonts w:asciiTheme="majorBidi" w:hAnsiTheme="majorBidi" w:cstheme="majorBidi"/>
        </w:rPr>
        <w:tab/>
      </w:r>
      <w:r w:rsidR="004F1546" w:rsidRPr="00E36BC0">
        <w:rPr>
          <w:b/>
          <w:bCs/>
        </w:rPr>
        <w:t>Continue strengthening access to quality education for children across all islands, including through digital learning and enhanced teacher training, in order to reduce disparities between urban and neighboring island schools (Viet Nam</w:t>
      </w:r>
      <w:r w:rsidR="004F1546">
        <w:rPr>
          <w:b/>
          <w:bCs/>
        </w:rPr>
        <w:t>);</w:t>
      </w:r>
    </w:p>
    <w:p w14:paraId="47F09AA4" w14:textId="367D0C0F"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108</w:t>
      </w:r>
      <w:r w:rsidR="004F1546" w:rsidRPr="00E36BC0">
        <w:rPr>
          <w:rFonts w:asciiTheme="majorBidi" w:hAnsiTheme="majorBidi" w:cstheme="majorBidi"/>
        </w:rPr>
        <w:tab/>
      </w:r>
      <w:r w:rsidR="004F1546" w:rsidRPr="00E36BC0">
        <w:rPr>
          <w:b/>
          <w:bCs/>
        </w:rPr>
        <w:t>Expand efforts in education and equitable access to learning, with special attention to remote areas and training on human rights, the environment and a culture of peace (El Salvador</w:t>
      </w:r>
      <w:r w:rsidR="004F1546">
        <w:rPr>
          <w:b/>
          <w:bCs/>
        </w:rPr>
        <w:t>);</w:t>
      </w:r>
    </w:p>
    <w:p w14:paraId="746961BD" w14:textId="76447E34"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109</w:t>
      </w:r>
      <w:r w:rsidR="004F1546" w:rsidRPr="00E36BC0">
        <w:rPr>
          <w:rFonts w:asciiTheme="majorBidi" w:hAnsiTheme="majorBidi" w:cstheme="majorBidi"/>
        </w:rPr>
        <w:tab/>
      </w:r>
      <w:r w:rsidR="004F1546" w:rsidRPr="00E36BC0">
        <w:rPr>
          <w:b/>
          <w:bCs/>
        </w:rPr>
        <w:t>Enhance access to education in rural and remote areas and for children with disabilities through digital learning solutions and improved transport services in and between atolls (Samoa</w:t>
      </w:r>
      <w:r w:rsidR="004F1546">
        <w:rPr>
          <w:b/>
          <w:bCs/>
        </w:rPr>
        <w:t>);</w:t>
      </w:r>
    </w:p>
    <w:p w14:paraId="09D7798A" w14:textId="3CAA7A2A"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110</w:t>
      </w:r>
      <w:r w:rsidR="004F1546" w:rsidRPr="00E36BC0">
        <w:rPr>
          <w:rFonts w:asciiTheme="majorBidi" w:hAnsiTheme="majorBidi" w:cstheme="majorBidi"/>
        </w:rPr>
        <w:tab/>
      </w:r>
      <w:r w:rsidR="004F1546" w:rsidRPr="00E36BC0">
        <w:rPr>
          <w:b/>
          <w:bCs/>
        </w:rPr>
        <w:t>Expand transportation options for students from outer atolls and flood-prone areas and improve equitable access to inclusive and quality education in these areas, by strengthening solutions such as satellite classrooms and digital learning platforms (Costa Rica</w:t>
      </w:r>
      <w:r w:rsidR="004F1546">
        <w:rPr>
          <w:b/>
          <w:bCs/>
        </w:rPr>
        <w:t>);</w:t>
      </w:r>
    </w:p>
    <w:p w14:paraId="2A5E4993" w14:textId="731D7F09"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111</w:t>
      </w:r>
      <w:r w:rsidR="004F1546" w:rsidRPr="00E36BC0">
        <w:rPr>
          <w:rFonts w:asciiTheme="majorBidi" w:hAnsiTheme="majorBidi" w:cstheme="majorBidi"/>
        </w:rPr>
        <w:tab/>
      </w:r>
      <w:r w:rsidR="004F1546" w:rsidRPr="00E36BC0">
        <w:rPr>
          <w:b/>
          <w:bCs/>
        </w:rPr>
        <w:t>Strengthen inclusive education programmes (Georgia</w:t>
      </w:r>
      <w:r w:rsidR="004F1546">
        <w:rPr>
          <w:b/>
          <w:bCs/>
        </w:rPr>
        <w:t>);</w:t>
      </w:r>
    </w:p>
    <w:p w14:paraId="7E3946D8" w14:textId="4D9F7E0B"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112</w:t>
      </w:r>
      <w:r w:rsidR="004F1546" w:rsidRPr="00E36BC0">
        <w:rPr>
          <w:rFonts w:asciiTheme="majorBidi" w:hAnsiTheme="majorBidi" w:cstheme="majorBidi"/>
        </w:rPr>
        <w:tab/>
      </w:r>
      <w:r w:rsidR="004F1546" w:rsidRPr="00E36BC0">
        <w:rPr>
          <w:b/>
          <w:bCs/>
        </w:rPr>
        <w:t>Consider increasing investment in pre-primary and secondary education and strengthening vocational and technical training programs (Sierra Leone</w:t>
      </w:r>
      <w:r w:rsidR="004F1546">
        <w:rPr>
          <w:b/>
          <w:bCs/>
        </w:rPr>
        <w:t>);</w:t>
      </w:r>
    </w:p>
    <w:p w14:paraId="765FC061" w14:textId="7AB35CE9" w:rsidR="004F1546" w:rsidRPr="00E36BC0" w:rsidRDefault="00855E71" w:rsidP="004F1546">
      <w:pPr>
        <w:pStyle w:val="SingleTxtG"/>
        <w:tabs>
          <w:tab w:val="left" w:pos="2552"/>
        </w:tabs>
        <w:ind w:left="1701"/>
        <w:rPr>
          <w:b/>
          <w:bCs/>
        </w:rPr>
      </w:pPr>
      <w:r>
        <w:rPr>
          <w:rFonts w:asciiTheme="majorBidi" w:hAnsiTheme="majorBidi" w:cstheme="majorBidi"/>
        </w:rPr>
        <w:lastRenderedPageBreak/>
        <w:t>121.</w:t>
      </w:r>
      <w:r w:rsidR="004F1546" w:rsidRPr="00E36BC0">
        <w:rPr>
          <w:rFonts w:asciiTheme="majorBidi" w:hAnsiTheme="majorBidi" w:cstheme="majorBidi"/>
        </w:rPr>
        <w:t>113</w:t>
      </w:r>
      <w:r w:rsidR="004F1546" w:rsidRPr="00E36BC0">
        <w:rPr>
          <w:rFonts w:asciiTheme="majorBidi" w:hAnsiTheme="majorBidi" w:cstheme="majorBidi"/>
        </w:rPr>
        <w:tab/>
      </w:r>
      <w:r w:rsidR="004F1546" w:rsidRPr="00E36BC0">
        <w:rPr>
          <w:b/>
          <w:bCs/>
        </w:rPr>
        <w:t>Establish an education to employment transition program to strengthen technical and vocational education in secondary schools (Cyprus</w:t>
      </w:r>
      <w:r w:rsidR="004F1546">
        <w:rPr>
          <w:b/>
          <w:bCs/>
        </w:rPr>
        <w:t>);</w:t>
      </w:r>
    </w:p>
    <w:p w14:paraId="52644971" w14:textId="4E004C95"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114</w:t>
      </w:r>
      <w:r w:rsidR="004F1546" w:rsidRPr="00E36BC0">
        <w:rPr>
          <w:rFonts w:asciiTheme="majorBidi" w:hAnsiTheme="majorBidi" w:cstheme="majorBidi"/>
        </w:rPr>
        <w:tab/>
      </w:r>
      <w:r w:rsidR="004F1546" w:rsidRPr="00E36BC0">
        <w:rPr>
          <w:b/>
          <w:bCs/>
        </w:rPr>
        <w:t>Provide comprehensive sexuality education as part of the school curriculum, in line with the UN international technical guidance on sexuality education (Denmark</w:t>
      </w:r>
      <w:r w:rsidR="004F1546">
        <w:rPr>
          <w:b/>
          <w:bCs/>
        </w:rPr>
        <w:t>);</w:t>
      </w:r>
    </w:p>
    <w:p w14:paraId="6C6245CC" w14:textId="7C86C65E"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115</w:t>
      </w:r>
      <w:r w:rsidR="004F1546" w:rsidRPr="00E36BC0">
        <w:rPr>
          <w:rFonts w:asciiTheme="majorBidi" w:hAnsiTheme="majorBidi" w:cstheme="majorBidi"/>
        </w:rPr>
        <w:tab/>
      </w:r>
      <w:r w:rsidR="004F1546" w:rsidRPr="00E36BC0">
        <w:rPr>
          <w:b/>
          <w:bCs/>
        </w:rPr>
        <w:t>Further integrate human rights, gender equality, and climate education throughout national curricula and community programs (Ukraine</w:t>
      </w:r>
      <w:r w:rsidR="004F1546">
        <w:rPr>
          <w:b/>
          <w:bCs/>
        </w:rPr>
        <w:t>);</w:t>
      </w:r>
    </w:p>
    <w:p w14:paraId="111C8378" w14:textId="597506F9"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116</w:t>
      </w:r>
      <w:r w:rsidR="004F1546" w:rsidRPr="00E36BC0">
        <w:rPr>
          <w:rFonts w:asciiTheme="majorBidi" w:hAnsiTheme="majorBidi" w:cstheme="majorBidi"/>
        </w:rPr>
        <w:tab/>
      </w:r>
      <w:r w:rsidR="004F1546" w:rsidRPr="00E36BC0">
        <w:rPr>
          <w:b/>
          <w:bCs/>
        </w:rPr>
        <w:t>Mainstream climate and human rights education across all levels of the education system (Dominican Republic</w:t>
      </w:r>
      <w:r w:rsidR="004F1546">
        <w:rPr>
          <w:b/>
          <w:bCs/>
        </w:rPr>
        <w:t>);</w:t>
      </w:r>
    </w:p>
    <w:p w14:paraId="0DEC5CDA" w14:textId="79995DFD"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117</w:t>
      </w:r>
      <w:r w:rsidR="004F1546" w:rsidRPr="00E36BC0">
        <w:rPr>
          <w:rFonts w:asciiTheme="majorBidi" w:hAnsiTheme="majorBidi" w:cstheme="majorBidi"/>
        </w:rPr>
        <w:tab/>
      </w:r>
      <w:r w:rsidR="004F1546" w:rsidRPr="00E36BC0">
        <w:rPr>
          <w:b/>
          <w:bCs/>
        </w:rPr>
        <w:t>Work towards adopting a national plan to address the negative impacts of climate change on the environment and individuals, with the aim of enhancing agriculture and food security for the population (Iraq</w:t>
      </w:r>
      <w:r w:rsidR="004F1546">
        <w:rPr>
          <w:b/>
          <w:bCs/>
        </w:rPr>
        <w:t>);</w:t>
      </w:r>
    </w:p>
    <w:p w14:paraId="3FB2CAE5" w14:textId="0BB7A375"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118</w:t>
      </w:r>
      <w:r w:rsidR="004F1546" w:rsidRPr="00E36BC0">
        <w:rPr>
          <w:rFonts w:asciiTheme="majorBidi" w:hAnsiTheme="majorBidi" w:cstheme="majorBidi"/>
        </w:rPr>
        <w:tab/>
      </w:r>
      <w:r w:rsidR="004F1546" w:rsidRPr="00E36BC0">
        <w:rPr>
          <w:b/>
          <w:bCs/>
        </w:rPr>
        <w:t>Strengthen legal frameworks to ensure that climate adoption, as well as disaster risk reduction measures, are integrated into all levels of planning and development (Cyprus</w:t>
      </w:r>
      <w:r w:rsidR="004F1546">
        <w:rPr>
          <w:b/>
          <w:bCs/>
        </w:rPr>
        <w:t>);</w:t>
      </w:r>
    </w:p>
    <w:p w14:paraId="491E99C5" w14:textId="1F066C63"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119</w:t>
      </w:r>
      <w:r w:rsidR="004F1546" w:rsidRPr="00E36BC0">
        <w:rPr>
          <w:rFonts w:asciiTheme="majorBidi" w:hAnsiTheme="majorBidi" w:cstheme="majorBidi"/>
        </w:rPr>
        <w:tab/>
      </w:r>
      <w:r w:rsidR="004F1546" w:rsidRPr="00E36BC0">
        <w:rPr>
          <w:b/>
          <w:bCs/>
        </w:rPr>
        <w:t>Advance climate adaptation and resilience with a rights-based, gender-responsive approach and inclusive participation of affected communities (Gambia</w:t>
      </w:r>
      <w:r w:rsidR="004F1546">
        <w:rPr>
          <w:b/>
          <w:bCs/>
        </w:rPr>
        <w:t>);</w:t>
      </w:r>
    </w:p>
    <w:p w14:paraId="35FDE798" w14:textId="5478E43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120</w:t>
      </w:r>
      <w:r w:rsidR="004F1546" w:rsidRPr="00E36BC0">
        <w:rPr>
          <w:rFonts w:asciiTheme="majorBidi" w:hAnsiTheme="majorBidi" w:cstheme="majorBidi"/>
        </w:rPr>
        <w:tab/>
      </w:r>
      <w:r w:rsidR="004F1546" w:rsidRPr="00E36BC0">
        <w:rPr>
          <w:b/>
          <w:bCs/>
        </w:rPr>
        <w:t>Continue integrating human rights into all climate and environmental policies (Vanuatu</w:t>
      </w:r>
      <w:r w:rsidR="004F1546">
        <w:rPr>
          <w:b/>
          <w:bCs/>
        </w:rPr>
        <w:t>);</w:t>
      </w:r>
    </w:p>
    <w:p w14:paraId="68AA8191" w14:textId="3CD8BC92"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121</w:t>
      </w:r>
      <w:r w:rsidR="004F1546" w:rsidRPr="00E36BC0">
        <w:rPr>
          <w:rFonts w:asciiTheme="majorBidi" w:hAnsiTheme="majorBidi" w:cstheme="majorBidi"/>
        </w:rPr>
        <w:tab/>
      </w:r>
      <w:r w:rsidR="004F1546" w:rsidRPr="00E36BC0">
        <w:rPr>
          <w:b/>
          <w:bCs/>
        </w:rPr>
        <w:t>Continue developing national capacities in climate change adaptation and promoting environmental justice (Jordan</w:t>
      </w:r>
      <w:r w:rsidR="004F1546">
        <w:rPr>
          <w:b/>
          <w:bCs/>
        </w:rPr>
        <w:t>);</w:t>
      </w:r>
    </w:p>
    <w:p w14:paraId="70397F39" w14:textId="61C700A8"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122</w:t>
      </w:r>
      <w:r w:rsidR="004F1546" w:rsidRPr="00E36BC0">
        <w:rPr>
          <w:rFonts w:asciiTheme="majorBidi" w:hAnsiTheme="majorBidi" w:cstheme="majorBidi"/>
        </w:rPr>
        <w:tab/>
      </w:r>
      <w:r w:rsidR="004F1546" w:rsidRPr="00E36BC0">
        <w:rPr>
          <w:b/>
          <w:bCs/>
        </w:rPr>
        <w:t>Seek assistance from development partners to strengthen climate mitigation and adaptation measures in the agricultural sector to improve food security (Samoa</w:t>
      </w:r>
      <w:r w:rsidR="004F1546">
        <w:rPr>
          <w:b/>
          <w:bCs/>
        </w:rPr>
        <w:t>);</w:t>
      </w:r>
    </w:p>
    <w:p w14:paraId="68D2AEF5" w14:textId="2A712225"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123</w:t>
      </w:r>
      <w:r w:rsidR="004F1546" w:rsidRPr="00E36BC0">
        <w:rPr>
          <w:rFonts w:asciiTheme="majorBidi" w:hAnsiTheme="majorBidi" w:cstheme="majorBidi"/>
        </w:rPr>
        <w:tab/>
      </w:r>
      <w:r w:rsidR="004F1546" w:rsidRPr="00E36BC0">
        <w:rPr>
          <w:b/>
          <w:bCs/>
        </w:rPr>
        <w:t>Continue integrating human rights considerations into national climate-adaptation policies (Kazakhstan</w:t>
      </w:r>
      <w:r w:rsidR="004F1546">
        <w:rPr>
          <w:b/>
          <w:bCs/>
        </w:rPr>
        <w:t>);</w:t>
      </w:r>
    </w:p>
    <w:p w14:paraId="758ED394" w14:textId="5137BB9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124</w:t>
      </w:r>
      <w:r w:rsidR="004F1546" w:rsidRPr="00E36BC0">
        <w:rPr>
          <w:rFonts w:asciiTheme="majorBidi" w:hAnsiTheme="majorBidi" w:cstheme="majorBidi"/>
        </w:rPr>
        <w:tab/>
      </w:r>
      <w:r w:rsidR="004F1546" w:rsidRPr="00E36BC0">
        <w:rPr>
          <w:b/>
          <w:bCs/>
        </w:rPr>
        <w:t>Integrate human rights protections into the implementation of the 2023 National Adaptation Plan (Australia</w:t>
      </w:r>
      <w:r w:rsidR="004F1546">
        <w:rPr>
          <w:b/>
          <w:bCs/>
        </w:rPr>
        <w:t>);</w:t>
      </w:r>
    </w:p>
    <w:p w14:paraId="0357C829" w14:textId="6225252A"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125</w:t>
      </w:r>
      <w:r w:rsidR="004F1546" w:rsidRPr="00E36BC0">
        <w:rPr>
          <w:rFonts w:asciiTheme="majorBidi" w:hAnsiTheme="majorBidi" w:cstheme="majorBidi"/>
        </w:rPr>
        <w:tab/>
      </w:r>
      <w:r w:rsidR="004F1546" w:rsidRPr="00E36BC0">
        <w:rPr>
          <w:b/>
          <w:bCs/>
        </w:rPr>
        <w:t>Continue deploying efforts to guarantee the right to access to environmental information, the right to public participation in decision-making processes on environmental matters, and the right to access to justice in environmental matters (Colombia</w:t>
      </w:r>
      <w:r w:rsidR="004F1546">
        <w:rPr>
          <w:b/>
          <w:bCs/>
        </w:rPr>
        <w:t>);</w:t>
      </w:r>
    </w:p>
    <w:p w14:paraId="59A675E1" w14:textId="460F9FC3"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126</w:t>
      </w:r>
      <w:r w:rsidR="004F1546" w:rsidRPr="00E36BC0">
        <w:rPr>
          <w:rFonts w:asciiTheme="majorBidi" w:hAnsiTheme="majorBidi" w:cstheme="majorBidi"/>
        </w:rPr>
        <w:tab/>
      </w:r>
      <w:r w:rsidR="004F1546" w:rsidRPr="00E36BC0">
        <w:rPr>
          <w:b/>
          <w:bCs/>
        </w:rPr>
        <w:t>Enhance further climate-resilient infrastructure and early warning systems to safeguard the rights and livelihoods of vulnerable island communities at risk of climate impacts (Viet Nam</w:t>
      </w:r>
      <w:r w:rsidR="004F1546">
        <w:rPr>
          <w:b/>
          <w:bCs/>
        </w:rPr>
        <w:t>);</w:t>
      </w:r>
    </w:p>
    <w:p w14:paraId="6205204A" w14:textId="6070DE12"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127</w:t>
      </w:r>
      <w:r w:rsidR="004F1546" w:rsidRPr="00E36BC0">
        <w:rPr>
          <w:rFonts w:asciiTheme="majorBidi" w:hAnsiTheme="majorBidi" w:cstheme="majorBidi"/>
        </w:rPr>
        <w:tab/>
      </w:r>
      <w:r w:rsidR="004F1546" w:rsidRPr="00E36BC0">
        <w:rPr>
          <w:b/>
          <w:bCs/>
        </w:rPr>
        <w:t>Expand further and sustain climate-resilient water, sanitation, and hygiene initiatives to improve equitable access to safe drinking water and sanitation services across all islands, including outer and remote communities (Eritrea</w:t>
      </w:r>
      <w:r w:rsidR="004F1546">
        <w:rPr>
          <w:b/>
          <w:bCs/>
        </w:rPr>
        <w:t>);</w:t>
      </w:r>
    </w:p>
    <w:p w14:paraId="79B491C5" w14:textId="65043765"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128</w:t>
      </w:r>
      <w:r w:rsidR="004F1546" w:rsidRPr="00E36BC0">
        <w:rPr>
          <w:rFonts w:asciiTheme="majorBidi" w:hAnsiTheme="majorBidi" w:cstheme="majorBidi"/>
        </w:rPr>
        <w:tab/>
      </w:r>
      <w:r w:rsidR="004F1546" w:rsidRPr="00E36BC0">
        <w:rPr>
          <w:b/>
          <w:bCs/>
        </w:rPr>
        <w:t>Consider initiating targeted improvements in household water, sanitation, and hygiene infrastructure (Eswatini</w:t>
      </w:r>
      <w:r w:rsidR="004F1546">
        <w:rPr>
          <w:b/>
          <w:bCs/>
        </w:rPr>
        <w:t>);</w:t>
      </w:r>
    </w:p>
    <w:p w14:paraId="1F491912" w14:textId="6DCE1C3E"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129</w:t>
      </w:r>
      <w:r w:rsidR="004F1546" w:rsidRPr="00E36BC0">
        <w:rPr>
          <w:rFonts w:asciiTheme="majorBidi" w:hAnsiTheme="majorBidi" w:cstheme="majorBidi"/>
        </w:rPr>
        <w:tab/>
      </w:r>
      <w:r w:rsidR="004F1546" w:rsidRPr="00E36BC0">
        <w:rPr>
          <w:b/>
          <w:bCs/>
        </w:rPr>
        <w:t>Strengthen its climate action policies based on human rights, by ensuring that mitigation and adaptation strategies integrate the dimensions of health, housing, food, water and education (Dominican Republic</w:t>
      </w:r>
      <w:r w:rsidR="004F1546">
        <w:rPr>
          <w:b/>
          <w:bCs/>
        </w:rPr>
        <w:t>);</w:t>
      </w:r>
    </w:p>
    <w:p w14:paraId="52538D99" w14:textId="171E6EB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130</w:t>
      </w:r>
      <w:r w:rsidR="004F1546" w:rsidRPr="00E36BC0">
        <w:rPr>
          <w:rFonts w:asciiTheme="majorBidi" w:hAnsiTheme="majorBidi" w:cstheme="majorBidi"/>
        </w:rPr>
        <w:tab/>
      </w:r>
      <w:r w:rsidR="004F1546" w:rsidRPr="00E36BC0">
        <w:rPr>
          <w:b/>
          <w:bCs/>
        </w:rPr>
        <w:t>Join forces to promote the design and implementation of climate adaptation policies and programs that are gender-sensitive and prioritize decent employment and the empowerment of women (Paraguay</w:t>
      </w:r>
      <w:r w:rsidR="004F1546">
        <w:rPr>
          <w:b/>
          <w:bCs/>
        </w:rPr>
        <w:t>);</w:t>
      </w:r>
    </w:p>
    <w:p w14:paraId="6A6BFA0D" w14:textId="0589FD15" w:rsidR="004F1546" w:rsidRPr="00E36BC0" w:rsidRDefault="00855E71" w:rsidP="004F1546">
      <w:pPr>
        <w:pStyle w:val="SingleTxtG"/>
        <w:tabs>
          <w:tab w:val="left" w:pos="2552"/>
        </w:tabs>
        <w:ind w:left="1701"/>
        <w:rPr>
          <w:b/>
          <w:bCs/>
        </w:rPr>
      </w:pPr>
      <w:r>
        <w:rPr>
          <w:rFonts w:asciiTheme="majorBidi" w:hAnsiTheme="majorBidi" w:cstheme="majorBidi"/>
        </w:rPr>
        <w:lastRenderedPageBreak/>
        <w:t>121.</w:t>
      </w:r>
      <w:r w:rsidR="004F1546" w:rsidRPr="00E36BC0">
        <w:rPr>
          <w:rFonts w:asciiTheme="majorBidi" w:hAnsiTheme="majorBidi" w:cstheme="majorBidi"/>
        </w:rPr>
        <w:t>131</w:t>
      </w:r>
      <w:r w:rsidR="004F1546" w:rsidRPr="00E36BC0">
        <w:rPr>
          <w:rFonts w:asciiTheme="majorBidi" w:hAnsiTheme="majorBidi" w:cstheme="majorBidi"/>
        </w:rPr>
        <w:tab/>
      </w:r>
      <w:r w:rsidR="004F1546" w:rsidRPr="00E36BC0">
        <w:rPr>
          <w:b/>
          <w:bCs/>
        </w:rPr>
        <w:t>Continue to intensify educational programmes to raise awareness about the impacts of climate change and promote sustainable practices, targeting schools and local government councils (Kiribati</w:t>
      </w:r>
      <w:r w:rsidR="004F1546">
        <w:rPr>
          <w:b/>
          <w:bCs/>
        </w:rPr>
        <w:t>);</w:t>
      </w:r>
    </w:p>
    <w:p w14:paraId="4B64ABE6" w14:textId="19BED49D"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132</w:t>
      </w:r>
      <w:r w:rsidR="004F1546" w:rsidRPr="00E36BC0">
        <w:rPr>
          <w:rFonts w:asciiTheme="majorBidi" w:hAnsiTheme="majorBidi" w:cstheme="majorBidi"/>
        </w:rPr>
        <w:tab/>
      </w:r>
      <w:r w:rsidR="004F1546" w:rsidRPr="00E36BC0">
        <w:rPr>
          <w:b/>
          <w:bCs/>
        </w:rPr>
        <w:t>Intensify educational programs to raise awareness about the impact of climate change and sustainable practices targeting schools, local government units and community groups (Armenia</w:t>
      </w:r>
      <w:r w:rsidR="004F1546">
        <w:rPr>
          <w:b/>
          <w:bCs/>
        </w:rPr>
        <w:t>);</w:t>
      </w:r>
    </w:p>
    <w:p w14:paraId="702374F6" w14:textId="48EF5789"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133</w:t>
      </w:r>
      <w:r w:rsidR="004F1546" w:rsidRPr="00E36BC0">
        <w:rPr>
          <w:rFonts w:asciiTheme="majorBidi" w:hAnsiTheme="majorBidi" w:cstheme="majorBidi"/>
        </w:rPr>
        <w:tab/>
      </w:r>
      <w:r w:rsidR="004F1546" w:rsidRPr="00E36BC0">
        <w:rPr>
          <w:b/>
          <w:bCs/>
        </w:rPr>
        <w:t>Consolidate adaptation and mitigation policies to address climate change, by strengthening institutional and community capacity for risk management and environmental protection (El Salvador</w:t>
      </w:r>
      <w:r w:rsidR="004F1546">
        <w:rPr>
          <w:b/>
          <w:bCs/>
        </w:rPr>
        <w:t>);</w:t>
      </w:r>
    </w:p>
    <w:p w14:paraId="1B4AFC7A" w14:textId="20FE0E12"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134</w:t>
      </w:r>
      <w:r w:rsidR="004F1546" w:rsidRPr="00E36BC0">
        <w:rPr>
          <w:rFonts w:asciiTheme="majorBidi" w:hAnsiTheme="majorBidi" w:cstheme="majorBidi"/>
        </w:rPr>
        <w:tab/>
      </w:r>
      <w:r w:rsidR="004F1546" w:rsidRPr="00E36BC0">
        <w:rPr>
          <w:b/>
          <w:bCs/>
        </w:rPr>
        <w:t>Strengthen measures to combat climate change, promote climate-resilient infrastructure and support the affected communities to implement appropriate mitigation and adaptation measures (Nepal</w:t>
      </w:r>
      <w:r w:rsidR="004F1546">
        <w:rPr>
          <w:b/>
          <w:bCs/>
        </w:rPr>
        <w:t>);</w:t>
      </w:r>
    </w:p>
    <w:p w14:paraId="26C49895" w14:textId="4D6E803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135</w:t>
      </w:r>
      <w:r w:rsidR="004F1546" w:rsidRPr="00E36BC0">
        <w:rPr>
          <w:rFonts w:asciiTheme="majorBidi" w:hAnsiTheme="majorBidi" w:cstheme="majorBidi"/>
        </w:rPr>
        <w:tab/>
      </w:r>
      <w:r w:rsidR="004F1546" w:rsidRPr="00E36BC0">
        <w:rPr>
          <w:b/>
          <w:bCs/>
        </w:rPr>
        <w:t>Adopt a comprehensive climate resilient strategy linked to the national drought preparedness plans (Suriname</w:t>
      </w:r>
      <w:r w:rsidR="004F1546">
        <w:rPr>
          <w:b/>
          <w:bCs/>
        </w:rPr>
        <w:t>);</w:t>
      </w:r>
    </w:p>
    <w:p w14:paraId="5F1E51D0" w14:textId="23396FE3"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136</w:t>
      </w:r>
      <w:r w:rsidR="004F1546" w:rsidRPr="00E36BC0">
        <w:rPr>
          <w:rFonts w:asciiTheme="majorBidi" w:hAnsiTheme="majorBidi" w:cstheme="majorBidi"/>
        </w:rPr>
        <w:tab/>
      </w:r>
      <w:r w:rsidR="004F1546" w:rsidRPr="00E36BC0">
        <w:rPr>
          <w:b/>
          <w:bCs/>
        </w:rPr>
        <w:t>Continue efforts on climate change, particularly with regard to issues affecting human rights, and further integrate relevant adaptation measures into national strategies and development plans (Tajikistan</w:t>
      </w:r>
      <w:r w:rsidR="004F1546">
        <w:rPr>
          <w:b/>
          <w:bCs/>
        </w:rPr>
        <w:t>);</w:t>
      </w:r>
    </w:p>
    <w:p w14:paraId="29356F8E" w14:textId="6D8609E4"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137</w:t>
      </w:r>
      <w:r w:rsidR="004F1546" w:rsidRPr="00E36BC0">
        <w:rPr>
          <w:rFonts w:asciiTheme="majorBidi" w:hAnsiTheme="majorBidi" w:cstheme="majorBidi"/>
        </w:rPr>
        <w:tab/>
      </w:r>
      <w:r w:rsidR="004F1546" w:rsidRPr="00E36BC0">
        <w:rPr>
          <w:b/>
          <w:bCs/>
        </w:rPr>
        <w:t>Develop a child and gender-sensitive climate adaptation and disaster risk reduction strategy as well as strengthen legal frameworks to ensure that climate adaptation measures are integrated into all levels of planning and development (Brazil</w:t>
      </w:r>
      <w:r w:rsidR="004F1546">
        <w:rPr>
          <w:b/>
          <w:bCs/>
        </w:rPr>
        <w:t>);</w:t>
      </w:r>
    </w:p>
    <w:p w14:paraId="02057002" w14:textId="4A365308"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138</w:t>
      </w:r>
      <w:r w:rsidR="004F1546" w:rsidRPr="00E36BC0">
        <w:rPr>
          <w:rFonts w:asciiTheme="majorBidi" w:hAnsiTheme="majorBidi" w:cstheme="majorBidi"/>
        </w:rPr>
        <w:tab/>
      </w:r>
      <w:r w:rsidR="004F1546" w:rsidRPr="00E36BC0">
        <w:rPr>
          <w:b/>
          <w:bCs/>
        </w:rPr>
        <w:t>Craft and implement policies to address environmental concerns inclusive of building resilience and collaborating with international partners to build national capacity (Guyana</w:t>
      </w:r>
      <w:r w:rsidR="004F1546">
        <w:rPr>
          <w:b/>
          <w:bCs/>
        </w:rPr>
        <w:t>);</w:t>
      </w:r>
    </w:p>
    <w:p w14:paraId="25A6B2E7" w14:textId="211C46A1"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139</w:t>
      </w:r>
      <w:r w:rsidR="004F1546" w:rsidRPr="00E36BC0">
        <w:rPr>
          <w:rFonts w:asciiTheme="majorBidi" w:hAnsiTheme="majorBidi" w:cstheme="majorBidi"/>
        </w:rPr>
        <w:tab/>
      </w:r>
      <w:r w:rsidR="004F1546" w:rsidRPr="00E36BC0">
        <w:rPr>
          <w:b/>
          <w:bCs/>
        </w:rPr>
        <w:t>Develop and implement more climate-resilient policies and measures to safeguard social, infrastructural, and agricultural systems in times of emergency (Iran (Islamic Republic of)</w:t>
      </w:r>
      <w:r w:rsidR="004F1546">
        <w:rPr>
          <w:b/>
          <w:bCs/>
        </w:rPr>
        <w:t>);</w:t>
      </w:r>
    </w:p>
    <w:p w14:paraId="072A07EA" w14:textId="54CE5778"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140</w:t>
      </w:r>
      <w:r w:rsidR="004F1546" w:rsidRPr="00E36BC0">
        <w:rPr>
          <w:rFonts w:asciiTheme="majorBidi" w:hAnsiTheme="majorBidi" w:cstheme="majorBidi"/>
        </w:rPr>
        <w:tab/>
      </w:r>
      <w:r w:rsidR="004F1546" w:rsidRPr="00E36BC0">
        <w:rPr>
          <w:b/>
          <w:bCs/>
        </w:rPr>
        <w:t>Increase investment in clean water, sanitation, and renewable energy infrastructure in outer islands (Malaysia</w:t>
      </w:r>
      <w:r w:rsidR="004F1546">
        <w:rPr>
          <w:b/>
          <w:bCs/>
        </w:rPr>
        <w:t>);</w:t>
      </w:r>
    </w:p>
    <w:p w14:paraId="727E44C4" w14:textId="0AFE6D4A"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141</w:t>
      </w:r>
      <w:r w:rsidR="004F1546" w:rsidRPr="00E36BC0">
        <w:rPr>
          <w:rFonts w:asciiTheme="majorBidi" w:hAnsiTheme="majorBidi" w:cstheme="majorBidi"/>
        </w:rPr>
        <w:tab/>
      </w:r>
      <w:r w:rsidR="004F1546" w:rsidRPr="00E36BC0">
        <w:rPr>
          <w:b/>
          <w:bCs/>
        </w:rPr>
        <w:t>Ensure the full implementation of the Nuclear Justice Strategy and equitable access to health care, remediation, and reparations for affected communities (Ukraine</w:t>
      </w:r>
      <w:r w:rsidR="004F1546">
        <w:rPr>
          <w:b/>
          <w:bCs/>
        </w:rPr>
        <w:t>);</w:t>
      </w:r>
    </w:p>
    <w:p w14:paraId="71210C36" w14:textId="5DB3696D"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142</w:t>
      </w:r>
      <w:r w:rsidR="004F1546" w:rsidRPr="00E36BC0">
        <w:rPr>
          <w:rFonts w:asciiTheme="majorBidi" w:hAnsiTheme="majorBidi" w:cstheme="majorBidi"/>
        </w:rPr>
        <w:tab/>
      </w:r>
      <w:r w:rsidR="004F1546" w:rsidRPr="00E36BC0">
        <w:rPr>
          <w:b/>
          <w:bCs/>
        </w:rPr>
        <w:t>Ensure unimpeded access to adequate health care services and employment to communities affected by nuclear testing (Cyprus</w:t>
      </w:r>
      <w:r w:rsidR="004F1546">
        <w:rPr>
          <w:b/>
          <w:bCs/>
        </w:rPr>
        <w:t>);</w:t>
      </w:r>
    </w:p>
    <w:p w14:paraId="1BDE5AF2" w14:textId="46E0679E"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143</w:t>
      </w:r>
      <w:r w:rsidR="004F1546" w:rsidRPr="00E36BC0">
        <w:rPr>
          <w:rFonts w:asciiTheme="majorBidi" w:hAnsiTheme="majorBidi" w:cstheme="majorBidi"/>
        </w:rPr>
        <w:tab/>
      </w:r>
      <w:r w:rsidR="004F1546" w:rsidRPr="00E36BC0">
        <w:rPr>
          <w:b/>
          <w:bCs/>
        </w:rPr>
        <w:t>Continue to raise awareness on the effects of nuclear testing and nuclear justice both domestically and internationally (Samoa</w:t>
      </w:r>
      <w:r w:rsidR="004F1546">
        <w:rPr>
          <w:b/>
          <w:bCs/>
        </w:rPr>
        <w:t>);</w:t>
      </w:r>
    </w:p>
    <w:p w14:paraId="3C53BBF9" w14:textId="29F3FD41"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144</w:t>
      </w:r>
      <w:r w:rsidR="004F1546" w:rsidRPr="00E36BC0">
        <w:rPr>
          <w:rFonts w:asciiTheme="majorBidi" w:hAnsiTheme="majorBidi" w:cstheme="majorBidi"/>
        </w:rPr>
        <w:tab/>
      </w:r>
      <w:r w:rsidR="004F1546" w:rsidRPr="00E36BC0">
        <w:rPr>
          <w:b/>
          <w:bCs/>
        </w:rPr>
        <w:t>Establish a national fund for the implementation of climate adaptation actions, including nature-based solutions, for dike expansion and relocation planning, among other actions, fostering international cooperation (Costa Rica</w:t>
      </w:r>
      <w:r w:rsidR="004F1546">
        <w:rPr>
          <w:b/>
          <w:bCs/>
        </w:rPr>
        <w:t>);</w:t>
      </w:r>
    </w:p>
    <w:p w14:paraId="735F12ED" w14:textId="10476CD3"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145</w:t>
      </w:r>
      <w:r w:rsidR="004F1546" w:rsidRPr="00E36BC0">
        <w:rPr>
          <w:rFonts w:asciiTheme="majorBidi" w:hAnsiTheme="majorBidi" w:cstheme="majorBidi"/>
        </w:rPr>
        <w:tab/>
      </w:r>
      <w:r w:rsidR="004F1546" w:rsidRPr="00E36BC0">
        <w:rPr>
          <w:b/>
          <w:bCs/>
        </w:rPr>
        <w:t>Continue strengthening public health and international cooperation programs aimed at addressing the lingering effects of nuclear testing and ensuring equitable access to quality medical services (El Salvador</w:t>
      </w:r>
      <w:r w:rsidR="004F1546">
        <w:rPr>
          <w:b/>
          <w:bCs/>
        </w:rPr>
        <w:t>);</w:t>
      </w:r>
    </w:p>
    <w:p w14:paraId="2165F547" w14:textId="1F2695B3"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146</w:t>
      </w:r>
      <w:r w:rsidR="004F1546" w:rsidRPr="00E36BC0">
        <w:rPr>
          <w:rFonts w:asciiTheme="majorBidi" w:hAnsiTheme="majorBidi" w:cstheme="majorBidi"/>
        </w:rPr>
        <w:tab/>
      </w:r>
      <w:r w:rsidR="004F1546" w:rsidRPr="00E36BC0">
        <w:rPr>
          <w:b/>
          <w:bCs/>
        </w:rPr>
        <w:t>Continue its efforts in promoting environmental justice (Gabon</w:t>
      </w:r>
      <w:r w:rsidR="004F1546">
        <w:rPr>
          <w:b/>
          <w:bCs/>
        </w:rPr>
        <w:t>);</w:t>
      </w:r>
    </w:p>
    <w:p w14:paraId="5F7F5CEA" w14:textId="2649AC9A"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147</w:t>
      </w:r>
      <w:r w:rsidR="004F1546" w:rsidRPr="00E36BC0">
        <w:rPr>
          <w:rFonts w:asciiTheme="majorBidi" w:hAnsiTheme="majorBidi" w:cstheme="majorBidi"/>
        </w:rPr>
        <w:tab/>
      </w:r>
      <w:r w:rsidR="004F1546" w:rsidRPr="00E36BC0">
        <w:rPr>
          <w:b/>
          <w:bCs/>
        </w:rPr>
        <w:t>Promote local and sustainable production of nutritious food, by integrating traditional knowledge and innovative technologies (Mexico</w:t>
      </w:r>
      <w:r w:rsidR="004F1546">
        <w:rPr>
          <w:b/>
          <w:bCs/>
        </w:rPr>
        <w:t>);</w:t>
      </w:r>
    </w:p>
    <w:p w14:paraId="341C58B9" w14:textId="736F48BD"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148</w:t>
      </w:r>
      <w:r w:rsidR="004F1546" w:rsidRPr="00E36BC0">
        <w:rPr>
          <w:rFonts w:asciiTheme="majorBidi" w:hAnsiTheme="majorBidi" w:cstheme="majorBidi"/>
        </w:rPr>
        <w:tab/>
      </w:r>
      <w:r w:rsidR="004F1546" w:rsidRPr="00E36BC0">
        <w:rPr>
          <w:b/>
          <w:bCs/>
        </w:rPr>
        <w:t>Strengthen institutional frameworks to protect vulnerable groups and support community participation in development efforts (Jordan</w:t>
      </w:r>
      <w:r w:rsidR="004F1546">
        <w:rPr>
          <w:b/>
          <w:bCs/>
        </w:rPr>
        <w:t>);</w:t>
      </w:r>
    </w:p>
    <w:p w14:paraId="3E847145" w14:textId="0F466EBA"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149</w:t>
      </w:r>
      <w:r w:rsidR="004F1546" w:rsidRPr="00E36BC0">
        <w:rPr>
          <w:rFonts w:asciiTheme="majorBidi" w:hAnsiTheme="majorBidi" w:cstheme="majorBidi"/>
        </w:rPr>
        <w:tab/>
      </w:r>
      <w:r w:rsidR="004F1546" w:rsidRPr="00E36BC0">
        <w:rPr>
          <w:b/>
          <w:bCs/>
        </w:rPr>
        <w:t>Pursue reparation and redress for the victims of the legacy of nuclear tests conducted by the United States in the Marshall Islands (Iran (Islamic Republic of)</w:t>
      </w:r>
      <w:r w:rsidR="004F1546">
        <w:rPr>
          <w:b/>
          <w:bCs/>
        </w:rPr>
        <w:t>);</w:t>
      </w:r>
    </w:p>
    <w:p w14:paraId="79FA4984" w14:textId="1C1296FC" w:rsidR="004F1546" w:rsidRPr="00E36BC0" w:rsidRDefault="00855E71" w:rsidP="004F1546">
      <w:pPr>
        <w:pStyle w:val="SingleTxtG"/>
        <w:tabs>
          <w:tab w:val="left" w:pos="2552"/>
        </w:tabs>
        <w:ind w:left="1701"/>
        <w:rPr>
          <w:b/>
          <w:bCs/>
        </w:rPr>
      </w:pPr>
      <w:r>
        <w:rPr>
          <w:rFonts w:asciiTheme="majorBidi" w:hAnsiTheme="majorBidi" w:cstheme="majorBidi"/>
        </w:rPr>
        <w:lastRenderedPageBreak/>
        <w:t>121.</w:t>
      </w:r>
      <w:r w:rsidR="004F1546" w:rsidRPr="00E36BC0">
        <w:rPr>
          <w:rFonts w:asciiTheme="majorBidi" w:hAnsiTheme="majorBidi" w:cstheme="majorBidi"/>
        </w:rPr>
        <w:t>150</w:t>
      </w:r>
      <w:r w:rsidR="004F1546" w:rsidRPr="00E36BC0">
        <w:rPr>
          <w:rFonts w:asciiTheme="majorBidi" w:hAnsiTheme="majorBidi" w:cstheme="majorBidi"/>
        </w:rPr>
        <w:tab/>
      </w:r>
      <w:r w:rsidR="004F1546" w:rsidRPr="00E36BC0">
        <w:rPr>
          <w:b/>
          <w:bCs/>
        </w:rPr>
        <w:t>Promote gender equality, strengthen social protection, and address the serious humanitarian and environmental consequences of nuclear weapons testing (Kazakhstan</w:t>
      </w:r>
      <w:r w:rsidR="004F1546">
        <w:rPr>
          <w:b/>
          <w:bCs/>
        </w:rPr>
        <w:t>);</w:t>
      </w:r>
    </w:p>
    <w:p w14:paraId="11E34AE9" w14:textId="10370AFB"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151</w:t>
      </w:r>
      <w:r w:rsidR="004F1546" w:rsidRPr="00E36BC0">
        <w:rPr>
          <w:rFonts w:asciiTheme="majorBidi" w:hAnsiTheme="majorBidi" w:cstheme="majorBidi"/>
        </w:rPr>
        <w:tab/>
      </w:r>
      <w:r w:rsidR="004F1546" w:rsidRPr="00E36BC0">
        <w:rPr>
          <w:b/>
          <w:bCs/>
        </w:rPr>
        <w:t>Urge international partners to continue collaboration to address the continued effects of nuclear testing on the Islands (Guyana</w:t>
      </w:r>
      <w:r w:rsidR="004F1546">
        <w:rPr>
          <w:b/>
          <w:bCs/>
        </w:rPr>
        <w:t>);</w:t>
      </w:r>
    </w:p>
    <w:p w14:paraId="57BD8D28" w14:textId="2AACF2F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152</w:t>
      </w:r>
      <w:r w:rsidR="004F1546" w:rsidRPr="00E36BC0">
        <w:rPr>
          <w:rFonts w:asciiTheme="majorBidi" w:hAnsiTheme="majorBidi" w:cstheme="majorBidi"/>
        </w:rPr>
        <w:tab/>
      </w:r>
      <w:r w:rsidR="004F1546" w:rsidRPr="00E36BC0">
        <w:rPr>
          <w:b/>
          <w:bCs/>
        </w:rPr>
        <w:t>Continue to participate in the international exchange of best practices in promoting and protecting human rights (Tajikistan</w:t>
      </w:r>
      <w:r w:rsidR="004F1546">
        <w:rPr>
          <w:b/>
          <w:bCs/>
        </w:rPr>
        <w:t>);</w:t>
      </w:r>
    </w:p>
    <w:p w14:paraId="1DDD206F" w14:textId="47F18E8D"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153</w:t>
      </w:r>
      <w:r w:rsidR="004F1546" w:rsidRPr="00E36BC0">
        <w:rPr>
          <w:rFonts w:asciiTheme="majorBidi" w:hAnsiTheme="majorBidi" w:cstheme="majorBidi"/>
        </w:rPr>
        <w:tab/>
      </w:r>
      <w:r w:rsidR="004F1546" w:rsidRPr="00E36BC0">
        <w:rPr>
          <w:b/>
          <w:bCs/>
        </w:rPr>
        <w:t>Continue its commitment to the Human Rights Council resolutions concerning nuclear legacy, and to strengthen the primary healthcare system, particularly for women and children (Iraq</w:t>
      </w:r>
      <w:r w:rsidR="004F1546">
        <w:rPr>
          <w:b/>
          <w:bCs/>
        </w:rPr>
        <w:t>);</w:t>
      </w:r>
    </w:p>
    <w:p w14:paraId="47320130" w14:textId="18F68021"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154</w:t>
      </w:r>
      <w:r w:rsidR="004F1546" w:rsidRPr="00E36BC0">
        <w:rPr>
          <w:rFonts w:asciiTheme="majorBidi" w:hAnsiTheme="majorBidi" w:cstheme="majorBidi"/>
        </w:rPr>
        <w:tab/>
      </w:r>
      <w:r w:rsidR="004F1546" w:rsidRPr="00E36BC0">
        <w:rPr>
          <w:b/>
          <w:bCs/>
        </w:rPr>
        <w:t>Accelerate implementation of the National Policy on Gender Equality, including through the development of monitoring indicators, expanded survivor-support services, and targeted programmes to advance women’s leadership and economic empowerment (Bahamas</w:t>
      </w:r>
      <w:r w:rsidR="004F1546">
        <w:rPr>
          <w:b/>
          <w:bCs/>
        </w:rPr>
        <w:t>);</w:t>
      </w:r>
    </w:p>
    <w:p w14:paraId="6464777C" w14:textId="439E41B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155</w:t>
      </w:r>
      <w:r w:rsidR="004F1546" w:rsidRPr="00E36BC0">
        <w:rPr>
          <w:rFonts w:asciiTheme="majorBidi" w:hAnsiTheme="majorBidi" w:cstheme="majorBidi"/>
        </w:rPr>
        <w:tab/>
      </w:r>
      <w:r w:rsidR="004F1546" w:rsidRPr="00E36BC0">
        <w:rPr>
          <w:b/>
          <w:bCs/>
        </w:rPr>
        <w:t>Continue strengthening women’s participation and leadership in national policymaking, including through skills development and targeted support for women’s representation in public affairs (Viet Nam</w:t>
      </w:r>
      <w:r w:rsidR="004F1546">
        <w:rPr>
          <w:b/>
          <w:bCs/>
        </w:rPr>
        <w:t>);</w:t>
      </w:r>
    </w:p>
    <w:p w14:paraId="7D48C335" w14:textId="294BC72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156</w:t>
      </w:r>
      <w:r w:rsidR="004F1546" w:rsidRPr="00E36BC0">
        <w:rPr>
          <w:rFonts w:asciiTheme="majorBidi" w:hAnsiTheme="majorBidi" w:cstheme="majorBidi"/>
        </w:rPr>
        <w:tab/>
      </w:r>
      <w:r w:rsidR="004F1546" w:rsidRPr="00E36BC0">
        <w:rPr>
          <w:b/>
          <w:bCs/>
        </w:rPr>
        <w:t>Take necessary steps to implement the Gender Equality Act 2019 to ensure gender parity in elected and appointed position to accelerate the full and equal participation of women in elected and appointed bodies (Lesotho</w:t>
      </w:r>
      <w:r w:rsidR="004F1546">
        <w:rPr>
          <w:b/>
          <w:bCs/>
        </w:rPr>
        <w:t>);</w:t>
      </w:r>
    </w:p>
    <w:p w14:paraId="6B75CF6C" w14:textId="5B23C31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157</w:t>
      </w:r>
      <w:r w:rsidR="004F1546" w:rsidRPr="00E36BC0">
        <w:rPr>
          <w:rFonts w:asciiTheme="majorBidi" w:hAnsiTheme="majorBidi" w:cstheme="majorBidi"/>
        </w:rPr>
        <w:tab/>
      </w:r>
      <w:r w:rsidR="004F1546" w:rsidRPr="00E36BC0">
        <w:rPr>
          <w:b/>
          <w:bCs/>
        </w:rPr>
        <w:t>Adopt measures to achieve gender parity in positions accessed by election and appointment with a view to accelerating the full and equal participation of women in bodies constituted by election and appointment (Colombia</w:t>
      </w:r>
      <w:r w:rsidR="004F1546">
        <w:rPr>
          <w:b/>
          <w:bCs/>
        </w:rPr>
        <w:t>);</w:t>
      </w:r>
    </w:p>
    <w:p w14:paraId="21A35627" w14:textId="06000B5F"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158</w:t>
      </w:r>
      <w:r w:rsidR="004F1546" w:rsidRPr="00E36BC0">
        <w:rPr>
          <w:rFonts w:asciiTheme="majorBidi" w:hAnsiTheme="majorBidi" w:cstheme="majorBidi"/>
        </w:rPr>
        <w:tab/>
      </w:r>
      <w:r w:rsidR="004F1546" w:rsidRPr="00E36BC0">
        <w:rPr>
          <w:b/>
          <w:bCs/>
        </w:rPr>
        <w:t>Take further action to ensure gender parity in elected and appointed positions in order to accelerate the full and equal participation of women in elected and appointed bodies (Namibia</w:t>
      </w:r>
      <w:r w:rsidR="004F1546">
        <w:rPr>
          <w:b/>
          <w:bCs/>
        </w:rPr>
        <w:t>);</w:t>
      </w:r>
    </w:p>
    <w:p w14:paraId="122CC9A6" w14:textId="4AC0EFF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159</w:t>
      </w:r>
      <w:r w:rsidR="004F1546" w:rsidRPr="00E36BC0">
        <w:rPr>
          <w:rFonts w:asciiTheme="majorBidi" w:hAnsiTheme="majorBidi" w:cstheme="majorBidi"/>
        </w:rPr>
        <w:tab/>
      </w:r>
      <w:r w:rsidR="004F1546" w:rsidRPr="00E36BC0">
        <w:rPr>
          <w:b/>
          <w:bCs/>
        </w:rPr>
        <w:t>Urgently intensify measures to guarantee gender parity in elected and appointed positions, promoting the full and equitable participation of women in political and public life (Venezuela (Bolivarian Republic of)</w:t>
      </w:r>
      <w:r w:rsidR="004F1546">
        <w:rPr>
          <w:b/>
          <w:bCs/>
        </w:rPr>
        <w:t>);</w:t>
      </w:r>
    </w:p>
    <w:p w14:paraId="5B40909D" w14:textId="66C28FE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160</w:t>
      </w:r>
      <w:r w:rsidR="004F1546" w:rsidRPr="00E36BC0">
        <w:rPr>
          <w:rFonts w:asciiTheme="majorBidi" w:hAnsiTheme="majorBidi" w:cstheme="majorBidi"/>
        </w:rPr>
        <w:tab/>
      </w:r>
      <w:r w:rsidR="004F1546" w:rsidRPr="00E36BC0">
        <w:rPr>
          <w:b/>
          <w:bCs/>
        </w:rPr>
        <w:t>Accelerate the implementation of gender-focused policies, ensuring the full and effective participation of women in decision-making (Dominican Republic</w:t>
      </w:r>
      <w:r w:rsidR="004F1546">
        <w:rPr>
          <w:b/>
          <w:bCs/>
        </w:rPr>
        <w:t>);</w:t>
      </w:r>
    </w:p>
    <w:p w14:paraId="56F8B06C" w14:textId="51175B19"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161</w:t>
      </w:r>
      <w:r w:rsidR="004F1546" w:rsidRPr="00E36BC0">
        <w:rPr>
          <w:rFonts w:asciiTheme="majorBidi" w:hAnsiTheme="majorBidi" w:cstheme="majorBidi"/>
        </w:rPr>
        <w:tab/>
      </w:r>
      <w:r w:rsidR="004F1546" w:rsidRPr="00E36BC0">
        <w:rPr>
          <w:b/>
          <w:bCs/>
        </w:rPr>
        <w:t>Enhance women’s participation in parliament and decision-making (Thailand</w:t>
      </w:r>
      <w:r w:rsidR="004F1546">
        <w:rPr>
          <w:b/>
          <w:bCs/>
        </w:rPr>
        <w:t>);</w:t>
      </w:r>
    </w:p>
    <w:p w14:paraId="1D9513D3" w14:textId="080EA12E"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162</w:t>
      </w:r>
      <w:r w:rsidR="004F1546" w:rsidRPr="00E36BC0">
        <w:rPr>
          <w:rFonts w:asciiTheme="majorBidi" w:hAnsiTheme="majorBidi" w:cstheme="majorBidi"/>
        </w:rPr>
        <w:tab/>
      </w:r>
      <w:r w:rsidR="004F1546" w:rsidRPr="00E36BC0">
        <w:rPr>
          <w:b/>
          <w:bCs/>
        </w:rPr>
        <w:t>Continue to take measures to ensure the full and effective participation of women and vulnerable groups in public and political life (Sierra Leone</w:t>
      </w:r>
      <w:r w:rsidR="004F1546">
        <w:rPr>
          <w:b/>
          <w:bCs/>
        </w:rPr>
        <w:t>);</w:t>
      </w:r>
    </w:p>
    <w:p w14:paraId="7B265167" w14:textId="344A260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163</w:t>
      </w:r>
      <w:r w:rsidR="004F1546" w:rsidRPr="00E36BC0">
        <w:rPr>
          <w:rFonts w:asciiTheme="majorBidi" w:hAnsiTheme="majorBidi" w:cstheme="majorBidi"/>
        </w:rPr>
        <w:tab/>
      </w:r>
      <w:r w:rsidR="004F1546" w:rsidRPr="00E36BC0">
        <w:rPr>
          <w:b/>
          <w:bCs/>
        </w:rPr>
        <w:t>Continue its efforts to promote the participation of women in the public and political sphere (Bangladesh</w:t>
      </w:r>
      <w:r w:rsidR="004F1546">
        <w:rPr>
          <w:b/>
          <w:bCs/>
        </w:rPr>
        <w:t>);</w:t>
      </w:r>
    </w:p>
    <w:p w14:paraId="080DCEC3" w14:textId="1BA26703"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164</w:t>
      </w:r>
      <w:r w:rsidR="004F1546" w:rsidRPr="00E36BC0">
        <w:rPr>
          <w:rFonts w:asciiTheme="majorBidi" w:hAnsiTheme="majorBidi" w:cstheme="majorBidi"/>
        </w:rPr>
        <w:tab/>
      </w:r>
      <w:r w:rsidR="004F1546" w:rsidRPr="00E36BC0">
        <w:rPr>
          <w:b/>
          <w:bCs/>
        </w:rPr>
        <w:t>Adopt legislation harmonizing penalties for gender-based violence and to introduce temporary special measures to enhance women's representation in elected and appointed positions (Slovenia</w:t>
      </w:r>
      <w:r w:rsidR="004F1546">
        <w:rPr>
          <w:b/>
          <w:bCs/>
        </w:rPr>
        <w:t>);</w:t>
      </w:r>
    </w:p>
    <w:p w14:paraId="14C1C983" w14:textId="4056B0F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165</w:t>
      </w:r>
      <w:r w:rsidR="004F1546" w:rsidRPr="00E36BC0">
        <w:rPr>
          <w:rFonts w:asciiTheme="majorBidi" w:hAnsiTheme="majorBidi" w:cstheme="majorBidi"/>
        </w:rPr>
        <w:tab/>
      </w:r>
      <w:r w:rsidR="004F1546" w:rsidRPr="00E36BC0">
        <w:rPr>
          <w:b/>
          <w:bCs/>
        </w:rPr>
        <w:t>Take appropriate legislative measures to harmonise the penalties for crimes involving gender-based violence in the Domestic Violence Prevention and Protection Act (2011) and the amended Criminal Code (South Africa</w:t>
      </w:r>
      <w:r w:rsidR="004F1546">
        <w:rPr>
          <w:b/>
          <w:bCs/>
        </w:rPr>
        <w:t>);</w:t>
      </w:r>
    </w:p>
    <w:p w14:paraId="695C62AE" w14:textId="58CFA329"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166</w:t>
      </w:r>
      <w:r w:rsidR="004F1546" w:rsidRPr="00E36BC0">
        <w:rPr>
          <w:rFonts w:asciiTheme="majorBidi" w:hAnsiTheme="majorBidi" w:cstheme="majorBidi"/>
        </w:rPr>
        <w:tab/>
      </w:r>
      <w:r w:rsidR="004F1546" w:rsidRPr="00E36BC0">
        <w:rPr>
          <w:b/>
          <w:bCs/>
        </w:rPr>
        <w:t>Review policies and adopt appropriate legal and regulatory frameworks to ensure prevention, protection, and response to technology-enabled gender-based violence, especially for women and girls, persons with disabilities, young people, and migrants (Costa Rica</w:t>
      </w:r>
      <w:r w:rsidR="004F1546">
        <w:rPr>
          <w:b/>
          <w:bCs/>
        </w:rPr>
        <w:t>);</w:t>
      </w:r>
    </w:p>
    <w:p w14:paraId="1842A0FA" w14:textId="30B334E9" w:rsidR="004F1546" w:rsidRPr="00E36BC0" w:rsidRDefault="00855E71" w:rsidP="004F1546">
      <w:pPr>
        <w:pStyle w:val="SingleTxtG"/>
        <w:tabs>
          <w:tab w:val="left" w:pos="2552"/>
        </w:tabs>
        <w:ind w:left="1701"/>
        <w:rPr>
          <w:b/>
          <w:bCs/>
        </w:rPr>
      </w:pPr>
      <w:r>
        <w:rPr>
          <w:rFonts w:asciiTheme="majorBidi" w:hAnsiTheme="majorBidi" w:cstheme="majorBidi"/>
        </w:rPr>
        <w:lastRenderedPageBreak/>
        <w:t>121.</w:t>
      </w:r>
      <w:r w:rsidR="004F1546" w:rsidRPr="00E36BC0">
        <w:rPr>
          <w:rFonts w:asciiTheme="majorBidi" w:hAnsiTheme="majorBidi" w:cstheme="majorBidi"/>
        </w:rPr>
        <w:t>167</w:t>
      </w:r>
      <w:r w:rsidR="004F1546" w:rsidRPr="00E36BC0">
        <w:rPr>
          <w:rFonts w:asciiTheme="majorBidi" w:hAnsiTheme="majorBidi" w:cstheme="majorBidi"/>
        </w:rPr>
        <w:tab/>
      </w:r>
      <w:r w:rsidR="004F1546" w:rsidRPr="00E36BC0">
        <w:rPr>
          <w:b/>
          <w:bCs/>
        </w:rPr>
        <w:t>Strengthen national data collection systems to better inform inclusion and evidence-based policymaking, particularly for women, children, and persons with disabilities (State of Palestine</w:t>
      </w:r>
      <w:r w:rsidR="004F1546">
        <w:rPr>
          <w:b/>
          <w:bCs/>
        </w:rPr>
        <w:t>);</w:t>
      </w:r>
    </w:p>
    <w:p w14:paraId="4F2662A6" w14:textId="6601A064"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168</w:t>
      </w:r>
      <w:r w:rsidR="004F1546" w:rsidRPr="00E36BC0">
        <w:rPr>
          <w:rFonts w:asciiTheme="majorBidi" w:hAnsiTheme="majorBidi" w:cstheme="majorBidi"/>
        </w:rPr>
        <w:tab/>
      </w:r>
      <w:r w:rsidR="004F1546" w:rsidRPr="00E36BC0">
        <w:rPr>
          <w:b/>
          <w:bCs/>
        </w:rPr>
        <w:t>Guarantee women's equitable access to employment and economic opportunities through a care system that promotes social and family co-responsibility (Chile</w:t>
      </w:r>
      <w:r w:rsidR="004F1546">
        <w:rPr>
          <w:b/>
          <w:bCs/>
        </w:rPr>
        <w:t>);</w:t>
      </w:r>
    </w:p>
    <w:p w14:paraId="0EA34D41" w14:textId="6772FCAF"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169</w:t>
      </w:r>
      <w:r w:rsidR="004F1546" w:rsidRPr="00E36BC0">
        <w:rPr>
          <w:rFonts w:asciiTheme="majorBidi" w:hAnsiTheme="majorBidi" w:cstheme="majorBidi"/>
        </w:rPr>
        <w:tab/>
      </w:r>
      <w:r w:rsidR="004F1546" w:rsidRPr="00E36BC0">
        <w:rPr>
          <w:b/>
          <w:bCs/>
        </w:rPr>
        <w:t>Enhance women’s economic participation through micro-enterprise support and island-based cooperatives (Malaysia</w:t>
      </w:r>
      <w:r w:rsidR="004F1546">
        <w:rPr>
          <w:b/>
          <w:bCs/>
        </w:rPr>
        <w:t>);</w:t>
      </w:r>
    </w:p>
    <w:p w14:paraId="29D76D03" w14:textId="4154B60B"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170</w:t>
      </w:r>
      <w:r w:rsidR="004F1546" w:rsidRPr="00E36BC0">
        <w:rPr>
          <w:rFonts w:asciiTheme="majorBidi" w:hAnsiTheme="majorBidi" w:cstheme="majorBidi"/>
        </w:rPr>
        <w:tab/>
      </w:r>
      <w:r w:rsidR="004F1546" w:rsidRPr="00E36BC0">
        <w:rPr>
          <w:b/>
          <w:bCs/>
        </w:rPr>
        <w:t>Combat discrimination, hate speech, and hate crimes against women strictly (China</w:t>
      </w:r>
      <w:r w:rsidR="004F1546">
        <w:rPr>
          <w:b/>
          <w:bCs/>
        </w:rPr>
        <w:t>);</w:t>
      </w:r>
    </w:p>
    <w:p w14:paraId="487DE0FC" w14:textId="69D8901F"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171</w:t>
      </w:r>
      <w:r w:rsidR="004F1546" w:rsidRPr="00E36BC0">
        <w:rPr>
          <w:rFonts w:asciiTheme="majorBidi" w:hAnsiTheme="majorBidi" w:cstheme="majorBidi"/>
        </w:rPr>
        <w:tab/>
      </w:r>
      <w:r w:rsidR="004F1546" w:rsidRPr="00E36BC0">
        <w:rPr>
          <w:b/>
          <w:bCs/>
        </w:rPr>
        <w:t>Take effective measures, including legislative measures, aimed at preventing and combating violence against women (Russian Federation</w:t>
      </w:r>
      <w:r w:rsidR="004F1546">
        <w:rPr>
          <w:b/>
          <w:bCs/>
        </w:rPr>
        <w:t>);</w:t>
      </w:r>
    </w:p>
    <w:p w14:paraId="202CF5AC" w14:textId="341DE415"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172</w:t>
      </w:r>
      <w:r w:rsidR="004F1546" w:rsidRPr="00E36BC0">
        <w:rPr>
          <w:rFonts w:asciiTheme="majorBidi" w:hAnsiTheme="majorBidi" w:cstheme="majorBidi"/>
        </w:rPr>
        <w:tab/>
      </w:r>
      <w:r w:rsidR="004F1546" w:rsidRPr="00E36BC0">
        <w:rPr>
          <w:b/>
          <w:bCs/>
        </w:rPr>
        <w:t>Continue its efforts in combatting domestic violence, through effective implementation of Domestic Violence Prevention and Protection Plan (Georgia</w:t>
      </w:r>
      <w:r w:rsidR="004F1546">
        <w:rPr>
          <w:b/>
          <w:bCs/>
        </w:rPr>
        <w:t>);</w:t>
      </w:r>
    </w:p>
    <w:p w14:paraId="77D97DF4" w14:textId="79C3C5E7"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173</w:t>
      </w:r>
      <w:r w:rsidR="004F1546" w:rsidRPr="00E36BC0">
        <w:rPr>
          <w:rFonts w:asciiTheme="majorBidi" w:hAnsiTheme="majorBidi" w:cstheme="majorBidi"/>
        </w:rPr>
        <w:tab/>
      </w:r>
      <w:r w:rsidR="004F1546" w:rsidRPr="00E36BC0">
        <w:rPr>
          <w:b/>
          <w:bCs/>
        </w:rPr>
        <w:t>Adopt and implement a dedicated Action Plan to prevent and eliminate sexual and gender-based violence (Ireland</w:t>
      </w:r>
      <w:r w:rsidR="004F1546">
        <w:rPr>
          <w:b/>
          <w:bCs/>
        </w:rPr>
        <w:t>);</w:t>
      </w:r>
    </w:p>
    <w:p w14:paraId="6DC1FBDD" w14:textId="668C2BA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174</w:t>
      </w:r>
      <w:r w:rsidR="004F1546" w:rsidRPr="00E36BC0">
        <w:rPr>
          <w:rFonts w:asciiTheme="majorBidi" w:hAnsiTheme="majorBidi" w:cstheme="majorBidi"/>
        </w:rPr>
        <w:tab/>
      </w:r>
      <w:r w:rsidR="004F1546" w:rsidRPr="00E36BC0">
        <w:rPr>
          <w:b/>
          <w:bCs/>
        </w:rPr>
        <w:t>Create and implement a comprehensive action plan and institutional mechanisms to combat gender-based and domestic violence (Belgium</w:t>
      </w:r>
      <w:r w:rsidR="004F1546">
        <w:rPr>
          <w:b/>
          <w:bCs/>
        </w:rPr>
        <w:t>);</w:t>
      </w:r>
    </w:p>
    <w:p w14:paraId="45E841CC" w14:textId="2A744FF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175</w:t>
      </w:r>
      <w:r w:rsidR="004F1546" w:rsidRPr="00E36BC0">
        <w:rPr>
          <w:rFonts w:asciiTheme="majorBidi" w:hAnsiTheme="majorBidi" w:cstheme="majorBidi"/>
        </w:rPr>
        <w:tab/>
      </w:r>
      <w:r w:rsidR="004F1546" w:rsidRPr="00E36BC0">
        <w:rPr>
          <w:b/>
          <w:bCs/>
        </w:rPr>
        <w:t>Create a dedicated action plan to ensure multisectoral response to gender-based violence, including access to mental health and psychosocial services for victims, especially in outer islands (Cyprus</w:t>
      </w:r>
      <w:r w:rsidR="004F1546">
        <w:rPr>
          <w:b/>
          <w:bCs/>
        </w:rPr>
        <w:t>);</w:t>
      </w:r>
    </w:p>
    <w:p w14:paraId="7A311A54" w14:textId="4B2C481D"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176</w:t>
      </w:r>
      <w:r w:rsidR="004F1546" w:rsidRPr="00E36BC0">
        <w:rPr>
          <w:rFonts w:asciiTheme="majorBidi" w:hAnsiTheme="majorBidi" w:cstheme="majorBidi"/>
        </w:rPr>
        <w:tab/>
      </w:r>
      <w:r w:rsidR="004F1546" w:rsidRPr="00E36BC0">
        <w:rPr>
          <w:b/>
          <w:bCs/>
        </w:rPr>
        <w:t>Strengthen enforcement of gender-based violence legislation and expand survivor support services, particularly in remote island communities through coordinated action and trauma-informed care (United Kingdom of Great Britain and Northern Ireland</w:t>
      </w:r>
      <w:r w:rsidR="004F1546">
        <w:rPr>
          <w:b/>
          <w:bCs/>
        </w:rPr>
        <w:t>);</w:t>
      </w:r>
    </w:p>
    <w:p w14:paraId="48CC05F2" w14:textId="7CD75FC4"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177</w:t>
      </w:r>
      <w:r w:rsidR="004F1546" w:rsidRPr="00E36BC0">
        <w:rPr>
          <w:rFonts w:asciiTheme="majorBidi" w:hAnsiTheme="majorBidi" w:cstheme="majorBidi"/>
        </w:rPr>
        <w:tab/>
      </w:r>
      <w:r w:rsidR="004F1546" w:rsidRPr="00E36BC0">
        <w:rPr>
          <w:b/>
          <w:bCs/>
        </w:rPr>
        <w:t>Strengthen the protection of victims of gender-based violence and domestic violence by consolidating support services in rural areas, by enhancing law enforcement training, and by actively promoting the regional framework Micronesia Gender Equality Framework (Switzerland</w:t>
      </w:r>
      <w:r w:rsidR="004F1546">
        <w:rPr>
          <w:b/>
          <w:bCs/>
        </w:rPr>
        <w:t>);</w:t>
      </w:r>
    </w:p>
    <w:p w14:paraId="560CF173" w14:textId="6D81DD3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178</w:t>
      </w:r>
      <w:r w:rsidR="004F1546" w:rsidRPr="00E36BC0">
        <w:rPr>
          <w:rFonts w:asciiTheme="majorBidi" w:hAnsiTheme="majorBidi" w:cstheme="majorBidi"/>
        </w:rPr>
        <w:tab/>
      </w:r>
      <w:r w:rsidR="004F1546" w:rsidRPr="00E36BC0">
        <w:rPr>
          <w:b/>
          <w:bCs/>
        </w:rPr>
        <w:t>Enhance measures to prevent and eliminate gender-based violence, including in the outer islands, and ensure that perpetrators are held accountable and brought to justice (Greece</w:t>
      </w:r>
      <w:r w:rsidR="004F1546">
        <w:rPr>
          <w:b/>
          <w:bCs/>
        </w:rPr>
        <w:t>);</w:t>
      </w:r>
    </w:p>
    <w:p w14:paraId="4997AF21" w14:textId="2A112A87"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179</w:t>
      </w:r>
      <w:r w:rsidR="004F1546" w:rsidRPr="00E36BC0">
        <w:rPr>
          <w:rFonts w:asciiTheme="majorBidi" w:hAnsiTheme="majorBidi" w:cstheme="majorBidi"/>
        </w:rPr>
        <w:tab/>
      </w:r>
      <w:r w:rsidR="004F1546" w:rsidRPr="00E36BC0">
        <w:rPr>
          <w:b/>
          <w:bCs/>
        </w:rPr>
        <w:t>Redouble efforts to promote and protect the rights of women and children, including through enhancing response to gender-based violence (Japan</w:t>
      </w:r>
      <w:r w:rsidR="004F1546">
        <w:rPr>
          <w:b/>
          <w:bCs/>
        </w:rPr>
        <w:t>);</w:t>
      </w:r>
    </w:p>
    <w:p w14:paraId="5B266379" w14:textId="6F994DE3"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180</w:t>
      </w:r>
      <w:r w:rsidR="004F1546" w:rsidRPr="00E36BC0">
        <w:rPr>
          <w:rFonts w:asciiTheme="majorBidi" w:hAnsiTheme="majorBidi" w:cstheme="majorBidi"/>
        </w:rPr>
        <w:tab/>
      </w:r>
      <w:r w:rsidR="004F1546" w:rsidRPr="00E36BC0">
        <w:rPr>
          <w:b/>
          <w:bCs/>
        </w:rPr>
        <w:t>Develop institutional mechanisms to improve the comprehensive and multi-sectoral response for women victims of gender-based violence, including access to health and protection services, especially in the most remote islands (Spain</w:t>
      </w:r>
      <w:r w:rsidR="004F1546">
        <w:rPr>
          <w:b/>
          <w:bCs/>
        </w:rPr>
        <w:t>);</w:t>
      </w:r>
    </w:p>
    <w:p w14:paraId="6AC2F4AB" w14:textId="674DFD4A"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181</w:t>
      </w:r>
      <w:r w:rsidR="004F1546" w:rsidRPr="00E36BC0">
        <w:rPr>
          <w:rFonts w:asciiTheme="majorBidi" w:hAnsiTheme="majorBidi" w:cstheme="majorBidi"/>
        </w:rPr>
        <w:tab/>
      </w:r>
      <w:r w:rsidR="004F1546" w:rsidRPr="00E36BC0">
        <w:rPr>
          <w:b/>
          <w:bCs/>
        </w:rPr>
        <w:t>Continue implementing the Gender Equality Act including by expanding support services for survivors of gender-based violence and trafficking and supporting equitable participation of women in climate adaptation and governance initiatives (New Zealand</w:t>
      </w:r>
      <w:r w:rsidR="004F1546">
        <w:rPr>
          <w:b/>
          <w:bCs/>
        </w:rPr>
        <w:t>);</w:t>
      </w:r>
    </w:p>
    <w:p w14:paraId="54312A8C" w14:textId="35FAFB97"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182</w:t>
      </w:r>
      <w:r w:rsidR="004F1546" w:rsidRPr="00E36BC0">
        <w:rPr>
          <w:rFonts w:asciiTheme="majorBidi" w:hAnsiTheme="majorBidi" w:cstheme="majorBidi"/>
        </w:rPr>
        <w:tab/>
      </w:r>
      <w:r w:rsidR="004F1546" w:rsidRPr="00E36BC0">
        <w:rPr>
          <w:b/>
          <w:bCs/>
        </w:rPr>
        <w:t>Improve the enforcement of the Domestic Violence Prevention and Protection Act of 2018 by creating an independent oversight mechanism with a clear mandate to monitor implementation and to enhance accessibility of victims to services and remedies, including to outer-islands (Netherlands (Kingdom of the)</w:t>
      </w:r>
      <w:r w:rsidR="004F1546">
        <w:rPr>
          <w:b/>
          <w:bCs/>
        </w:rPr>
        <w:t>);</w:t>
      </w:r>
    </w:p>
    <w:p w14:paraId="7D3A224F" w14:textId="7892A56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183</w:t>
      </w:r>
      <w:r w:rsidR="004F1546" w:rsidRPr="00E36BC0">
        <w:rPr>
          <w:rFonts w:asciiTheme="majorBidi" w:hAnsiTheme="majorBidi" w:cstheme="majorBidi"/>
        </w:rPr>
        <w:tab/>
      </w:r>
      <w:r w:rsidR="004F1546" w:rsidRPr="00E36BC0">
        <w:rPr>
          <w:b/>
          <w:bCs/>
        </w:rPr>
        <w:t>Take concrete measures to prevent domestic violence and human trafficking, and ensure accountability for perpetrators (Iran (Islamic Republic of)</w:t>
      </w:r>
      <w:r w:rsidR="004F1546">
        <w:rPr>
          <w:b/>
          <w:bCs/>
        </w:rPr>
        <w:t>);</w:t>
      </w:r>
    </w:p>
    <w:p w14:paraId="3A432EA8" w14:textId="2CE10AB5" w:rsidR="004F1546" w:rsidRPr="00E36BC0" w:rsidRDefault="00855E71" w:rsidP="004F1546">
      <w:pPr>
        <w:pStyle w:val="SingleTxtG"/>
        <w:tabs>
          <w:tab w:val="left" w:pos="2552"/>
        </w:tabs>
        <w:ind w:left="1701"/>
        <w:rPr>
          <w:b/>
          <w:bCs/>
        </w:rPr>
      </w:pPr>
      <w:r>
        <w:rPr>
          <w:rFonts w:asciiTheme="majorBidi" w:hAnsiTheme="majorBidi" w:cstheme="majorBidi"/>
        </w:rPr>
        <w:lastRenderedPageBreak/>
        <w:t>121.</w:t>
      </w:r>
      <w:r w:rsidR="004F1546" w:rsidRPr="00E36BC0">
        <w:rPr>
          <w:rFonts w:asciiTheme="majorBidi" w:hAnsiTheme="majorBidi" w:cstheme="majorBidi"/>
        </w:rPr>
        <w:t>184</w:t>
      </w:r>
      <w:r w:rsidR="004F1546" w:rsidRPr="00E36BC0">
        <w:rPr>
          <w:rFonts w:asciiTheme="majorBidi" w:hAnsiTheme="majorBidi" w:cstheme="majorBidi"/>
        </w:rPr>
        <w:tab/>
      </w:r>
      <w:r w:rsidR="004F1546" w:rsidRPr="00E36BC0">
        <w:rPr>
          <w:b/>
          <w:bCs/>
        </w:rPr>
        <w:t>Establish comprehensive multisectoral national coordination mechanisms to facilitate access to mental health and psychosocial support services for survivors of gender-based violence (Botswana</w:t>
      </w:r>
      <w:r w:rsidR="004F1546">
        <w:rPr>
          <w:b/>
          <w:bCs/>
        </w:rPr>
        <w:t>);</w:t>
      </w:r>
    </w:p>
    <w:p w14:paraId="3E61A38C" w14:textId="50649FF0"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185</w:t>
      </w:r>
      <w:r w:rsidR="004F1546" w:rsidRPr="00E36BC0">
        <w:rPr>
          <w:rFonts w:asciiTheme="majorBidi" w:hAnsiTheme="majorBidi" w:cstheme="majorBidi"/>
        </w:rPr>
        <w:tab/>
      </w:r>
      <w:r w:rsidR="004F1546" w:rsidRPr="00E36BC0">
        <w:rPr>
          <w:b/>
          <w:bCs/>
        </w:rPr>
        <w:t>Promote gender-sensitive training and capacity-building of police and judicial authorities, with a focus on cases of domestic violence (Brazil</w:t>
      </w:r>
      <w:r w:rsidR="004F1546">
        <w:rPr>
          <w:b/>
          <w:bCs/>
        </w:rPr>
        <w:t>);</w:t>
      </w:r>
    </w:p>
    <w:p w14:paraId="42CBF465" w14:textId="3F58A064"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186</w:t>
      </w:r>
      <w:r w:rsidR="004F1546" w:rsidRPr="00E36BC0">
        <w:rPr>
          <w:rFonts w:asciiTheme="majorBidi" w:hAnsiTheme="majorBidi" w:cstheme="majorBidi"/>
        </w:rPr>
        <w:tab/>
      </w:r>
      <w:r w:rsidR="004F1546" w:rsidRPr="00E36BC0">
        <w:rPr>
          <w:b/>
          <w:bCs/>
        </w:rPr>
        <w:t>Harmonize in law the penalties provided for crimes of gender-based violence against women and girls, in accordance with international human rights standards, and strengthen the mechanisms for prevention, protection and access to justice for victims (Costa Rica</w:t>
      </w:r>
      <w:r w:rsidR="004F1546">
        <w:rPr>
          <w:b/>
          <w:bCs/>
        </w:rPr>
        <w:t>);</w:t>
      </w:r>
    </w:p>
    <w:p w14:paraId="256BABEC" w14:textId="460DECE0"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187</w:t>
      </w:r>
      <w:r w:rsidR="004F1546" w:rsidRPr="00E36BC0">
        <w:rPr>
          <w:rFonts w:asciiTheme="majorBidi" w:hAnsiTheme="majorBidi" w:cstheme="majorBidi"/>
        </w:rPr>
        <w:tab/>
      </w:r>
      <w:r w:rsidR="004F1546" w:rsidRPr="00E36BC0">
        <w:rPr>
          <w:b/>
          <w:bCs/>
        </w:rPr>
        <w:t>Harmonize the penalties for crimes involving gender-based violence (Thailand</w:t>
      </w:r>
      <w:r w:rsidR="004F1546">
        <w:rPr>
          <w:b/>
          <w:bCs/>
        </w:rPr>
        <w:t>);</w:t>
      </w:r>
    </w:p>
    <w:p w14:paraId="2EAF3F6C" w14:textId="1F453155"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188</w:t>
      </w:r>
      <w:r w:rsidR="004F1546" w:rsidRPr="00E36BC0">
        <w:rPr>
          <w:rFonts w:asciiTheme="majorBidi" w:hAnsiTheme="majorBidi" w:cstheme="majorBidi"/>
        </w:rPr>
        <w:tab/>
      </w:r>
      <w:r w:rsidR="004F1546" w:rsidRPr="00E36BC0">
        <w:rPr>
          <w:b/>
          <w:bCs/>
        </w:rPr>
        <w:t>Enhance protection systems for women and children through full implementation of gender equality and child protection laws across all islands (Gambia</w:t>
      </w:r>
      <w:r w:rsidR="004F1546">
        <w:rPr>
          <w:b/>
          <w:bCs/>
        </w:rPr>
        <w:t>);</w:t>
      </w:r>
    </w:p>
    <w:p w14:paraId="1420DF0A" w14:textId="3C824932"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189</w:t>
      </w:r>
      <w:r w:rsidR="004F1546" w:rsidRPr="00E36BC0">
        <w:rPr>
          <w:rFonts w:asciiTheme="majorBidi" w:hAnsiTheme="majorBidi" w:cstheme="majorBidi"/>
        </w:rPr>
        <w:tab/>
      </w:r>
      <w:r w:rsidR="004F1546" w:rsidRPr="00E36BC0">
        <w:rPr>
          <w:b/>
          <w:bCs/>
        </w:rPr>
        <w:t>Improve the implementation of existing legislation regarding violence against children (Germany);</w:t>
      </w:r>
    </w:p>
    <w:p w14:paraId="4C193D14" w14:textId="6D3EC94B" w:rsidR="004F1546" w:rsidRPr="00E36BC0" w:rsidRDefault="00855E71" w:rsidP="004F1546">
      <w:pPr>
        <w:pStyle w:val="SingleTxtG"/>
        <w:tabs>
          <w:tab w:val="left" w:pos="2552"/>
        </w:tabs>
        <w:ind w:left="1701"/>
        <w:rPr>
          <w:rFonts w:ascii="Calibri"/>
          <w:b/>
          <w:bCs/>
        </w:rPr>
      </w:pPr>
      <w:r>
        <w:rPr>
          <w:rFonts w:asciiTheme="majorBidi" w:hAnsiTheme="majorBidi" w:cstheme="majorBidi"/>
        </w:rPr>
        <w:t>121.</w:t>
      </w:r>
      <w:r w:rsidR="004F1546" w:rsidRPr="00E36BC0">
        <w:rPr>
          <w:rFonts w:asciiTheme="majorBidi" w:hAnsiTheme="majorBidi" w:cstheme="majorBidi"/>
        </w:rPr>
        <w:t>190</w:t>
      </w:r>
      <w:r w:rsidR="004F1546" w:rsidRPr="00E36BC0">
        <w:rPr>
          <w:rFonts w:asciiTheme="majorBidi" w:hAnsiTheme="majorBidi" w:cstheme="majorBidi"/>
        </w:rPr>
        <w:tab/>
      </w:r>
      <w:r w:rsidR="004F1546" w:rsidRPr="00E36BC0">
        <w:rPr>
          <w:b/>
          <w:bCs/>
        </w:rPr>
        <w:t>Take tailored and local actions to reduce child, early and forced marriage (Colombia);</w:t>
      </w:r>
    </w:p>
    <w:p w14:paraId="7F48F5D0" w14:textId="1CBD430D"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191</w:t>
      </w:r>
      <w:r w:rsidR="004F1546" w:rsidRPr="00E36BC0">
        <w:rPr>
          <w:rFonts w:asciiTheme="majorBidi" w:hAnsiTheme="majorBidi" w:cstheme="majorBidi"/>
        </w:rPr>
        <w:tab/>
      </w:r>
      <w:r w:rsidR="004F1546" w:rsidRPr="00E36BC0">
        <w:rPr>
          <w:b/>
          <w:bCs/>
        </w:rPr>
        <w:t>Initiate tailored community-based measures to prevent child early and forced marriages (Botswana);</w:t>
      </w:r>
    </w:p>
    <w:p w14:paraId="2D0B2CB1" w14:textId="23C2067E"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192</w:t>
      </w:r>
      <w:r w:rsidR="004F1546" w:rsidRPr="00E36BC0">
        <w:rPr>
          <w:rFonts w:asciiTheme="majorBidi" w:hAnsiTheme="majorBidi" w:cstheme="majorBidi"/>
        </w:rPr>
        <w:tab/>
      </w:r>
      <w:r w:rsidR="004F1546" w:rsidRPr="00E36BC0">
        <w:rPr>
          <w:b/>
          <w:bCs/>
        </w:rPr>
        <w:t>Redouble efforts to combat child marriage, early marriage and forced marriage (Gabon);</w:t>
      </w:r>
    </w:p>
    <w:p w14:paraId="20BE4D28" w14:textId="657FCF29"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193</w:t>
      </w:r>
      <w:r w:rsidR="004F1546" w:rsidRPr="00E36BC0">
        <w:rPr>
          <w:rFonts w:asciiTheme="majorBidi" w:hAnsiTheme="majorBidi" w:cstheme="majorBidi"/>
        </w:rPr>
        <w:tab/>
      </w:r>
      <w:r w:rsidR="004F1546" w:rsidRPr="00E36BC0">
        <w:rPr>
          <w:b/>
          <w:bCs/>
        </w:rPr>
        <w:t>Combat child labor and ensure children's protection and access to education (France</w:t>
      </w:r>
      <w:r w:rsidR="004F1546">
        <w:rPr>
          <w:b/>
          <w:bCs/>
        </w:rPr>
        <w:t>);</w:t>
      </w:r>
    </w:p>
    <w:p w14:paraId="3FA2BC9E" w14:textId="733B4B5B"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194</w:t>
      </w:r>
      <w:r w:rsidR="004F1546" w:rsidRPr="00E36BC0">
        <w:rPr>
          <w:rFonts w:asciiTheme="majorBidi" w:hAnsiTheme="majorBidi" w:cstheme="majorBidi"/>
        </w:rPr>
        <w:tab/>
      </w:r>
      <w:r w:rsidR="004F1546" w:rsidRPr="00E36BC0">
        <w:rPr>
          <w:b/>
          <w:bCs/>
        </w:rPr>
        <w:t>Strengthen the child protection system through legal and institutional reforms that ban corporal punishment in all settings, including the home (Ireland</w:t>
      </w:r>
      <w:r w:rsidR="004F1546">
        <w:rPr>
          <w:b/>
          <w:bCs/>
        </w:rPr>
        <w:t>);</w:t>
      </w:r>
    </w:p>
    <w:p w14:paraId="612ABF01" w14:textId="44C6DEBD"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195</w:t>
      </w:r>
      <w:r w:rsidR="004F1546" w:rsidRPr="00E36BC0">
        <w:rPr>
          <w:rFonts w:asciiTheme="majorBidi" w:hAnsiTheme="majorBidi" w:cstheme="majorBidi"/>
        </w:rPr>
        <w:tab/>
      </w:r>
      <w:r w:rsidR="004F1546" w:rsidRPr="00E36BC0">
        <w:rPr>
          <w:b/>
          <w:bCs/>
        </w:rPr>
        <w:t>Strengthen the child protection system through legal and institutional reforms that prohibit corporal punishment in all settings and establish specialized child protection units (Chile</w:t>
      </w:r>
      <w:r w:rsidR="004F1546">
        <w:rPr>
          <w:b/>
          <w:bCs/>
        </w:rPr>
        <w:t>);</w:t>
      </w:r>
    </w:p>
    <w:p w14:paraId="3FEE7FC0" w14:textId="1C5BDC18"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196</w:t>
      </w:r>
      <w:r w:rsidR="004F1546" w:rsidRPr="00E36BC0">
        <w:rPr>
          <w:rFonts w:asciiTheme="majorBidi" w:hAnsiTheme="majorBidi" w:cstheme="majorBidi"/>
        </w:rPr>
        <w:tab/>
      </w:r>
      <w:r w:rsidR="004F1546" w:rsidRPr="00E36BC0">
        <w:rPr>
          <w:b/>
          <w:bCs/>
        </w:rPr>
        <w:t>Adopt policies to enhance birth registration through digital systems, mobile registration units for remote communities, and strengthen coordination between health facilities and civil registration services (Lesotho</w:t>
      </w:r>
      <w:r w:rsidR="004F1546">
        <w:rPr>
          <w:b/>
          <w:bCs/>
        </w:rPr>
        <w:t>);</w:t>
      </w:r>
    </w:p>
    <w:p w14:paraId="3BA7C24A" w14:textId="0B17399F"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197</w:t>
      </w:r>
      <w:r w:rsidR="004F1546" w:rsidRPr="00E36BC0">
        <w:rPr>
          <w:rFonts w:asciiTheme="majorBidi" w:hAnsiTheme="majorBidi" w:cstheme="majorBidi"/>
        </w:rPr>
        <w:tab/>
      </w:r>
      <w:r w:rsidR="004F1546" w:rsidRPr="00E36BC0">
        <w:rPr>
          <w:b/>
          <w:bCs/>
        </w:rPr>
        <w:t>Ensure the free and compulsory registration of every child born in the country (France</w:t>
      </w:r>
      <w:r w:rsidR="004F1546">
        <w:rPr>
          <w:b/>
          <w:bCs/>
        </w:rPr>
        <w:t>);</w:t>
      </w:r>
    </w:p>
    <w:p w14:paraId="2DD56D0C" w14:textId="150A4562"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198</w:t>
      </w:r>
      <w:r w:rsidR="004F1546" w:rsidRPr="00E36BC0">
        <w:rPr>
          <w:rFonts w:asciiTheme="majorBidi" w:hAnsiTheme="majorBidi" w:cstheme="majorBidi"/>
        </w:rPr>
        <w:tab/>
      </w:r>
      <w:r w:rsidR="004F1546" w:rsidRPr="00E36BC0">
        <w:rPr>
          <w:b/>
          <w:bCs/>
        </w:rPr>
        <w:t>Continue making progress in the defense of children's rights, by improving access to food, fighting against child labor, child marriage, and preventing child pregnancy (Spain</w:t>
      </w:r>
      <w:r w:rsidR="004F1546">
        <w:rPr>
          <w:b/>
          <w:bCs/>
        </w:rPr>
        <w:t>);</w:t>
      </w:r>
    </w:p>
    <w:p w14:paraId="6FC528DE" w14:textId="4614720E"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199</w:t>
      </w:r>
      <w:r w:rsidR="004F1546" w:rsidRPr="00E36BC0">
        <w:rPr>
          <w:rFonts w:asciiTheme="majorBidi" w:hAnsiTheme="majorBidi" w:cstheme="majorBidi"/>
        </w:rPr>
        <w:tab/>
      </w:r>
      <w:r w:rsidR="004F1546" w:rsidRPr="00E36BC0">
        <w:rPr>
          <w:b/>
          <w:bCs/>
        </w:rPr>
        <w:t>Strengthen early childhood development and nutrition programmes in partnership with local communities (Malaysia</w:t>
      </w:r>
      <w:r w:rsidR="004F1546">
        <w:rPr>
          <w:b/>
          <w:bCs/>
        </w:rPr>
        <w:t>);</w:t>
      </w:r>
    </w:p>
    <w:p w14:paraId="79BDBFBC" w14:textId="1968586F"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200</w:t>
      </w:r>
      <w:r w:rsidR="004F1546" w:rsidRPr="00E36BC0">
        <w:rPr>
          <w:rFonts w:asciiTheme="majorBidi" w:hAnsiTheme="majorBidi" w:cstheme="majorBidi"/>
        </w:rPr>
        <w:tab/>
      </w:r>
      <w:r w:rsidR="004F1546" w:rsidRPr="00E36BC0">
        <w:rPr>
          <w:b/>
          <w:bCs/>
        </w:rPr>
        <w:t>Enhance early childhood development strategy to improve health and nutrition of children (India</w:t>
      </w:r>
      <w:r w:rsidR="004F1546">
        <w:rPr>
          <w:b/>
          <w:bCs/>
        </w:rPr>
        <w:t>);</w:t>
      </w:r>
    </w:p>
    <w:p w14:paraId="7F718F7F" w14:textId="53154987"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201</w:t>
      </w:r>
      <w:r w:rsidR="004F1546" w:rsidRPr="00E36BC0">
        <w:rPr>
          <w:rFonts w:asciiTheme="majorBidi" w:hAnsiTheme="majorBidi" w:cstheme="majorBidi"/>
        </w:rPr>
        <w:tab/>
      </w:r>
      <w:r w:rsidR="004F1546" w:rsidRPr="00E36BC0">
        <w:rPr>
          <w:b/>
          <w:bCs/>
        </w:rPr>
        <w:t>Reduce adolescent pregnancies by implementing an integrated framework including sexuality education, youth friendly reproductive health services, enforcement of the minimum marriage age of 18, community programs addressing harmful norms, and support for young mothers to continue education (Belgium</w:t>
      </w:r>
      <w:r w:rsidR="004F1546">
        <w:rPr>
          <w:b/>
          <w:bCs/>
        </w:rPr>
        <w:t>);</w:t>
      </w:r>
    </w:p>
    <w:p w14:paraId="429AF33F" w14:textId="72B2AA83"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202</w:t>
      </w:r>
      <w:r w:rsidR="004F1546" w:rsidRPr="00E36BC0">
        <w:rPr>
          <w:rFonts w:asciiTheme="majorBidi" w:hAnsiTheme="majorBidi" w:cstheme="majorBidi"/>
        </w:rPr>
        <w:tab/>
      </w:r>
      <w:r w:rsidR="004F1546" w:rsidRPr="00E36BC0">
        <w:rPr>
          <w:b/>
          <w:bCs/>
        </w:rPr>
        <w:t>Ensure a child-sensitive social protection system that effectively addresses climate-related vulnerabilities (Thailand</w:t>
      </w:r>
      <w:r w:rsidR="004F1546">
        <w:rPr>
          <w:b/>
          <w:bCs/>
        </w:rPr>
        <w:t>);</w:t>
      </w:r>
    </w:p>
    <w:p w14:paraId="4D729852" w14:textId="4B446810" w:rsidR="004F1546" w:rsidRPr="00E36BC0" w:rsidRDefault="00855E71" w:rsidP="004F1546">
      <w:pPr>
        <w:pStyle w:val="SingleTxtG"/>
        <w:tabs>
          <w:tab w:val="left" w:pos="2552"/>
        </w:tabs>
        <w:ind w:left="1701"/>
        <w:rPr>
          <w:b/>
          <w:bCs/>
        </w:rPr>
      </w:pPr>
      <w:r>
        <w:rPr>
          <w:rFonts w:asciiTheme="majorBidi" w:hAnsiTheme="majorBidi" w:cstheme="majorBidi"/>
        </w:rPr>
        <w:lastRenderedPageBreak/>
        <w:t>121.</w:t>
      </w:r>
      <w:r w:rsidR="004F1546" w:rsidRPr="00E36BC0">
        <w:rPr>
          <w:rFonts w:asciiTheme="majorBidi" w:hAnsiTheme="majorBidi" w:cstheme="majorBidi"/>
        </w:rPr>
        <w:t>203</w:t>
      </w:r>
      <w:r w:rsidR="004F1546" w:rsidRPr="00E36BC0">
        <w:rPr>
          <w:rFonts w:asciiTheme="majorBidi" w:hAnsiTheme="majorBidi" w:cstheme="majorBidi"/>
        </w:rPr>
        <w:tab/>
      </w:r>
      <w:r w:rsidR="004F1546" w:rsidRPr="00E36BC0">
        <w:rPr>
          <w:b/>
          <w:bCs/>
        </w:rPr>
        <w:t>Continue strengthening the legal and institutional frameworks to ensure the protection, empowerment, and full participation of persons with disabilities in society (Oman</w:t>
      </w:r>
      <w:r w:rsidR="004F1546">
        <w:rPr>
          <w:b/>
          <w:bCs/>
        </w:rPr>
        <w:t>);</w:t>
      </w:r>
    </w:p>
    <w:p w14:paraId="404A52DD" w14:textId="1A590D0D"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204</w:t>
      </w:r>
      <w:r w:rsidR="004F1546" w:rsidRPr="00E36BC0">
        <w:rPr>
          <w:rFonts w:asciiTheme="majorBidi" w:hAnsiTheme="majorBidi" w:cstheme="majorBidi"/>
        </w:rPr>
        <w:tab/>
      </w:r>
      <w:r w:rsidR="004F1546" w:rsidRPr="00E36BC0">
        <w:rPr>
          <w:b/>
          <w:bCs/>
        </w:rPr>
        <w:t>Continue to strengthen the implementation of relevant legislation and measures to promote and protect the rights to health and to employment for persons with disabilities (Japan</w:t>
      </w:r>
      <w:r w:rsidR="004F1546">
        <w:rPr>
          <w:b/>
          <w:bCs/>
        </w:rPr>
        <w:t>);</w:t>
      </w:r>
    </w:p>
    <w:p w14:paraId="7E59B04A" w14:textId="65565A07"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205</w:t>
      </w:r>
      <w:r w:rsidR="004F1546" w:rsidRPr="00E36BC0">
        <w:rPr>
          <w:rFonts w:asciiTheme="majorBidi" w:hAnsiTheme="majorBidi" w:cstheme="majorBidi"/>
        </w:rPr>
        <w:tab/>
      </w:r>
      <w:r w:rsidR="004F1546" w:rsidRPr="00E36BC0">
        <w:rPr>
          <w:b/>
          <w:bCs/>
        </w:rPr>
        <w:t>Ensure the persons with disabilities have access to affordable, accessible and high-quality health services (Armenia</w:t>
      </w:r>
      <w:r w:rsidR="004F1546">
        <w:rPr>
          <w:b/>
          <w:bCs/>
        </w:rPr>
        <w:t>);</w:t>
      </w:r>
    </w:p>
    <w:p w14:paraId="51CCF613" w14:textId="3CC8A220"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206</w:t>
      </w:r>
      <w:r w:rsidR="004F1546" w:rsidRPr="00E36BC0">
        <w:rPr>
          <w:rFonts w:asciiTheme="majorBidi" w:hAnsiTheme="majorBidi" w:cstheme="majorBidi"/>
        </w:rPr>
        <w:tab/>
      </w:r>
      <w:r w:rsidR="004F1546" w:rsidRPr="00E36BC0">
        <w:rPr>
          <w:b/>
          <w:bCs/>
        </w:rPr>
        <w:t>Strengthen further measures to ensure disability inclusive policies are implemented across education, employment and public services, particularly in its outer islands (New Zealand</w:t>
      </w:r>
      <w:r w:rsidR="004F1546">
        <w:rPr>
          <w:b/>
          <w:bCs/>
        </w:rPr>
        <w:t>);</w:t>
      </w:r>
    </w:p>
    <w:p w14:paraId="3F092605" w14:textId="78006875"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207</w:t>
      </w:r>
      <w:r w:rsidR="004F1546" w:rsidRPr="00E36BC0">
        <w:rPr>
          <w:rFonts w:asciiTheme="majorBidi" w:hAnsiTheme="majorBidi" w:cstheme="majorBidi"/>
        </w:rPr>
        <w:tab/>
      </w:r>
      <w:r w:rsidR="004F1546" w:rsidRPr="00E36BC0">
        <w:rPr>
          <w:b/>
          <w:bCs/>
        </w:rPr>
        <w:t>Continue strengthening inclusive education programs for all children, as well as employment initiatives for persons with disabilities, particularly for those on outer islands (Thailand</w:t>
      </w:r>
      <w:r w:rsidR="004F1546">
        <w:rPr>
          <w:b/>
          <w:bCs/>
        </w:rPr>
        <w:t>);</w:t>
      </w:r>
    </w:p>
    <w:p w14:paraId="5D0475F7" w14:textId="42B4519B"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208</w:t>
      </w:r>
      <w:r w:rsidR="004F1546" w:rsidRPr="00E36BC0">
        <w:rPr>
          <w:rFonts w:asciiTheme="majorBidi" w:hAnsiTheme="majorBidi" w:cstheme="majorBidi"/>
        </w:rPr>
        <w:tab/>
      </w:r>
      <w:r w:rsidR="004F1546" w:rsidRPr="00E36BC0">
        <w:rPr>
          <w:b/>
          <w:bCs/>
        </w:rPr>
        <w:t>Strengthen special education programmes for persons with disabilities through increased allocation of resources for teaching materials and specialized teachers, with particular attention to the outer islands (Kiribati</w:t>
      </w:r>
      <w:r w:rsidR="004F1546">
        <w:rPr>
          <w:b/>
          <w:bCs/>
        </w:rPr>
        <w:t>);</w:t>
      </w:r>
    </w:p>
    <w:p w14:paraId="0F2E7101" w14:textId="1AAB7FF4"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209</w:t>
      </w:r>
      <w:r w:rsidR="004F1546" w:rsidRPr="00E36BC0">
        <w:rPr>
          <w:rFonts w:asciiTheme="majorBidi" w:hAnsiTheme="majorBidi" w:cstheme="majorBidi"/>
        </w:rPr>
        <w:tab/>
      </w:r>
      <w:r w:rsidR="004F1546" w:rsidRPr="00E36BC0">
        <w:rPr>
          <w:b/>
          <w:bCs/>
        </w:rPr>
        <w:t>Ensure sufficient resources and funding of its national inclusive education program with a view towards expanding its outreach to even more children with disabilities (Singapore</w:t>
      </w:r>
      <w:r w:rsidR="004F1546">
        <w:rPr>
          <w:b/>
          <w:bCs/>
        </w:rPr>
        <w:t>);</w:t>
      </w:r>
    </w:p>
    <w:p w14:paraId="03B1F8E7" w14:textId="4058628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210</w:t>
      </w:r>
      <w:r w:rsidR="004F1546" w:rsidRPr="00E36BC0">
        <w:rPr>
          <w:rFonts w:asciiTheme="majorBidi" w:hAnsiTheme="majorBidi" w:cstheme="majorBidi"/>
        </w:rPr>
        <w:tab/>
      </w:r>
      <w:r w:rsidR="004F1546" w:rsidRPr="00E36BC0">
        <w:rPr>
          <w:b/>
          <w:bCs/>
        </w:rPr>
        <w:t>Strengthen efforts to ensure full and meaningful inclusion of persons with disabilities in the workforce, including through special educational programmes (Bangladesh</w:t>
      </w:r>
      <w:r w:rsidR="004F1546">
        <w:rPr>
          <w:b/>
          <w:bCs/>
        </w:rPr>
        <w:t>);</w:t>
      </w:r>
    </w:p>
    <w:p w14:paraId="5DA6589C" w14:textId="19C96376"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211</w:t>
      </w:r>
      <w:r w:rsidR="004F1546" w:rsidRPr="00E36BC0">
        <w:rPr>
          <w:rFonts w:asciiTheme="majorBidi" w:hAnsiTheme="majorBidi" w:cstheme="majorBidi"/>
        </w:rPr>
        <w:tab/>
      </w:r>
      <w:r w:rsidR="004F1546" w:rsidRPr="00E36BC0">
        <w:rPr>
          <w:b/>
          <w:bCs/>
        </w:rPr>
        <w:t>Take further measures to ensure that people with disabilities have access to education and employment without discrimination, as well as to affordable, accessible and high-quality health services (Greece</w:t>
      </w:r>
      <w:r w:rsidR="004F1546">
        <w:rPr>
          <w:b/>
          <w:bCs/>
        </w:rPr>
        <w:t>);</w:t>
      </w:r>
    </w:p>
    <w:p w14:paraId="51A23655" w14:textId="5DF96E19"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212</w:t>
      </w:r>
      <w:r w:rsidR="004F1546" w:rsidRPr="00E36BC0">
        <w:rPr>
          <w:rFonts w:asciiTheme="majorBidi" w:hAnsiTheme="majorBidi" w:cstheme="majorBidi"/>
        </w:rPr>
        <w:tab/>
      </w:r>
      <w:r w:rsidR="004F1546" w:rsidRPr="00E36BC0">
        <w:rPr>
          <w:b/>
          <w:bCs/>
        </w:rPr>
        <w:t>Take urgent actions to ensure that persons with disabilities have effective access to affordable, accessible and quality health services, and to address without delay the serious and lasting effects of nuclear testing, especially on the sexual and reproductive health of women and girls with disabilities (Venezuela (Bolivarian Republic of)</w:t>
      </w:r>
      <w:r w:rsidR="004F1546">
        <w:rPr>
          <w:b/>
          <w:bCs/>
        </w:rPr>
        <w:t>);</w:t>
      </w:r>
    </w:p>
    <w:p w14:paraId="570B36AA" w14:textId="450192D1"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213</w:t>
      </w:r>
      <w:r w:rsidR="004F1546" w:rsidRPr="00E36BC0">
        <w:rPr>
          <w:rFonts w:asciiTheme="majorBidi" w:hAnsiTheme="majorBidi" w:cstheme="majorBidi"/>
        </w:rPr>
        <w:tab/>
      </w:r>
      <w:r w:rsidR="004F1546" w:rsidRPr="00E36BC0">
        <w:rPr>
          <w:b/>
          <w:bCs/>
        </w:rPr>
        <w:t>Continue strengthening the implementation of the Rights of Persons with Disabilities Act (RPDA) of 2015, including through enhanced coordination, resource allocation where possible, and awareness-raising to ensure the full and effective participation of persons with disabilities in national and community development (Eritrea</w:t>
      </w:r>
      <w:r w:rsidR="004F1546">
        <w:rPr>
          <w:b/>
          <w:bCs/>
        </w:rPr>
        <w:t>);</w:t>
      </w:r>
    </w:p>
    <w:p w14:paraId="643D0527" w14:textId="686A3EAE"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214</w:t>
      </w:r>
      <w:r w:rsidR="004F1546" w:rsidRPr="00E36BC0">
        <w:rPr>
          <w:rFonts w:asciiTheme="majorBidi" w:hAnsiTheme="majorBidi" w:cstheme="majorBidi"/>
        </w:rPr>
        <w:tab/>
      </w:r>
      <w:r w:rsidR="004F1546" w:rsidRPr="00E36BC0">
        <w:rPr>
          <w:b/>
          <w:bCs/>
        </w:rPr>
        <w:t>Obtain the free, prior, and informed consent of Indigenous Peoples before adopting and implementing legislative or administrative measures that may affect them (Denmark</w:t>
      </w:r>
      <w:r w:rsidR="004F1546">
        <w:rPr>
          <w:b/>
          <w:bCs/>
        </w:rPr>
        <w:t>);</w:t>
      </w:r>
    </w:p>
    <w:p w14:paraId="13FB8A81" w14:textId="4EF3827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215</w:t>
      </w:r>
      <w:r w:rsidR="004F1546" w:rsidRPr="00E36BC0">
        <w:rPr>
          <w:rFonts w:asciiTheme="majorBidi" w:hAnsiTheme="majorBidi" w:cstheme="majorBidi"/>
        </w:rPr>
        <w:tab/>
      </w:r>
      <w:r w:rsidR="004F1546" w:rsidRPr="00E36BC0">
        <w:rPr>
          <w:b/>
          <w:bCs/>
        </w:rPr>
        <w:t>Guarantee free, prior and informed consultation with Indigenous Peoples in decision-making that affects them, including those related to nuclear legacy management measures (Mexico</w:t>
      </w:r>
      <w:r w:rsidR="004F1546">
        <w:rPr>
          <w:b/>
          <w:bCs/>
        </w:rPr>
        <w:t>);</w:t>
      </w:r>
    </w:p>
    <w:p w14:paraId="33FD2878" w14:textId="6EE1B0C0"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216</w:t>
      </w:r>
      <w:r w:rsidR="004F1546" w:rsidRPr="00E36BC0">
        <w:rPr>
          <w:rFonts w:asciiTheme="majorBidi" w:hAnsiTheme="majorBidi" w:cstheme="majorBidi"/>
        </w:rPr>
        <w:tab/>
      </w:r>
      <w:r w:rsidR="004F1546" w:rsidRPr="00E36BC0">
        <w:rPr>
          <w:b/>
          <w:bCs/>
        </w:rPr>
        <w:t>Enshrine legislative rights and protections against the discrimination on the basis of sexual orientation and gender identity (New Zealand</w:t>
      </w:r>
      <w:r w:rsidR="004F1546">
        <w:rPr>
          <w:b/>
          <w:bCs/>
        </w:rPr>
        <w:t>);</w:t>
      </w:r>
    </w:p>
    <w:p w14:paraId="12064083" w14:textId="6346B08E"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217</w:t>
      </w:r>
      <w:r w:rsidR="004F1546" w:rsidRPr="00E36BC0">
        <w:rPr>
          <w:rFonts w:asciiTheme="majorBidi" w:hAnsiTheme="majorBidi" w:cstheme="majorBidi"/>
        </w:rPr>
        <w:tab/>
      </w:r>
      <w:r w:rsidR="004F1546" w:rsidRPr="00E36BC0">
        <w:rPr>
          <w:b/>
          <w:bCs/>
        </w:rPr>
        <w:t>Take steps to introduce legislation to recognize sexual orientation, gender identity, gender expression, or sex characteristics as protected grounds of non-discrimination (Malta</w:t>
      </w:r>
      <w:r w:rsidR="004F1546">
        <w:rPr>
          <w:b/>
          <w:bCs/>
        </w:rPr>
        <w:t>);</w:t>
      </w:r>
    </w:p>
    <w:p w14:paraId="14E5AEEB" w14:textId="29F02CB3"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218</w:t>
      </w:r>
      <w:r w:rsidR="004F1546" w:rsidRPr="00E36BC0">
        <w:rPr>
          <w:rFonts w:asciiTheme="majorBidi" w:hAnsiTheme="majorBidi" w:cstheme="majorBidi"/>
        </w:rPr>
        <w:tab/>
      </w:r>
      <w:r w:rsidR="004F1546" w:rsidRPr="00E36BC0">
        <w:rPr>
          <w:b/>
          <w:bCs/>
        </w:rPr>
        <w:t>Build upon existing anti-LGBTQI+ discrimination protections and legally recognize same-sex relationships (Canada</w:t>
      </w:r>
      <w:r w:rsidR="004F1546">
        <w:rPr>
          <w:b/>
          <w:bCs/>
        </w:rPr>
        <w:t>);</w:t>
      </w:r>
    </w:p>
    <w:p w14:paraId="4A74323B" w14:textId="7DEFA531" w:rsidR="004F1546" w:rsidRPr="00E36BC0" w:rsidRDefault="00855E71" w:rsidP="004F1546">
      <w:pPr>
        <w:pStyle w:val="SingleTxtG"/>
        <w:tabs>
          <w:tab w:val="left" w:pos="2552"/>
        </w:tabs>
        <w:ind w:left="1701"/>
        <w:rPr>
          <w:b/>
          <w:bCs/>
        </w:rPr>
      </w:pPr>
      <w:r>
        <w:rPr>
          <w:rFonts w:asciiTheme="majorBidi" w:hAnsiTheme="majorBidi" w:cstheme="majorBidi"/>
        </w:rPr>
        <w:lastRenderedPageBreak/>
        <w:t>121.</w:t>
      </w:r>
      <w:r w:rsidR="004F1546" w:rsidRPr="00E36BC0">
        <w:rPr>
          <w:rFonts w:asciiTheme="majorBidi" w:hAnsiTheme="majorBidi" w:cstheme="majorBidi"/>
        </w:rPr>
        <w:t>219</w:t>
      </w:r>
      <w:r w:rsidR="004F1546" w:rsidRPr="00E36BC0">
        <w:rPr>
          <w:rFonts w:asciiTheme="majorBidi" w:hAnsiTheme="majorBidi" w:cstheme="majorBidi"/>
        </w:rPr>
        <w:tab/>
      </w:r>
      <w:r w:rsidR="004F1546" w:rsidRPr="00E36BC0">
        <w:rPr>
          <w:b/>
          <w:bCs/>
        </w:rPr>
        <w:t>Review legislation on same-sex marriage and access to adoption for the LGBTI community, with the aim of moving towards non-discrimination based on sexual orientation or gender identity (Spain</w:t>
      </w:r>
      <w:r w:rsidR="004F1546">
        <w:rPr>
          <w:b/>
          <w:bCs/>
        </w:rPr>
        <w:t>);</w:t>
      </w:r>
    </w:p>
    <w:p w14:paraId="66B7D880" w14:textId="6DA144A8"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220</w:t>
      </w:r>
      <w:r w:rsidR="004F1546" w:rsidRPr="00E36BC0">
        <w:rPr>
          <w:rFonts w:asciiTheme="majorBidi" w:hAnsiTheme="majorBidi" w:cstheme="majorBidi"/>
        </w:rPr>
        <w:tab/>
      </w:r>
      <w:r w:rsidR="004F1546" w:rsidRPr="00E36BC0">
        <w:rPr>
          <w:b/>
          <w:bCs/>
        </w:rPr>
        <w:t>Legalize same-sex marriage between consenting adults (Iceland</w:t>
      </w:r>
      <w:r w:rsidR="004F1546">
        <w:rPr>
          <w:b/>
          <w:bCs/>
        </w:rPr>
        <w:t>);</w:t>
      </w:r>
    </w:p>
    <w:p w14:paraId="35F982E3" w14:textId="5ED3C49C"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221</w:t>
      </w:r>
      <w:r w:rsidR="004F1546" w:rsidRPr="00E36BC0">
        <w:rPr>
          <w:rFonts w:asciiTheme="majorBidi" w:hAnsiTheme="majorBidi" w:cstheme="majorBidi"/>
        </w:rPr>
        <w:tab/>
      </w:r>
      <w:r w:rsidR="004F1546" w:rsidRPr="00E36BC0">
        <w:rPr>
          <w:b/>
          <w:bCs/>
        </w:rPr>
        <w:t>Introduce a transparent administrative self-identification process for legal gender recognition free from intrusive requirements (Iceland</w:t>
      </w:r>
      <w:r w:rsidR="004F1546">
        <w:rPr>
          <w:b/>
          <w:bCs/>
        </w:rPr>
        <w:t>);</w:t>
      </w:r>
    </w:p>
    <w:p w14:paraId="401F16E1" w14:textId="7D2A7DF1"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222</w:t>
      </w:r>
      <w:r w:rsidR="004F1546" w:rsidRPr="00E36BC0">
        <w:rPr>
          <w:rFonts w:asciiTheme="majorBidi" w:hAnsiTheme="majorBidi" w:cstheme="majorBidi"/>
        </w:rPr>
        <w:tab/>
      </w:r>
      <w:r w:rsidR="004F1546" w:rsidRPr="00E36BC0">
        <w:rPr>
          <w:b/>
          <w:bCs/>
        </w:rPr>
        <w:t>Accelerate the adoption and implementation of national migration policy, to ensure that the country could fully control migration and protect people on the move (Lesotho</w:t>
      </w:r>
      <w:r w:rsidR="004F1546">
        <w:rPr>
          <w:b/>
          <w:bCs/>
        </w:rPr>
        <w:t>);</w:t>
      </w:r>
    </w:p>
    <w:p w14:paraId="03BD9C78" w14:textId="622E8E9E" w:rsidR="004F1546" w:rsidRPr="00E36BC0" w:rsidRDefault="00855E71" w:rsidP="004F1546">
      <w:pPr>
        <w:pStyle w:val="SingleTxtG"/>
        <w:tabs>
          <w:tab w:val="left" w:pos="2552"/>
        </w:tabs>
        <w:ind w:left="1701"/>
        <w:rPr>
          <w:b/>
          <w:bCs/>
        </w:rPr>
      </w:pPr>
      <w:r>
        <w:rPr>
          <w:rFonts w:asciiTheme="majorBidi" w:hAnsiTheme="majorBidi" w:cstheme="majorBidi"/>
        </w:rPr>
        <w:t>121.</w:t>
      </w:r>
      <w:r w:rsidR="004F1546" w:rsidRPr="00E36BC0">
        <w:rPr>
          <w:rFonts w:asciiTheme="majorBidi" w:hAnsiTheme="majorBidi" w:cstheme="majorBidi"/>
        </w:rPr>
        <w:t>223</w:t>
      </w:r>
      <w:r w:rsidR="004F1546" w:rsidRPr="00E36BC0">
        <w:rPr>
          <w:rFonts w:asciiTheme="majorBidi" w:hAnsiTheme="majorBidi" w:cstheme="majorBidi"/>
        </w:rPr>
        <w:tab/>
      </w:r>
      <w:r w:rsidR="004F1546" w:rsidRPr="00E36BC0">
        <w:rPr>
          <w:b/>
          <w:bCs/>
        </w:rPr>
        <w:t>Finalize and implement the national migration policy to protect people on the move, as well as the establishment of a national legal framework for the treatment given to asylum seekers and refugees (Paraguay).</w:t>
      </w:r>
    </w:p>
    <w:p w14:paraId="1C285C32" w14:textId="2F223E35" w:rsidR="004F1546" w:rsidRPr="00C63F79" w:rsidRDefault="00651907" w:rsidP="004F1546">
      <w:pPr>
        <w:pStyle w:val="SingleTxtG"/>
        <w:rPr>
          <w:i/>
        </w:rPr>
      </w:pPr>
      <w:r>
        <w:t>122</w:t>
      </w:r>
      <w:r w:rsidR="004F1546" w:rsidRPr="00C63F79">
        <w:t>.</w:t>
      </w:r>
      <w:r w:rsidR="004F1546" w:rsidRPr="00C63F79">
        <w:tab/>
      </w:r>
      <w:r w:rsidR="004F1546" w:rsidRPr="00E36BC0">
        <w:rPr>
          <w:b/>
          <w:bCs/>
        </w:rPr>
        <w:t>All conclusions and/or recommendations contained in the present report reflect the position of the submitting State(s) and/or the State under review. They should not be construed as endorsed by the Working Group as a whole.</w:t>
      </w:r>
    </w:p>
    <w:p w14:paraId="5365B145" w14:textId="77777777" w:rsidR="004F1546" w:rsidRPr="00C63F79" w:rsidRDefault="004F1546" w:rsidP="004F1546">
      <w:pPr>
        <w:pStyle w:val="HChG"/>
      </w:pPr>
      <w:r w:rsidRPr="00C63F79">
        <w:br w:type="page"/>
      </w:r>
      <w:bookmarkStart w:id="13" w:name="Section_HDR_Annex"/>
      <w:r w:rsidRPr="00C63F79">
        <w:lastRenderedPageBreak/>
        <w:t>Annex</w:t>
      </w:r>
      <w:bookmarkEnd w:id="13"/>
    </w:p>
    <w:p w14:paraId="7F4E8C5D" w14:textId="77777777" w:rsidR="004F1546" w:rsidRPr="00C63F79" w:rsidRDefault="004F1546" w:rsidP="004F1546">
      <w:pPr>
        <w:pStyle w:val="H1G"/>
      </w:pPr>
      <w:r w:rsidRPr="00C63F79">
        <w:tab/>
      </w:r>
      <w:r w:rsidRPr="00C63F79">
        <w:tab/>
      </w:r>
      <w:bookmarkStart w:id="14" w:name="Sub_Section_HDR_Composition_delegation"/>
      <w:r w:rsidRPr="00C63F79">
        <w:t>Composition of the delegation</w:t>
      </w:r>
      <w:bookmarkEnd w:id="14"/>
    </w:p>
    <w:p w14:paraId="036BC5FF" w14:textId="77777777" w:rsidR="004F1546" w:rsidRPr="00C63F79" w:rsidRDefault="004F1546" w:rsidP="004F1546">
      <w:pPr>
        <w:pStyle w:val="SingleTxtG"/>
        <w:ind w:firstLine="567"/>
      </w:pPr>
      <w:r w:rsidRPr="00C63F79">
        <w:t xml:space="preserve">The delegation of </w:t>
      </w:r>
      <w:r>
        <w:t>the Marshall Islands</w:t>
      </w:r>
      <w:r w:rsidRPr="00C63F79">
        <w:t xml:space="preserve"> was headed by the Minister of Culture and Internal Affairs, Hon. Jess GASPER</w:t>
      </w:r>
      <w:r w:rsidRPr="00C63F79">
        <w:rPr>
          <w:iCs/>
        </w:rPr>
        <w:t xml:space="preserve"> JR. and</w:t>
      </w:r>
      <w:r w:rsidRPr="00C63F79">
        <w:t xml:space="preserve"> composed of the following members:</w:t>
      </w:r>
    </w:p>
    <w:p w14:paraId="58978500" w14:textId="77777777" w:rsidR="004F1546" w:rsidRPr="00C63F79" w:rsidRDefault="004F1546" w:rsidP="004F1546">
      <w:pPr>
        <w:pStyle w:val="Bullet1G"/>
        <w:numPr>
          <w:ilvl w:val="0"/>
          <w:numId w:val="0"/>
        </w:numPr>
        <w:tabs>
          <w:tab w:val="left" w:pos="1701"/>
        </w:tabs>
        <w:ind w:left="1701" w:hanging="170"/>
        <w:rPr>
          <w:lang w:val="en-CA"/>
        </w:rPr>
      </w:pPr>
      <w:r w:rsidRPr="00C63F79">
        <w:rPr>
          <w:lang w:val="en-CA"/>
        </w:rPr>
        <w:t>•</w:t>
      </w:r>
      <w:r w:rsidRPr="00C63F79">
        <w:rPr>
          <w:lang w:val="en-CA"/>
        </w:rPr>
        <w:tab/>
        <w:t>H.E. Ambassador Doreen deBrum, Ambassador and Permanent Representative</w:t>
      </w:r>
      <w:r w:rsidRPr="00C63F79">
        <w:t xml:space="preserve">, </w:t>
      </w:r>
      <w:r w:rsidRPr="00C63F79">
        <w:rPr>
          <w:lang w:val="en-CA"/>
        </w:rPr>
        <w:t>Permanent Mission of the Republic of the Marshall Islands to the UN in Geneva;</w:t>
      </w:r>
    </w:p>
    <w:p w14:paraId="47D64823" w14:textId="77777777" w:rsidR="004F1546" w:rsidRPr="00C63F79" w:rsidRDefault="004F1546" w:rsidP="004F1546">
      <w:pPr>
        <w:pStyle w:val="Bullet1G"/>
        <w:numPr>
          <w:ilvl w:val="0"/>
          <w:numId w:val="0"/>
        </w:numPr>
        <w:tabs>
          <w:tab w:val="left" w:pos="1701"/>
        </w:tabs>
        <w:ind w:left="1701" w:hanging="170"/>
        <w:rPr>
          <w:lang w:val="en-CA"/>
        </w:rPr>
      </w:pPr>
      <w:r w:rsidRPr="00C63F79">
        <w:rPr>
          <w:lang w:val="en-CA"/>
        </w:rPr>
        <w:t>•</w:t>
      </w:r>
      <w:r w:rsidRPr="00C63F79">
        <w:rPr>
          <w:lang w:val="en-CA"/>
        </w:rPr>
        <w:tab/>
        <w:t>Ms. Kino Kabua, Chief Secretary, Office of the Chief Secretary;</w:t>
      </w:r>
    </w:p>
    <w:p w14:paraId="029A3937" w14:textId="77777777" w:rsidR="004F1546" w:rsidRPr="00C63F79" w:rsidRDefault="004F1546" w:rsidP="004F1546">
      <w:pPr>
        <w:pStyle w:val="Bullet1G"/>
        <w:numPr>
          <w:ilvl w:val="0"/>
          <w:numId w:val="0"/>
        </w:numPr>
        <w:tabs>
          <w:tab w:val="left" w:pos="1701"/>
        </w:tabs>
        <w:ind w:left="1701" w:hanging="170"/>
        <w:rPr>
          <w:lang w:val="en-CA"/>
        </w:rPr>
      </w:pPr>
      <w:r w:rsidRPr="00C63F79">
        <w:rPr>
          <w:lang w:val="en-CA"/>
        </w:rPr>
        <w:t>•</w:t>
      </w:r>
      <w:r w:rsidRPr="00C63F79">
        <w:rPr>
          <w:lang w:val="en-CA"/>
        </w:rPr>
        <w:tab/>
        <w:t>Mr. Bernard J. Adiniwin, Attorney General, Office of the Attorney General;</w:t>
      </w:r>
    </w:p>
    <w:p w14:paraId="7191A5EE" w14:textId="77777777" w:rsidR="004F1546" w:rsidRPr="00C63F79" w:rsidRDefault="004F1546" w:rsidP="004F1546">
      <w:pPr>
        <w:pStyle w:val="Bullet1G"/>
        <w:numPr>
          <w:ilvl w:val="0"/>
          <w:numId w:val="0"/>
        </w:numPr>
        <w:tabs>
          <w:tab w:val="left" w:pos="1701"/>
        </w:tabs>
        <w:ind w:left="1701" w:hanging="170"/>
        <w:rPr>
          <w:lang w:val="en-CA"/>
        </w:rPr>
      </w:pPr>
      <w:r w:rsidRPr="00C63F79">
        <w:rPr>
          <w:lang w:val="en-CA"/>
        </w:rPr>
        <w:t>•</w:t>
      </w:r>
      <w:r w:rsidRPr="00C63F79">
        <w:rPr>
          <w:lang w:val="en-CA"/>
        </w:rPr>
        <w:tab/>
        <w:t>Dr. Natalie Nimmer, Public School System Commissioner, Ministry of Education, Sports and Training;</w:t>
      </w:r>
    </w:p>
    <w:p w14:paraId="7B978914" w14:textId="77777777" w:rsidR="004F1546" w:rsidRPr="00C63F79" w:rsidRDefault="004F1546" w:rsidP="004F1546">
      <w:pPr>
        <w:pStyle w:val="Bullet1G"/>
        <w:numPr>
          <w:ilvl w:val="0"/>
          <w:numId w:val="0"/>
        </w:numPr>
        <w:tabs>
          <w:tab w:val="left" w:pos="1701"/>
        </w:tabs>
        <w:ind w:left="1701" w:hanging="170"/>
        <w:rPr>
          <w:lang w:val="en-CA"/>
        </w:rPr>
      </w:pPr>
      <w:r w:rsidRPr="00C63F79">
        <w:rPr>
          <w:lang w:val="en-CA"/>
        </w:rPr>
        <w:t>•</w:t>
      </w:r>
      <w:r w:rsidRPr="00C63F79">
        <w:rPr>
          <w:lang w:val="en-CA"/>
        </w:rPr>
        <w:tab/>
        <w:t>Mr. Samuel K. Lanwi Jr.</w:t>
      </w:r>
      <w:r>
        <w:rPr>
          <w:lang w:val="en-CA"/>
        </w:rPr>
        <w:t xml:space="preserve"> </w:t>
      </w:r>
      <w:r w:rsidRPr="00C63F79">
        <w:rPr>
          <w:lang w:val="en-CA"/>
        </w:rPr>
        <w:t>, Deputy Permanent Representative, Permanent Mission of the Republic of the Marshall Islands to the UN in Geneva;</w:t>
      </w:r>
    </w:p>
    <w:p w14:paraId="7F72D180" w14:textId="77777777" w:rsidR="004F1546" w:rsidRPr="00C63F79" w:rsidRDefault="004F1546" w:rsidP="004F1546">
      <w:pPr>
        <w:pStyle w:val="Bullet1G"/>
        <w:numPr>
          <w:ilvl w:val="0"/>
          <w:numId w:val="0"/>
        </w:numPr>
        <w:tabs>
          <w:tab w:val="left" w:pos="1701"/>
        </w:tabs>
        <w:ind w:left="1701" w:hanging="170"/>
        <w:rPr>
          <w:lang w:val="en-CA"/>
        </w:rPr>
      </w:pPr>
      <w:r w:rsidRPr="00C63F79">
        <w:rPr>
          <w:lang w:val="en-CA"/>
        </w:rPr>
        <w:t>•</w:t>
      </w:r>
      <w:r w:rsidRPr="00C63F79">
        <w:rPr>
          <w:lang w:val="en-CA"/>
        </w:rPr>
        <w:tab/>
        <w:t>Ms. Davina Nathan, Human Right Director and Legal Advisor, Ministry of Culture and Internal Affairs;</w:t>
      </w:r>
    </w:p>
    <w:p w14:paraId="72DC2AD6" w14:textId="77777777" w:rsidR="004F1546" w:rsidRPr="00C63F79" w:rsidRDefault="004F1546" w:rsidP="004F1546">
      <w:pPr>
        <w:pStyle w:val="Bullet1G"/>
        <w:numPr>
          <w:ilvl w:val="0"/>
          <w:numId w:val="0"/>
        </w:numPr>
        <w:tabs>
          <w:tab w:val="left" w:pos="1701"/>
        </w:tabs>
        <w:ind w:left="1701" w:hanging="170"/>
        <w:rPr>
          <w:lang w:val="en-CA"/>
        </w:rPr>
      </w:pPr>
      <w:r w:rsidRPr="00C63F79">
        <w:rPr>
          <w:lang w:val="en-CA"/>
        </w:rPr>
        <w:t>•</w:t>
      </w:r>
      <w:r w:rsidRPr="00C63F79">
        <w:rPr>
          <w:lang w:val="en-CA"/>
        </w:rPr>
        <w:tab/>
        <w:t>Ms. Juliette L. Chesnel, Advisor, Permanent Mission of the Republic of the Marshall Islands to the UN in Geneva;</w:t>
      </w:r>
    </w:p>
    <w:p w14:paraId="03644005" w14:textId="77777777" w:rsidR="004F1546" w:rsidRPr="00C63F79" w:rsidRDefault="004F1546" w:rsidP="004F1546">
      <w:pPr>
        <w:pStyle w:val="Bullet1G"/>
        <w:numPr>
          <w:ilvl w:val="0"/>
          <w:numId w:val="0"/>
        </w:numPr>
        <w:tabs>
          <w:tab w:val="left" w:pos="1701"/>
        </w:tabs>
        <w:ind w:left="1701" w:hanging="170"/>
        <w:rPr>
          <w:lang w:val="en-CA"/>
        </w:rPr>
      </w:pPr>
      <w:r w:rsidRPr="00C63F79">
        <w:rPr>
          <w:lang w:val="en-CA"/>
        </w:rPr>
        <w:t>•</w:t>
      </w:r>
      <w:r w:rsidRPr="00C63F79">
        <w:rPr>
          <w:lang w:val="en-CA"/>
        </w:rPr>
        <w:tab/>
        <w:t>Mr. Guillaume Y. Charron, Advisor, Permanent Mission of the Republic of the Marshall Islands to the UN in Geneva;</w:t>
      </w:r>
    </w:p>
    <w:p w14:paraId="37F89F10" w14:textId="77777777" w:rsidR="004F1546" w:rsidRPr="00C63F79" w:rsidRDefault="004F1546" w:rsidP="004F1546">
      <w:pPr>
        <w:pStyle w:val="Bullet1G"/>
        <w:numPr>
          <w:ilvl w:val="0"/>
          <w:numId w:val="0"/>
        </w:numPr>
        <w:tabs>
          <w:tab w:val="left" w:pos="1701"/>
        </w:tabs>
        <w:ind w:left="1701" w:hanging="170"/>
        <w:rPr>
          <w:lang w:val="en-CA"/>
        </w:rPr>
      </w:pPr>
      <w:r w:rsidRPr="00C63F79">
        <w:rPr>
          <w:lang w:val="en-CA"/>
        </w:rPr>
        <w:t>•</w:t>
      </w:r>
      <w:r w:rsidRPr="00C63F79">
        <w:rPr>
          <w:lang w:val="en-CA"/>
        </w:rPr>
        <w:tab/>
        <w:t>Mr. Augustine L. Sokimi, Advisor, Permanent Mission of the Republic of the Marshall Islands to the UN in Geneva;</w:t>
      </w:r>
    </w:p>
    <w:p w14:paraId="57FAF8D6" w14:textId="77777777" w:rsidR="004F1546" w:rsidRPr="00C63F79" w:rsidRDefault="004F1546" w:rsidP="004F1546">
      <w:pPr>
        <w:pStyle w:val="Bullet1G"/>
        <w:numPr>
          <w:ilvl w:val="0"/>
          <w:numId w:val="0"/>
        </w:numPr>
        <w:tabs>
          <w:tab w:val="left" w:pos="1701"/>
        </w:tabs>
        <w:ind w:left="1701" w:hanging="170"/>
        <w:rPr>
          <w:lang w:val="en-CA"/>
        </w:rPr>
      </w:pPr>
      <w:r w:rsidRPr="00C63F79">
        <w:rPr>
          <w:lang w:val="en-CA"/>
        </w:rPr>
        <w:t>•</w:t>
      </w:r>
      <w:r w:rsidRPr="00C63F79">
        <w:rPr>
          <w:lang w:val="en-CA"/>
        </w:rPr>
        <w:tab/>
        <w:t>Mr. Stevens R. Titiml, Permanent Mission of the Republic of the Marshall Islands to the UN in Geneva;</w:t>
      </w:r>
    </w:p>
    <w:p w14:paraId="52290348" w14:textId="77777777" w:rsidR="004F1546" w:rsidRPr="00C63F79" w:rsidRDefault="004F1546" w:rsidP="004F1546">
      <w:pPr>
        <w:pStyle w:val="Bullet1G"/>
        <w:numPr>
          <w:ilvl w:val="0"/>
          <w:numId w:val="0"/>
        </w:numPr>
        <w:tabs>
          <w:tab w:val="left" w:pos="1701"/>
        </w:tabs>
        <w:ind w:left="1701" w:hanging="170"/>
        <w:rPr>
          <w:lang w:val="en-CA"/>
        </w:rPr>
      </w:pPr>
      <w:r w:rsidRPr="00C63F79">
        <w:rPr>
          <w:lang w:val="en-CA"/>
        </w:rPr>
        <w:t>•</w:t>
      </w:r>
      <w:r w:rsidRPr="00C63F79">
        <w:rPr>
          <w:lang w:val="en-CA"/>
        </w:rPr>
        <w:tab/>
      </w:r>
      <w:r w:rsidRPr="00C63F79">
        <w:rPr>
          <w:lang w:val="en-US"/>
        </w:rPr>
        <w:t xml:space="preserve">Ms. Melinta Esther Andrike-Lanwi, </w:t>
      </w:r>
      <w:r w:rsidRPr="00C63F79">
        <w:rPr>
          <w:lang w:val="en-CA"/>
        </w:rPr>
        <w:t>Permanent Mission of the Republic of the Marshall Islands to the UN in Geneva;</w:t>
      </w:r>
    </w:p>
    <w:p w14:paraId="0A6FBD52" w14:textId="77777777" w:rsidR="004F1546" w:rsidRPr="00C63F79" w:rsidRDefault="004F1546" w:rsidP="004F1546">
      <w:pPr>
        <w:pStyle w:val="Bullet1G"/>
        <w:numPr>
          <w:ilvl w:val="0"/>
          <w:numId w:val="0"/>
        </w:numPr>
        <w:tabs>
          <w:tab w:val="left" w:pos="1701"/>
        </w:tabs>
        <w:ind w:left="1701" w:hanging="170"/>
        <w:rPr>
          <w:lang w:val="en-CA"/>
        </w:rPr>
      </w:pPr>
      <w:r w:rsidRPr="00C63F79">
        <w:rPr>
          <w:lang w:val="en-CA"/>
        </w:rPr>
        <w:t>•</w:t>
      </w:r>
      <w:r w:rsidRPr="00C63F79">
        <w:rPr>
          <w:lang w:val="en-CA"/>
        </w:rPr>
        <w:tab/>
        <w:t>Mr. Tobias Nissen, Permanent Mission of the Republic of the Marshall Islands to the UN in Geneva;</w:t>
      </w:r>
    </w:p>
    <w:p w14:paraId="7BBEB64C" w14:textId="77777777" w:rsidR="004F1546" w:rsidRPr="00C63F79" w:rsidRDefault="004F1546" w:rsidP="004F1546">
      <w:pPr>
        <w:pStyle w:val="Bullet1G"/>
        <w:numPr>
          <w:ilvl w:val="0"/>
          <w:numId w:val="0"/>
        </w:numPr>
        <w:tabs>
          <w:tab w:val="left" w:pos="1701"/>
        </w:tabs>
        <w:ind w:left="1701" w:hanging="170"/>
      </w:pPr>
      <w:r w:rsidRPr="00C63F79">
        <w:t>•</w:t>
      </w:r>
      <w:r w:rsidRPr="00C63F79">
        <w:tab/>
      </w:r>
      <w:r w:rsidRPr="00C63F79">
        <w:rPr>
          <w:lang w:val="en-CA"/>
        </w:rPr>
        <w:t>Mrs. Philma Gasper, Advisor, Republic of the Marshall Islands</w:t>
      </w:r>
      <w:r w:rsidRPr="00C63F79">
        <w:t>.</w:t>
      </w:r>
    </w:p>
    <w:p w14:paraId="0C40F1CA" w14:textId="09204F03" w:rsidR="00CF586F" w:rsidRPr="004F1546" w:rsidRDefault="004F1546" w:rsidP="00877F77">
      <w:pPr>
        <w:spacing w:before="240"/>
        <w:ind w:left="1134" w:right="1134"/>
        <w:jc w:val="center"/>
      </w:pPr>
      <w:r w:rsidRPr="00C63F79">
        <w:rPr>
          <w:u w:val="single"/>
        </w:rPr>
        <w:tab/>
      </w:r>
      <w:r w:rsidRPr="00C63F79">
        <w:rPr>
          <w:u w:val="single"/>
        </w:rPr>
        <w:tab/>
      </w:r>
      <w:r w:rsidRPr="00C63F79">
        <w:rPr>
          <w:u w:val="single"/>
        </w:rPr>
        <w:tab/>
      </w:r>
    </w:p>
    <w:sectPr w:rsidR="00CF586F" w:rsidRPr="004F1546" w:rsidSect="004F1546">
      <w:headerReference w:type="even" r:id="rId10"/>
      <w:headerReference w:type="default" r:id="rId11"/>
      <w:footerReference w:type="even" r:id="rId12"/>
      <w:footerReference w:type="defaul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CE1F" w14:textId="77777777" w:rsidR="00EF16A9" w:rsidRDefault="00EF16A9"/>
  </w:endnote>
  <w:endnote w:type="continuationSeparator" w:id="0">
    <w:p w14:paraId="713FE4BC" w14:textId="77777777" w:rsidR="00EF16A9" w:rsidRDefault="00EF16A9"/>
  </w:endnote>
  <w:endnote w:type="continuationNotice" w:id="1">
    <w:p w14:paraId="445AEB71" w14:textId="77777777" w:rsidR="00EF16A9" w:rsidRDefault="00EF1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D890" w14:textId="3A7F3332" w:rsidR="004F1546" w:rsidRPr="004F1546" w:rsidRDefault="004F1546" w:rsidP="004F1546">
    <w:pPr>
      <w:pStyle w:val="Footer"/>
      <w:tabs>
        <w:tab w:val="right" w:pos="9638"/>
      </w:tabs>
      <w:rPr>
        <w:sz w:val="18"/>
      </w:rPr>
    </w:pPr>
    <w:r w:rsidRPr="004F1546">
      <w:rPr>
        <w:b/>
        <w:sz w:val="18"/>
      </w:rPr>
      <w:fldChar w:fldCharType="begin"/>
    </w:r>
    <w:r w:rsidRPr="004F1546">
      <w:rPr>
        <w:b/>
        <w:sz w:val="18"/>
      </w:rPr>
      <w:instrText xml:space="preserve"> PAGE  \* MERGEFORMAT </w:instrText>
    </w:r>
    <w:r w:rsidRPr="004F1546">
      <w:rPr>
        <w:b/>
        <w:sz w:val="18"/>
      </w:rPr>
      <w:fldChar w:fldCharType="separate"/>
    </w:r>
    <w:r w:rsidRPr="004F1546">
      <w:rPr>
        <w:b/>
        <w:noProof/>
        <w:sz w:val="18"/>
      </w:rPr>
      <w:t>2</w:t>
    </w:r>
    <w:r w:rsidRPr="004F154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9B44" w14:textId="37F4C5B6" w:rsidR="004F1546" w:rsidRPr="004F1546" w:rsidRDefault="004F1546" w:rsidP="004F1546">
    <w:pPr>
      <w:pStyle w:val="Footer"/>
      <w:tabs>
        <w:tab w:val="right" w:pos="9638"/>
      </w:tabs>
      <w:rPr>
        <w:b/>
        <w:sz w:val="18"/>
      </w:rPr>
    </w:pPr>
    <w:r>
      <w:tab/>
    </w:r>
    <w:r w:rsidRPr="004F1546">
      <w:rPr>
        <w:b/>
        <w:sz w:val="18"/>
      </w:rPr>
      <w:fldChar w:fldCharType="begin"/>
    </w:r>
    <w:r w:rsidRPr="004F1546">
      <w:rPr>
        <w:b/>
        <w:sz w:val="18"/>
      </w:rPr>
      <w:instrText xml:space="preserve"> PAGE  \* MERGEFORMAT </w:instrText>
    </w:r>
    <w:r w:rsidRPr="004F1546">
      <w:rPr>
        <w:b/>
        <w:sz w:val="18"/>
      </w:rPr>
      <w:fldChar w:fldCharType="separate"/>
    </w:r>
    <w:r w:rsidRPr="004F1546">
      <w:rPr>
        <w:b/>
        <w:noProof/>
        <w:sz w:val="18"/>
      </w:rPr>
      <w:t>3</w:t>
    </w:r>
    <w:r w:rsidRPr="004F154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C7FFF" w14:textId="77777777" w:rsidR="00EF16A9" w:rsidRPr="000B175B" w:rsidRDefault="00EF16A9" w:rsidP="000B175B">
      <w:pPr>
        <w:tabs>
          <w:tab w:val="right" w:pos="2155"/>
        </w:tabs>
        <w:spacing w:after="80"/>
        <w:ind w:left="680"/>
        <w:rPr>
          <w:u w:val="single"/>
        </w:rPr>
      </w:pPr>
      <w:r>
        <w:rPr>
          <w:u w:val="single"/>
        </w:rPr>
        <w:tab/>
      </w:r>
    </w:p>
  </w:footnote>
  <w:footnote w:type="continuationSeparator" w:id="0">
    <w:p w14:paraId="64BA864C" w14:textId="77777777" w:rsidR="00EF16A9" w:rsidRPr="00FC68B7" w:rsidRDefault="00EF16A9" w:rsidP="00FC68B7">
      <w:pPr>
        <w:tabs>
          <w:tab w:val="left" w:pos="2155"/>
        </w:tabs>
        <w:spacing w:after="80"/>
        <w:ind w:left="680"/>
        <w:rPr>
          <w:u w:val="single"/>
        </w:rPr>
      </w:pPr>
      <w:r>
        <w:rPr>
          <w:u w:val="single"/>
        </w:rPr>
        <w:tab/>
      </w:r>
    </w:p>
  </w:footnote>
  <w:footnote w:type="continuationNotice" w:id="1">
    <w:p w14:paraId="5415ED06" w14:textId="77777777" w:rsidR="00EF16A9" w:rsidRDefault="00EF16A9"/>
  </w:footnote>
  <w:footnote w:id="2">
    <w:p w14:paraId="4EDDD0DE" w14:textId="77777777" w:rsidR="004F1546" w:rsidRPr="00267CA9" w:rsidRDefault="004F1546" w:rsidP="004F1546">
      <w:pPr>
        <w:pStyle w:val="FootnoteText"/>
        <w:rPr>
          <w:szCs w:val="18"/>
          <w:lang w:val="en-US"/>
        </w:rPr>
      </w:pPr>
      <w:r>
        <w:tab/>
      </w:r>
      <w:r w:rsidRPr="00977AB1">
        <w:rPr>
          <w:rStyle w:val="FootnoteReference"/>
          <w:szCs w:val="18"/>
        </w:rPr>
        <w:footnoteRef/>
      </w:r>
      <w:r>
        <w:rPr>
          <w:szCs w:val="18"/>
        </w:rPr>
        <w:tab/>
        <w:t>A/HRC/WG</w:t>
      </w:r>
      <w:r w:rsidRPr="00267CA9">
        <w:rPr>
          <w:szCs w:val="18"/>
        </w:rPr>
        <w:t>.6/50/MHL/1.</w:t>
      </w:r>
    </w:p>
  </w:footnote>
  <w:footnote w:id="3">
    <w:p w14:paraId="2EA2A652" w14:textId="1B511BF4" w:rsidR="004F1546" w:rsidRPr="00267CA9" w:rsidRDefault="004F1546" w:rsidP="004F1546">
      <w:pPr>
        <w:pStyle w:val="FootnoteText"/>
        <w:rPr>
          <w:szCs w:val="18"/>
          <w:lang w:val="en-US"/>
        </w:rPr>
      </w:pPr>
      <w:r w:rsidRPr="00267CA9">
        <w:tab/>
      </w:r>
      <w:r w:rsidRPr="00267CA9">
        <w:rPr>
          <w:rStyle w:val="FootnoteReference"/>
          <w:szCs w:val="18"/>
        </w:rPr>
        <w:footnoteRef/>
      </w:r>
      <w:r w:rsidRPr="00267CA9">
        <w:rPr>
          <w:szCs w:val="18"/>
        </w:rPr>
        <w:tab/>
        <w:t>A/HRC/WG.6/50/MHL/2</w:t>
      </w:r>
      <w:r w:rsidR="00D45711">
        <w:rPr>
          <w:szCs w:val="18"/>
        </w:rPr>
        <w:t xml:space="preserve"> and</w:t>
      </w:r>
      <w:r w:rsidRPr="00267CA9">
        <w:rPr>
          <w:sz w:val="20"/>
        </w:rPr>
        <w:t xml:space="preserve"> </w:t>
      </w:r>
      <w:r w:rsidRPr="00267CA9">
        <w:rPr>
          <w:szCs w:val="18"/>
        </w:rPr>
        <w:t>A/HRC/WG.6/50/MHL/2/Corr.1</w:t>
      </w:r>
      <w:r>
        <w:rPr>
          <w:szCs w:val="18"/>
        </w:rPr>
        <w:t>.</w:t>
      </w:r>
    </w:p>
  </w:footnote>
  <w:footnote w:id="4">
    <w:p w14:paraId="30D3712E" w14:textId="77777777" w:rsidR="004F1546" w:rsidRPr="00977AB1" w:rsidRDefault="004F1546" w:rsidP="004F1546">
      <w:pPr>
        <w:pStyle w:val="FootnoteText"/>
        <w:rPr>
          <w:szCs w:val="18"/>
          <w:lang w:val="en-US"/>
        </w:rPr>
      </w:pPr>
      <w:r w:rsidRPr="00267CA9">
        <w:tab/>
      </w:r>
      <w:r w:rsidRPr="00267CA9">
        <w:rPr>
          <w:rStyle w:val="FootnoteReference"/>
          <w:szCs w:val="18"/>
        </w:rPr>
        <w:footnoteRef/>
      </w:r>
      <w:r w:rsidRPr="00267CA9">
        <w:tab/>
      </w:r>
      <w:r w:rsidRPr="00267CA9">
        <w:rPr>
          <w:szCs w:val="18"/>
        </w:rPr>
        <w:t>A/HRC/WG.6/50/MHL/3.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093D" w14:textId="0228B7EA" w:rsidR="004F1546" w:rsidRPr="004F1546" w:rsidRDefault="004F1546">
    <w:pPr>
      <w:pStyle w:val="Header"/>
    </w:pPr>
    <w:fldSimple w:instr=" TITLE  \* MERGEFORMAT ">
      <w:r>
        <w:t>A/HRC/61/14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7EC4" w14:textId="1871778C" w:rsidR="004F1546" w:rsidRPr="004F1546" w:rsidRDefault="004F1546" w:rsidP="004F1546">
    <w:pPr>
      <w:pStyle w:val="Header"/>
      <w:jc w:val="right"/>
    </w:pPr>
    <w:fldSimple w:instr=" TITLE  \* MERGEFORMAT ">
      <w:r>
        <w:t>A/HRC/61/14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E2C88"/>
    <w:multiLevelType w:val="hybridMultilevel"/>
    <w:tmpl w:val="9764434A"/>
    <w:lvl w:ilvl="0" w:tplc="E618DBFE">
      <w:start w:val="2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FA4042"/>
    <w:multiLevelType w:val="hybridMultilevel"/>
    <w:tmpl w:val="C4884EE4"/>
    <w:lvl w:ilvl="0" w:tplc="2D42A9CE">
      <w:start w:val="1"/>
      <w:numFmt w:val="decimal"/>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6DC57B63"/>
    <w:multiLevelType w:val="hybridMultilevel"/>
    <w:tmpl w:val="8DBE3800"/>
    <w:lvl w:ilvl="0" w:tplc="41408048">
      <w:start w:val="5"/>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784E17F6"/>
    <w:multiLevelType w:val="hybridMultilevel"/>
    <w:tmpl w:val="E4BA73B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1860968736">
    <w:abstractNumId w:val="6"/>
  </w:num>
  <w:num w:numId="2" w16cid:durableId="875628938">
    <w:abstractNumId w:val="4"/>
  </w:num>
  <w:num w:numId="3" w16cid:durableId="949819649">
    <w:abstractNumId w:val="9"/>
  </w:num>
  <w:num w:numId="4" w16cid:durableId="181407219">
    <w:abstractNumId w:val="3"/>
  </w:num>
  <w:num w:numId="5" w16cid:durableId="1133906244">
    <w:abstractNumId w:val="0"/>
  </w:num>
  <w:num w:numId="6" w16cid:durableId="2119982850">
    <w:abstractNumId w:val="1"/>
  </w:num>
  <w:num w:numId="7" w16cid:durableId="1844659528">
    <w:abstractNumId w:val="8"/>
  </w:num>
  <w:num w:numId="8" w16cid:durableId="2019964436">
    <w:abstractNumId w:val="2"/>
  </w:num>
  <w:num w:numId="9" w16cid:durableId="463348387">
    <w:abstractNumId w:val="11"/>
  </w:num>
  <w:num w:numId="10" w16cid:durableId="1635329545">
    <w:abstractNumId w:val="10"/>
  </w:num>
  <w:num w:numId="11" w16cid:durableId="1146820162">
    <w:abstractNumId w:val="5"/>
  </w:num>
  <w:num w:numId="12" w16cid:durableId="163409070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46"/>
    <w:rsid w:val="00007F7F"/>
    <w:rsid w:val="00022DB5"/>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005A9"/>
    <w:rsid w:val="001256A7"/>
    <w:rsid w:val="00146D32"/>
    <w:rsid w:val="001509BA"/>
    <w:rsid w:val="001B4B04"/>
    <w:rsid w:val="001C6663"/>
    <w:rsid w:val="001C7895"/>
    <w:rsid w:val="001D26DF"/>
    <w:rsid w:val="001E2790"/>
    <w:rsid w:val="002071D0"/>
    <w:rsid w:val="00211E0B"/>
    <w:rsid w:val="00211E72"/>
    <w:rsid w:val="00214047"/>
    <w:rsid w:val="0022130F"/>
    <w:rsid w:val="00237785"/>
    <w:rsid w:val="002410DD"/>
    <w:rsid w:val="00241466"/>
    <w:rsid w:val="00243948"/>
    <w:rsid w:val="00253D58"/>
    <w:rsid w:val="0027725F"/>
    <w:rsid w:val="002A7BAB"/>
    <w:rsid w:val="002C21F0"/>
    <w:rsid w:val="003107FA"/>
    <w:rsid w:val="003229D8"/>
    <w:rsid w:val="003314D1"/>
    <w:rsid w:val="00335A2F"/>
    <w:rsid w:val="00341937"/>
    <w:rsid w:val="0039277A"/>
    <w:rsid w:val="003972E0"/>
    <w:rsid w:val="003975ED"/>
    <w:rsid w:val="003B2BEF"/>
    <w:rsid w:val="003C2CC4"/>
    <w:rsid w:val="003C76C0"/>
    <w:rsid w:val="003D4B23"/>
    <w:rsid w:val="003E4B25"/>
    <w:rsid w:val="00424C80"/>
    <w:rsid w:val="004325CB"/>
    <w:rsid w:val="0044503A"/>
    <w:rsid w:val="00446DE4"/>
    <w:rsid w:val="00447761"/>
    <w:rsid w:val="00451EC3"/>
    <w:rsid w:val="004721B1"/>
    <w:rsid w:val="004859EC"/>
    <w:rsid w:val="00496A15"/>
    <w:rsid w:val="004B75D2"/>
    <w:rsid w:val="004D1140"/>
    <w:rsid w:val="004D273C"/>
    <w:rsid w:val="004F1546"/>
    <w:rsid w:val="004F55ED"/>
    <w:rsid w:val="00520ECD"/>
    <w:rsid w:val="0052176C"/>
    <w:rsid w:val="005261E5"/>
    <w:rsid w:val="00533599"/>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5E3717"/>
    <w:rsid w:val="00611FC4"/>
    <w:rsid w:val="006176FB"/>
    <w:rsid w:val="00640B26"/>
    <w:rsid w:val="00651907"/>
    <w:rsid w:val="00655B60"/>
    <w:rsid w:val="00664F40"/>
    <w:rsid w:val="00670741"/>
    <w:rsid w:val="00696BD6"/>
    <w:rsid w:val="006A6B9D"/>
    <w:rsid w:val="006A7392"/>
    <w:rsid w:val="006B3189"/>
    <w:rsid w:val="006B7D65"/>
    <w:rsid w:val="006D6DA6"/>
    <w:rsid w:val="006D7EBC"/>
    <w:rsid w:val="006E564B"/>
    <w:rsid w:val="006F13F0"/>
    <w:rsid w:val="006F5035"/>
    <w:rsid w:val="007052FA"/>
    <w:rsid w:val="007065EB"/>
    <w:rsid w:val="00720183"/>
    <w:rsid w:val="0072632A"/>
    <w:rsid w:val="0074200B"/>
    <w:rsid w:val="007A6296"/>
    <w:rsid w:val="007A79E4"/>
    <w:rsid w:val="007B6BA5"/>
    <w:rsid w:val="007C1B62"/>
    <w:rsid w:val="007C3390"/>
    <w:rsid w:val="007C4F4B"/>
    <w:rsid w:val="007D2CDC"/>
    <w:rsid w:val="007D5327"/>
    <w:rsid w:val="007E36BB"/>
    <w:rsid w:val="007F6611"/>
    <w:rsid w:val="008155C3"/>
    <w:rsid w:val="008175E9"/>
    <w:rsid w:val="0082243E"/>
    <w:rsid w:val="00822949"/>
    <w:rsid w:val="008242D7"/>
    <w:rsid w:val="00855E71"/>
    <w:rsid w:val="00856CD2"/>
    <w:rsid w:val="00861BC6"/>
    <w:rsid w:val="00871FD5"/>
    <w:rsid w:val="00877F77"/>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91261"/>
    <w:rsid w:val="009A0B83"/>
    <w:rsid w:val="009B3800"/>
    <w:rsid w:val="009C7E26"/>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93C86"/>
    <w:rsid w:val="00AC5AE2"/>
    <w:rsid w:val="00AD09E9"/>
    <w:rsid w:val="00AF0576"/>
    <w:rsid w:val="00AF3829"/>
    <w:rsid w:val="00B037F0"/>
    <w:rsid w:val="00B2327D"/>
    <w:rsid w:val="00B2718F"/>
    <w:rsid w:val="00B30179"/>
    <w:rsid w:val="00B3317B"/>
    <w:rsid w:val="00B334DC"/>
    <w:rsid w:val="00B3631A"/>
    <w:rsid w:val="00B53013"/>
    <w:rsid w:val="00B566EC"/>
    <w:rsid w:val="00B67F5E"/>
    <w:rsid w:val="00B73E65"/>
    <w:rsid w:val="00B81E12"/>
    <w:rsid w:val="00B87110"/>
    <w:rsid w:val="00B97FA8"/>
    <w:rsid w:val="00BC1385"/>
    <w:rsid w:val="00BC74E9"/>
    <w:rsid w:val="00BE618E"/>
    <w:rsid w:val="00BE655C"/>
    <w:rsid w:val="00C217E7"/>
    <w:rsid w:val="00C24693"/>
    <w:rsid w:val="00C311C9"/>
    <w:rsid w:val="00C35F0B"/>
    <w:rsid w:val="00C463DD"/>
    <w:rsid w:val="00C64458"/>
    <w:rsid w:val="00C745C3"/>
    <w:rsid w:val="00CA2A58"/>
    <w:rsid w:val="00CA4084"/>
    <w:rsid w:val="00CC0B55"/>
    <w:rsid w:val="00CD6995"/>
    <w:rsid w:val="00CE4A8F"/>
    <w:rsid w:val="00CF0214"/>
    <w:rsid w:val="00CF586F"/>
    <w:rsid w:val="00CF7D43"/>
    <w:rsid w:val="00D11129"/>
    <w:rsid w:val="00D2031B"/>
    <w:rsid w:val="00D22332"/>
    <w:rsid w:val="00D25FE2"/>
    <w:rsid w:val="00D43252"/>
    <w:rsid w:val="00D45711"/>
    <w:rsid w:val="00D550F9"/>
    <w:rsid w:val="00D572B0"/>
    <w:rsid w:val="00D62E90"/>
    <w:rsid w:val="00D658E3"/>
    <w:rsid w:val="00D76BE5"/>
    <w:rsid w:val="00D978C6"/>
    <w:rsid w:val="00DA67AD"/>
    <w:rsid w:val="00DB18CE"/>
    <w:rsid w:val="00DB5566"/>
    <w:rsid w:val="00DD3CC7"/>
    <w:rsid w:val="00DE3EC0"/>
    <w:rsid w:val="00E11593"/>
    <w:rsid w:val="00E12B6B"/>
    <w:rsid w:val="00E130AB"/>
    <w:rsid w:val="00E438D9"/>
    <w:rsid w:val="00E5644E"/>
    <w:rsid w:val="00E7260F"/>
    <w:rsid w:val="00E806EE"/>
    <w:rsid w:val="00E96630"/>
    <w:rsid w:val="00EB0FB9"/>
    <w:rsid w:val="00EC6976"/>
    <w:rsid w:val="00EC6F8C"/>
    <w:rsid w:val="00ED0CA9"/>
    <w:rsid w:val="00ED7A2A"/>
    <w:rsid w:val="00EF16A9"/>
    <w:rsid w:val="00EF1D7F"/>
    <w:rsid w:val="00EF5BDB"/>
    <w:rsid w:val="00F07FD9"/>
    <w:rsid w:val="00F23933"/>
    <w:rsid w:val="00F24119"/>
    <w:rsid w:val="00F40E75"/>
    <w:rsid w:val="00F42CD9"/>
    <w:rsid w:val="00F52936"/>
    <w:rsid w:val="00F54083"/>
    <w:rsid w:val="00F677CB"/>
    <w:rsid w:val="00F67B04"/>
    <w:rsid w:val="00F67FC0"/>
    <w:rsid w:val="00FA3987"/>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EEC90"/>
  <w15:docId w15:val="{6188A5CC-4D9E-444F-B1EA-7771F1B1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4F1546"/>
    <w:rPr>
      <w:sz w:val="18"/>
      <w:lang w:val="en-GB" w:eastAsia="en-US"/>
    </w:rPr>
  </w:style>
  <w:style w:type="paragraph" w:styleId="ListParagraph">
    <w:name w:val="List Paragraph"/>
    <w:basedOn w:val="Normal"/>
    <w:uiPriority w:val="34"/>
    <w:qFormat/>
    <w:rsid w:val="004F1546"/>
    <w:pPr>
      <w:ind w:left="720"/>
      <w:contextualSpacing/>
    </w:pPr>
  </w:style>
  <w:style w:type="paragraph" w:styleId="Revision">
    <w:name w:val="Revision"/>
    <w:hidden/>
    <w:uiPriority w:val="99"/>
    <w:semiHidden/>
    <w:rsid w:val="004F15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53E8FF51C6884D95A66DE2AC8F2C6E" ma:contentTypeVersion="1" ma:contentTypeDescription="Create a new document." ma:contentTypeScope="" ma:versionID="9114759f5ea2d55f9ffd803990561a88">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2824A-C6B4-47E9-A012-866E46EBF4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F2AE73-A97E-43F5-999A-5BA7AE73D32B}">
  <ds:schemaRefs>
    <ds:schemaRef ds:uri="http://schemas.microsoft.com/sharepoint/v3/contenttype/forms"/>
  </ds:schemaRefs>
</ds:datastoreItem>
</file>

<file path=customXml/itemProps3.xml><?xml version="1.0" encoding="utf-8"?>
<ds:datastoreItem xmlns:ds="http://schemas.openxmlformats.org/officeDocument/2006/customXml" ds:itemID="{567D64B9-B90A-4D61-82AC-C299210C7ECA}"/>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24</TotalTime>
  <Pages>25</Pages>
  <Words>10920</Words>
  <Characters>69216</Characters>
  <Application>Microsoft Office Word</Application>
  <DocSecurity>0</DocSecurity>
  <Lines>576</Lines>
  <Paragraphs>159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A/HRC/61/14</vt:lpstr>
      <vt:lpstr/>
    </vt:vector>
  </TitlesOfParts>
  <Company>CSD</Company>
  <LinksUpToDate>false</LinksUpToDate>
  <CharactersWithSpaces>79977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A/HRC/61/14</dc:title>
  <dc:creator>Adesa Mae Delor</dc:creator>
  <cp:lastModifiedBy>Asako Nozawa</cp:lastModifiedBy>
  <cp:revision>7</cp:revision>
  <cp:lastPrinted>2008-01-29T08:30:00Z</cp:lastPrinted>
  <dcterms:created xsi:type="dcterms:W3CDTF">2025-11-21T11:27:00Z</dcterms:created>
  <dcterms:modified xsi:type="dcterms:W3CDTF">2025-11-21T16:47:00Z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0x0101002C53E8FF51C6884D95A66DE2AC8F2C6E</vt:lpwstr>
  </property>
</Properties>
</file>