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FEE4" w14:textId="21C539A9" w:rsidR="00CA6F64" w:rsidRDefault="00CA6F64" w:rsidP="00CA6F64">
      <w:pPr>
        <w:pStyle w:val="Header"/>
        <w:jc w:val="center"/>
        <w:rPr>
          <w:b/>
          <w:bCs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2641D127" wp14:editId="460186F4">
            <wp:extent cx="914447" cy="94619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47" cy="94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7EFFC" w14:textId="77777777" w:rsidR="00CA6F64" w:rsidRDefault="00CA6F64" w:rsidP="00CA6F64">
      <w:pPr>
        <w:pStyle w:val="Header"/>
        <w:jc w:val="center"/>
        <w:rPr>
          <w:b/>
          <w:bCs/>
          <w:sz w:val="28"/>
          <w:szCs w:val="28"/>
          <w:lang w:val="en-US"/>
        </w:rPr>
      </w:pPr>
    </w:p>
    <w:p w14:paraId="677E9EFE" w14:textId="77777777" w:rsidR="00CA6F64" w:rsidRDefault="00CA6F64" w:rsidP="00CA6F64">
      <w:pPr>
        <w:pStyle w:val="Header"/>
        <w:rPr>
          <w:b/>
          <w:sz w:val="28"/>
          <w:szCs w:val="28"/>
          <w:lang w:val="en-US"/>
        </w:rPr>
      </w:pPr>
    </w:p>
    <w:p w14:paraId="40F2A671" w14:textId="5CD16F49" w:rsidR="008D1C82" w:rsidRPr="008D1C82" w:rsidRDefault="00CA6F64" w:rsidP="00E8234B">
      <w:pPr>
        <w:spacing w:line="360" w:lineRule="auto"/>
        <w:rPr>
          <w:rFonts w:ascii="Verdana" w:hAnsi="Verdana" w:cs="Times New Roman"/>
          <w:b/>
          <w:bCs/>
          <w:sz w:val="24"/>
          <w:szCs w:val="24"/>
          <w:lang w:val="en-US"/>
        </w:rPr>
      </w:pPr>
      <w:r>
        <w:rPr>
          <w:rFonts w:ascii="Verdana" w:hAnsi="Verdana" w:cs="Times New Roman"/>
          <w:b/>
          <w:bCs/>
          <w:sz w:val="24"/>
          <w:szCs w:val="24"/>
          <w:lang w:val="en-US"/>
        </w:rPr>
        <w:t>Slovenia: 48</w:t>
      </w:r>
      <w:r w:rsidRPr="00CA6F64">
        <w:rPr>
          <w:rFonts w:ascii="Verdana" w:hAnsi="Verdana" w:cs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Verdana" w:hAnsi="Verdana" w:cs="Times New Roman"/>
          <w:b/>
          <w:bCs/>
          <w:sz w:val="24"/>
          <w:szCs w:val="24"/>
          <w:lang w:val="en-US"/>
        </w:rPr>
        <w:t xml:space="preserve"> Session of the </w:t>
      </w:r>
      <w:r w:rsidR="008D1C82" w:rsidRPr="008D1C82">
        <w:rPr>
          <w:rFonts w:ascii="Verdana" w:hAnsi="Verdana" w:cs="Times New Roman"/>
          <w:b/>
          <w:bCs/>
          <w:sz w:val="24"/>
          <w:szCs w:val="24"/>
          <w:lang w:val="en-US"/>
        </w:rPr>
        <w:t>Universal Periodic Review</w:t>
      </w:r>
      <w:r w:rsidR="008D1C82" w:rsidRPr="008D1C82">
        <w:rPr>
          <w:rFonts w:ascii="Verdana" w:hAnsi="Verdana" w:cs="Times New Roman"/>
          <w:b/>
          <w:bCs/>
          <w:sz w:val="24"/>
          <w:szCs w:val="24"/>
          <w:lang w:val="en-US"/>
        </w:rPr>
        <w:br/>
      </w:r>
      <w:r w:rsidR="008D1C82" w:rsidRPr="00CA6F64">
        <w:rPr>
          <w:rFonts w:ascii="Verdana" w:hAnsi="Verdana" w:cs="Times New Roman"/>
          <w:lang w:val="en-US"/>
        </w:rPr>
        <w:t>Statement by the Kingdom of the Netherlands</w:t>
      </w:r>
      <w:r w:rsidR="00117A6E" w:rsidRPr="00CA6F64">
        <w:rPr>
          <w:rFonts w:ascii="Verdana" w:hAnsi="Verdana" w:cs="Times New Roman"/>
          <w:lang w:val="en-US"/>
        </w:rPr>
        <w:t xml:space="preserve"> delivered by Ms. Lila Del Colle</w:t>
      </w:r>
      <w:r w:rsidRPr="00CA6F64">
        <w:rPr>
          <w:rFonts w:ascii="Verdana" w:hAnsi="Verdana" w:cs="Times New Roman"/>
          <w:lang w:val="en-US"/>
        </w:rPr>
        <w:t>, Permanent Representation of the Kingdom of the Netherlands</w:t>
      </w:r>
    </w:p>
    <w:p w14:paraId="121D16E1" w14:textId="77777777" w:rsidR="00EF4125" w:rsidRDefault="00EF4125" w:rsidP="00E8234B">
      <w:pPr>
        <w:spacing w:line="360" w:lineRule="auto"/>
        <w:rPr>
          <w:rFonts w:ascii="Verdana" w:hAnsi="Verdana" w:cs="Times New Roman"/>
          <w:sz w:val="24"/>
          <w:szCs w:val="24"/>
          <w:lang w:val="en-US"/>
        </w:rPr>
      </w:pPr>
    </w:p>
    <w:p w14:paraId="12C2E783" w14:textId="01036998" w:rsidR="00083E3A" w:rsidRPr="008D1C82" w:rsidRDefault="00EF4125" w:rsidP="00E8234B">
      <w:pPr>
        <w:spacing w:line="360" w:lineRule="auto"/>
        <w:rPr>
          <w:rFonts w:ascii="Verdana" w:hAnsi="Verdana" w:cs="Times New Roman"/>
          <w:sz w:val="24"/>
          <w:szCs w:val="24"/>
          <w:lang w:val="en-US"/>
        </w:rPr>
      </w:pPr>
      <w:r>
        <w:rPr>
          <w:rFonts w:ascii="Verdana" w:hAnsi="Verdana" w:cs="Times New Roman"/>
          <w:sz w:val="24"/>
          <w:szCs w:val="24"/>
          <w:lang w:val="en-US"/>
        </w:rPr>
        <w:t xml:space="preserve">Mr. </w:t>
      </w:r>
      <w:r w:rsidR="00083E3A" w:rsidRPr="008D1C82">
        <w:rPr>
          <w:rFonts w:ascii="Verdana" w:hAnsi="Verdana" w:cs="Times New Roman"/>
          <w:sz w:val="24"/>
          <w:szCs w:val="24"/>
          <w:lang w:val="en-US"/>
        </w:rPr>
        <w:t>President,</w:t>
      </w:r>
    </w:p>
    <w:p w14:paraId="0985C29F" w14:textId="77777777" w:rsidR="00EF4125" w:rsidRDefault="00083E3A" w:rsidP="00E8234B">
      <w:pPr>
        <w:spacing w:line="360" w:lineRule="auto"/>
        <w:rPr>
          <w:rFonts w:ascii="Verdana" w:hAnsi="Verdana" w:cs="Times New Roman"/>
          <w:sz w:val="24"/>
          <w:szCs w:val="24"/>
          <w:lang w:val="en-US"/>
        </w:rPr>
      </w:pPr>
      <w:r w:rsidRPr="008D1C82">
        <w:rPr>
          <w:rFonts w:ascii="Verdana" w:hAnsi="Verdana" w:cs="Times New Roman"/>
          <w:sz w:val="24"/>
          <w:szCs w:val="24"/>
          <w:lang w:val="en-US"/>
        </w:rPr>
        <w:t xml:space="preserve">The Kingdom of the Netherlands thanks Slovenia for the presentation of its national report. </w:t>
      </w:r>
    </w:p>
    <w:p w14:paraId="5A383BB8" w14:textId="40024428" w:rsidR="00083E3A" w:rsidRPr="008D1C82" w:rsidRDefault="00083E3A" w:rsidP="00E8234B">
      <w:pPr>
        <w:spacing w:line="360" w:lineRule="auto"/>
        <w:rPr>
          <w:rFonts w:ascii="Verdana" w:hAnsi="Verdana" w:cs="Times New Roman"/>
          <w:sz w:val="24"/>
          <w:szCs w:val="24"/>
          <w:lang w:val="en-US"/>
        </w:rPr>
      </w:pPr>
      <w:r w:rsidRPr="008D1C82">
        <w:rPr>
          <w:rFonts w:ascii="Verdana" w:hAnsi="Verdana" w:cs="Times New Roman"/>
          <w:sz w:val="24"/>
          <w:szCs w:val="24"/>
          <w:lang w:val="en-US"/>
        </w:rPr>
        <w:t>We applaud the Slovenia</w:t>
      </w:r>
      <w:r w:rsidR="00EF4125">
        <w:rPr>
          <w:rFonts w:ascii="Verdana" w:hAnsi="Verdana" w:cs="Times New Roman"/>
          <w:sz w:val="24"/>
          <w:szCs w:val="24"/>
          <w:lang w:val="en-US"/>
        </w:rPr>
        <w:t xml:space="preserve"> </w:t>
      </w:r>
      <w:r w:rsidRPr="008D1C82">
        <w:rPr>
          <w:rFonts w:ascii="Verdana" w:hAnsi="Verdana" w:cs="Times New Roman"/>
          <w:sz w:val="24"/>
          <w:szCs w:val="24"/>
          <w:lang w:val="en-US"/>
        </w:rPr>
        <w:t xml:space="preserve">for strengthening its internal rule of law systems and </w:t>
      </w:r>
      <w:r w:rsidR="00EF4125">
        <w:rPr>
          <w:rFonts w:ascii="Verdana" w:hAnsi="Verdana" w:cs="Times New Roman"/>
          <w:sz w:val="24"/>
          <w:szCs w:val="24"/>
          <w:lang w:val="en-US"/>
        </w:rPr>
        <w:t>for</w:t>
      </w:r>
      <w:r w:rsidRPr="008D1C82">
        <w:rPr>
          <w:rFonts w:ascii="Verdana" w:hAnsi="Verdana" w:cs="Times New Roman"/>
          <w:sz w:val="24"/>
          <w:szCs w:val="24"/>
          <w:lang w:val="en-US"/>
        </w:rPr>
        <w:t xml:space="preserve"> identif</w:t>
      </w:r>
      <w:r w:rsidR="00EF4125">
        <w:rPr>
          <w:rFonts w:ascii="Verdana" w:hAnsi="Verdana" w:cs="Times New Roman"/>
          <w:sz w:val="24"/>
          <w:szCs w:val="24"/>
          <w:lang w:val="en-US"/>
        </w:rPr>
        <w:t>ying</w:t>
      </w:r>
      <w:r w:rsidRPr="008D1C82">
        <w:rPr>
          <w:rFonts w:ascii="Verdana" w:hAnsi="Verdana" w:cs="Times New Roman"/>
          <w:sz w:val="24"/>
          <w:szCs w:val="24"/>
          <w:lang w:val="en-US"/>
        </w:rPr>
        <w:t xml:space="preserve"> this topic as one of the government’s top priorities. An essential pillar for nurturing durable rule of law reforms is a strong and autonomously functioning public media landscape.</w:t>
      </w:r>
    </w:p>
    <w:p w14:paraId="3A57E559" w14:textId="0467C6F9" w:rsidR="00083E3A" w:rsidRPr="008D1C82" w:rsidRDefault="00083E3A" w:rsidP="00E8234B">
      <w:pPr>
        <w:spacing w:line="360" w:lineRule="auto"/>
        <w:rPr>
          <w:rFonts w:ascii="Verdana" w:hAnsi="Verdana" w:cs="Times New Roman"/>
          <w:sz w:val="24"/>
          <w:szCs w:val="24"/>
          <w:lang w:val="en-US"/>
        </w:rPr>
      </w:pPr>
      <w:r w:rsidRPr="008D1C82">
        <w:rPr>
          <w:rFonts w:ascii="Verdana" w:hAnsi="Verdana" w:cs="Times New Roman"/>
          <w:sz w:val="24"/>
          <w:szCs w:val="24"/>
          <w:lang w:val="en-US"/>
        </w:rPr>
        <w:t xml:space="preserve">The </w:t>
      </w:r>
      <w:r w:rsidR="00EF4125">
        <w:rPr>
          <w:rFonts w:ascii="Verdana" w:hAnsi="Verdana" w:cs="Times New Roman"/>
          <w:sz w:val="24"/>
          <w:szCs w:val="24"/>
          <w:lang w:val="en-US"/>
        </w:rPr>
        <w:t xml:space="preserve">Kingdom of the </w:t>
      </w:r>
      <w:r w:rsidRPr="008D1C82">
        <w:rPr>
          <w:rFonts w:ascii="Verdana" w:hAnsi="Verdana" w:cs="Times New Roman"/>
          <w:sz w:val="24"/>
          <w:szCs w:val="24"/>
          <w:lang w:val="en-US"/>
        </w:rPr>
        <w:t>Netherlands therefore recommends Slovenia to:</w:t>
      </w:r>
    </w:p>
    <w:p w14:paraId="59066990" w14:textId="349319B7" w:rsidR="00083E3A" w:rsidRPr="008D1C82" w:rsidRDefault="00083E3A" w:rsidP="00E8234B">
      <w:pPr>
        <w:spacing w:line="360" w:lineRule="auto"/>
        <w:rPr>
          <w:rFonts w:ascii="Verdana" w:hAnsi="Verdana" w:cs="Times New Roman"/>
          <w:sz w:val="24"/>
          <w:szCs w:val="24"/>
          <w:lang w:val="en-US"/>
        </w:rPr>
      </w:pPr>
      <w:r w:rsidRPr="008D1C82">
        <w:rPr>
          <w:rFonts w:ascii="Verdana" w:hAnsi="Verdana" w:cs="Times New Roman"/>
          <w:sz w:val="24"/>
          <w:szCs w:val="24"/>
          <w:lang w:val="en-US"/>
        </w:rPr>
        <w:t xml:space="preserve">1.           </w:t>
      </w:r>
      <w:r w:rsidR="00EF4125">
        <w:rPr>
          <w:rFonts w:ascii="Verdana" w:hAnsi="Verdana" w:cs="Times New Roman"/>
          <w:sz w:val="24"/>
          <w:szCs w:val="24"/>
          <w:lang w:val="en-US"/>
        </w:rPr>
        <w:t>c</w:t>
      </w:r>
      <w:r w:rsidRPr="008D1C82">
        <w:rPr>
          <w:rFonts w:ascii="Verdana" w:hAnsi="Verdana" w:cs="Times New Roman"/>
          <w:sz w:val="24"/>
          <w:szCs w:val="24"/>
          <w:lang w:val="en-US"/>
        </w:rPr>
        <w:t>ontinue fostering political independence of the public media in its various forms by providing structural financial support.</w:t>
      </w:r>
    </w:p>
    <w:p w14:paraId="660C982B" w14:textId="1EA83FE9" w:rsidR="00083E3A" w:rsidRPr="008D1C82" w:rsidRDefault="00083E3A" w:rsidP="00E8234B">
      <w:pPr>
        <w:spacing w:line="360" w:lineRule="auto"/>
        <w:rPr>
          <w:rFonts w:ascii="Verdana" w:hAnsi="Verdana" w:cs="Times New Roman"/>
          <w:sz w:val="24"/>
          <w:szCs w:val="24"/>
          <w:lang w:val="en-US"/>
        </w:rPr>
      </w:pPr>
      <w:r w:rsidRPr="008D1C82">
        <w:rPr>
          <w:rFonts w:ascii="Verdana" w:hAnsi="Verdana" w:cs="Times New Roman"/>
          <w:sz w:val="24"/>
          <w:szCs w:val="24"/>
          <w:lang w:val="en-US"/>
        </w:rPr>
        <w:t>2.          </w:t>
      </w:r>
      <w:r w:rsidR="00EF4125">
        <w:rPr>
          <w:rFonts w:ascii="Verdana" w:hAnsi="Verdana" w:cs="Times New Roman"/>
          <w:sz w:val="24"/>
          <w:szCs w:val="24"/>
          <w:lang w:val="en-US"/>
        </w:rPr>
        <w:t>c</w:t>
      </w:r>
      <w:r w:rsidRPr="008D1C82">
        <w:rPr>
          <w:rFonts w:ascii="Verdana" w:hAnsi="Verdana" w:cs="Times New Roman"/>
          <w:sz w:val="24"/>
          <w:szCs w:val="24"/>
          <w:lang w:val="en-US"/>
        </w:rPr>
        <w:t>ontinue strengthen</w:t>
      </w:r>
      <w:r w:rsidR="00EF4125">
        <w:rPr>
          <w:rFonts w:ascii="Verdana" w:hAnsi="Verdana" w:cs="Times New Roman"/>
          <w:sz w:val="24"/>
          <w:szCs w:val="24"/>
          <w:lang w:val="en-US"/>
        </w:rPr>
        <w:t>ing</w:t>
      </w:r>
      <w:r w:rsidRPr="008D1C82">
        <w:rPr>
          <w:rFonts w:ascii="Verdana" w:hAnsi="Verdana" w:cs="Times New Roman"/>
          <w:sz w:val="24"/>
          <w:szCs w:val="24"/>
          <w:lang w:val="en-US"/>
        </w:rPr>
        <w:t xml:space="preserve"> journalistic professional standards to </w:t>
      </w:r>
      <w:r w:rsidR="00EF4125">
        <w:rPr>
          <w:rFonts w:ascii="Verdana" w:hAnsi="Verdana" w:cs="Times New Roman"/>
          <w:sz w:val="24"/>
          <w:szCs w:val="24"/>
          <w:lang w:val="en-US"/>
        </w:rPr>
        <w:t>en</w:t>
      </w:r>
      <w:r w:rsidRPr="008D1C82">
        <w:rPr>
          <w:rFonts w:ascii="Verdana" w:hAnsi="Verdana" w:cs="Times New Roman"/>
          <w:sz w:val="24"/>
          <w:szCs w:val="24"/>
          <w:lang w:val="en-US"/>
        </w:rPr>
        <w:t>sure the autonomous role of journalists.</w:t>
      </w:r>
    </w:p>
    <w:p w14:paraId="0583A1C3" w14:textId="669D1781" w:rsidR="00EF4125" w:rsidRDefault="00083E3A" w:rsidP="00E8234B">
      <w:pPr>
        <w:spacing w:line="360" w:lineRule="auto"/>
        <w:rPr>
          <w:rFonts w:ascii="Verdana" w:hAnsi="Verdana" w:cs="Times New Roman"/>
          <w:sz w:val="24"/>
          <w:szCs w:val="24"/>
          <w:lang w:val="en-US"/>
        </w:rPr>
      </w:pPr>
      <w:r w:rsidRPr="008D1C82">
        <w:rPr>
          <w:rFonts w:ascii="Verdana" w:hAnsi="Verdana" w:cs="Times New Roman"/>
          <w:sz w:val="24"/>
          <w:szCs w:val="24"/>
          <w:lang w:val="en-US"/>
        </w:rPr>
        <w:t>The Netherlands appreciates the efforts made by Slovenia</w:t>
      </w:r>
      <w:r w:rsidR="00E8234B">
        <w:rPr>
          <w:rFonts w:ascii="Verdana" w:hAnsi="Verdana" w:cs="Times New Roman"/>
          <w:sz w:val="24"/>
          <w:szCs w:val="24"/>
          <w:lang w:val="en-US"/>
        </w:rPr>
        <w:t xml:space="preserve"> </w:t>
      </w:r>
      <w:r w:rsidRPr="008D1C82">
        <w:rPr>
          <w:rFonts w:ascii="Verdana" w:hAnsi="Verdana" w:cs="Times New Roman"/>
          <w:sz w:val="24"/>
          <w:szCs w:val="24"/>
          <w:lang w:val="en-US"/>
        </w:rPr>
        <w:t>to further guarantee the right of citizens to information and freedom of expressio</w:t>
      </w:r>
      <w:r w:rsidR="00E8234B">
        <w:rPr>
          <w:rFonts w:ascii="Verdana" w:hAnsi="Verdana" w:cs="Times New Roman"/>
          <w:sz w:val="24"/>
          <w:szCs w:val="24"/>
          <w:lang w:val="en-US"/>
        </w:rPr>
        <w:t xml:space="preserve">n, incl. by </w:t>
      </w:r>
      <w:r w:rsidR="00E8234B" w:rsidRPr="008D1C82">
        <w:rPr>
          <w:rFonts w:ascii="Verdana" w:hAnsi="Verdana" w:cs="Times New Roman"/>
          <w:sz w:val="24"/>
          <w:szCs w:val="24"/>
          <w:lang w:val="en-US"/>
        </w:rPr>
        <w:t>the improvements in the currently pending Media Bill</w:t>
      </w:r>
      <w:r w:rsidR="00E8234B">
        <w:rPr>
          <w:rFonts w:ascii="Verdana" w:hAnsi="Verdana" w:cs="Times New Roman"/>
          <w:sz w:val="24"/>
          <w:szCs w:val="24"/>
          <w:lang w:val="en-US"/>
        </w:rPr>
        <w:t xml:space="preserve">. </w:t>
      </w:r>
    </w:p>
    <w:p w14:paraId="0C36A82E" w14:textId="339C5093" w:rsidR="00083E3A" w:rsidRPr="008D1C82" w:rsidRDefault="00EF4125" w:rsidP="00E8234B">
      <w:pPr>
        <w:spacing w:line="360" w:lineRule="auto"/>
        <w:rPr>
          <w:rFonts w:ascii="Verdana" w:hAnsi="Verdana" w:cs="Times New Roman"/>
          <w:sz w:val="24"/>
          <w:szCs w:val="24"/>
          <w:lang w:val="en-US"/>
        </w:rPr>
      </w:pPr>
      <w:r>
        <w:rPr>
          <w:rFonts w:ascii="Verdana" w:hAnsi="Verdana" w:cs="Times New Roman"/>
          <w:sz w:val="24"/>
          <w:szCs w:val="24"/>
          <w:lang w:val="en-US"/>
        </w:rPr>
        <w:t>We w</w:t>
      </w:r>
      <w:r w:rsidR="00083E3A" w:rsidRPr="008D1C82">
        <w:rPr>
          <w:rFonts w:ascii="Verdana" w:hAnsi="Verdana" w:cs="Times New Roman"/>
          <w:sz w:val="24"/>
          <w:szCs w:val="24"/>
          <w:lang w:val="en-US"/>
        </w:rPr>
        <w:t>ish Slovenia every success with the implementation and follow-up of all accepted recommendations.</w:t>
      </w:r>
    </w:p>
    <w:p w14:paraId="27DE982C" w14:textId="1F223DAC" w:rsidR="00083E3A" w:rsidRPr="00EF4125" w:rsidRDefault="00083E3A" w:rsidP="00E8234B">
      <w:pPr>
        <w:spacing w:line="360" w:lineRule="auto"/>
        <w:rPr>
          <w:rFonts w:ascii="Verdana" w:hAnsi="Verdana" w:cs="Times New Roman"/>
          <w:sz w:val="24"/>
          <w:szCs w:val="24"/>
          <w:lang w:val="en-US"/>
        </w:rPr>
      </w:pPr>
      <w:r w:rsidRPr="00EF4125">
        <w:rPr>
          <w:rFonts w:ascii="Verdana" w:hAnsi="Verdana" w:cs="Times New Roman"/>
          <w:sz w:val="24"/>
          <w:szCs w:val="24"/>
          <w:lang w:val="en-US"/>
        </w:rPr>
        <w:t xml:space="preserve">Thank you, </w:t>
      </w:r>
      <w:r w:rsidR="00EF4125" w:rsidRPr="00EF4125">
        <w:rPr>
          <w:rFonts w:ascii="Verdana" w:hAnsi="Verdana" w:cs="Times New Roman"/>
          <w:sz w:val="24"/>
          <w:szCs w:val="24"/>
          <w:lang w:val="en-US"/>
        </w:rPr>
        <w:t xml:space="preserve">Mr. </w:t>
      </w:r>
      <w:r w:rsidRPr="00EF4125">
        <w:rPr>
          <w:rFonts w:ascii="Verdana" w:hAnsi="Verdana" w:cs="Times New Roman"/>
          <w:sz w:val="24"/>
          <w:szCs w:val="24"/>
          <w:lang w:val="en-US"/>
        </w:rPr>
        <w:t>President</w:t>
      </w:r>
    </w:p>
    <w:p w14:paraId="2380016C" w14:textId="77777777" w:rsidR="00E838A2" w:rsidRPr="00EF4125" w:rsidRDefault="00E838A2" w:rsidP="00E8234B">
      <w:pPr>
        <w:spacing w:line="360" w:lineRule="auto"/>
        <w:rPr>
          <w:lang w:val="en-US"/>
        </w:rPr>
      </w:pPr>
    </w:p>
    <w:sectPr w:rsidR="00E838A2" w:rsidRPr="00EF4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827F3"/>
    <w:multiLevelType w:val="hybridMultilevel"/>
    <w:tmpl w:val="B2AE72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3A"/>
    <w:rsid w:val="00083E3A"/>
    <w:rsid w:val="00117A6E"/>
    <w:rsid w:val="008D1C82"/>
    <w:rsid w:val="00C40905"/>
    <w:rsid w:val="00CA6F64"/>
    <w:rsid w:val="00E23594"/>
    <w:rsid w:val="00E8234B"/>
    <w:rsid w:val="00E838A2"/>
    <w:rsid w:val="00E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8FB6"/>
  <w15:chartTrackingRefBased/>
  <w15:docId w15:val="{98D429D8-5FD3-4CDA-8B2B-1DCB8377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3A"/>
    <w:pPr>
      <w:spacing w:line="252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6F6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A6F6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NormalWeb">
    <w:name w:val="Normal (Web)"/>
    <w:basedOn w:val="Normal"/>
    <w:uiPriority w:val="99"/>
    <w:rsid w:val="00CA6F64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A6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F64"/>
    <w:pPr>
      <w:spacing w:after="200" w:line="240" w:lineRule="auto"/>
    </w:pPr>
    <w:rPr>
      <w:rFonts w:eastAsia="Calibri" w:cs="Times New Roman"/>
      <w:sz w:val="20"/>
      <w:szCs w:val="20"/>
      <w:lang w:val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F64"/>
    <w:rPr>
      <w:rFonts w:ascii="Calibri" w:eastAsia="Calibri" w:hAnsi="Calibri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1" Type="http://schemas.openxmlformats.org/officeDocument/2006/relationships/theme" Target="theme/theme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Z Document" ma:contentTypeID="0x0101009C7CE436063D44E9BE7DC0259EF7C32F006EB9F9836A634AE58B6169785FD3936F00961BC0D4959CEC4E95878C1CF3EA6653" ma:contentTypeVersion="99" ma:contentTypeDescription="The base content type which holds the minimum set of metadata required within BZ" ma:contentTypeScope="" ma:versionID="9fd6ada2a1f3652654b61022dac1c6f7">
  <xsd:schema xmlns:xsd="http://www.w3.org/2001/XMLSchema" xmlns:xs="http://www.w3.org/2001/XMLSchema" xmlns:p="http://schemas.microsoft.com/office/2006/metadata/properties" xmlns:ns1="http://schemas.microsoft.com/sharepoint/v3" xmlns:ns2="0e06cbee-e87f-4f97-942c-22effc8b8bbe" targetNamespace="http://schemas.microsoft.com/office/2006/metadata/properties" ma:root="true" ma:fieldsID="e33a4e3097aef710ecbeb1e3355b00d2" ns1:_="" ns2:_="">
    <xsd:import namespace="http://schemas.microsoft.com/sharepoint/v3"/>
    <xsd:import namespace="0e06cbee-e87f-4f97-942c-22effc8b8bb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BZThemeAsText" minOccurs="0"/>
                <xsd:element ref="ns1:BZArchiveStatus" minOccurs="0"/>
                <xsd:element ref="ns1:BZArchiveDate" minOccurs="0"/>
                <xsd:element ref="ns1:BZArchiveLog" minOccurs="0"/>
                <xsd:element ref="ns1:BZRetentionDate" minOccurs="0"/>
                <xsd:element ref="ns1:BZDecisionStatus" minOccurs="0"/>
                <xsd:element ref="ns1:BZDossierStatus" minOccurs="0"/>
                <xsd:element ref="ns1:BZDocGenTemplate" minOccurs="0"/>
                <xsd:element ref="ns1:BZDocumentIsArchived" minOccurs="0"/>
                <xsd:element ref="ns1:BZLifecycleStatus" minOccurs="0"/>
                <xsd:element ref="ns1:e35afc56668347c3aef24194d1ed59ea" minOccurs="0"/>
                <xsd:element ref="ns1:d1b77f58b5724360bd683b4bf0d30054" minOccurs="0"/>
                <xsd:element ref="ns1:f7af940f06314dc78018242c25682d67" minOccurs="0"/>
                <xsd:element ref="ns2:_dlc_DocId" minOccurs="0"/>
                <xsd:element ref="ns2:_dlc_DocIdUrl" minOccurs="0"/>
                <xsd:element ref="ns2:_dlc_DocIdPersistId" minOccurs="0"/>
                <xsd:element ref="ns1:bb20b5f81c9f47a48f8188e85aec1253" minOccurs="0"/>
                <xsd:element ref="ns1:cc4b55a5ee91473b87ec338540cdae5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ZThemeAsText" ma:index="11" nillable="true" ma:displayName="Theme (as text)" ma:internalName="BZThemeAsText" ma:readOnly="false">
      <xsd:simpleType>
        <xsd:restriction base="dms:Text">
          <xsd:maxLength value="255"/>
        </xsd:restriction>
      </xsd:simpleType>
    </xsd:element>
    <xsd:element name="BZArchiveStatus" ma:index="16" nillable="true" ma:displayName="Archive status" ma:format="Dropdown" ma:internalName="BZArchiveStatus" ma:readOnly="false">
      <xsd:simpleType>
        <xsd:restriction base="dms:Choice">
          <xsd:enumeration value="Not archived"/>
          <xsd:enumeration value="Not archived record"/>
          <xsd:enumeration value="Archived"/>
          <xsd:enumeration value="Archived for inclusion in the National Archives"/>
        </xsd:restriction>
      </xsd:simpleType>
    </xsd:element>
    <xsd:element name="BZArchiveDate" ma:index="17" nillable="true" ma:displayName="Archive date" ma:format="DateOnly" ma:internalName="BZArchiveDate" ma:readOnly="false">
      <xsd:simpleType>
        <xsd:restriction base="dms:DateTime"/>
      </xsd:simpleType>
    </xsd:element>
    <xsd:element name="BZArchiveLog" ma:index="18" nillable="true" ma:displayName="Archive log" ma:internalName="BZArchiveLog" ma:readOnly="false">
      <xsd:simpleType>
        <xsd:restriction base="dms:Note"/>
      </xsd:simpleType>
    </xsd:element>
    <xsd:element name="BZRetentionDate" ma:index="19" nillable="true" ma:displayName="Retention date" ma:format="DateOnly" ma:internalName="BZRetentionDate" ma:readOnly="false">
      <xsd:simpleType>
        <xsd:restriction base="dms:DateTime"/>
      </xsd:simpleType>
    </xsd:element>
    <xsd:element name="BZDecisionStatus" ma:index="20" nillable="true" ma:displayName="Decision status" ma:format="Dropdown" ma:internalName="BZDecisionStatus" ma:readOnly="false">
      <xsd:simpleType>
        <xsd:restriction base="dms:Choice">
          <xsd:enumeration value="Rejected"/>
          <xsd:enumeration value="Approved"/>
          <xsd:enumeration value="Rejected by ministers"/>
          <xsd:enumeration value="Approved by ministers"/>
        </xsd:restriction>
      </xsd:simpleType>
    </xsd:element>
    <xsd:element name="BZDossierStatus" ma:index="21" nillable="true" ma:displayName="Dossier Status" ma:format="Dropdown" ma:internalName="BZDossierStatus" ma:readOnly="false">
      <xsd:simpleType>
        <xsd:restriction base="dms:Choice">
          <xsd:enumeration value="NotAvailable"/>
          <xsd:enumeration value="Active"/>
          <xsd:enumeration value="Closed"/>
          <xsd:enumeration value="ReOpened"/>
        </xsd:restriction>
      </xsd:simpleType>
    </xsd:element>
    <xsd:element name="BZDocGenTemplate" ma:index="22" nillable="true" ma:displayName="DocGen Template" ma:internalName="BZDocGenTemplate" ma:readOnly="false">
      <xsd:simpleType>
        <xsd:restriction base="dms:Text">
          <xsd:maxLength value="255"/>
        </xsd:restriction>
      </xsd:simpleType>
    </xsd:element>
    <xsd:element name="BZDocumentIsArchived" ma:index="23" nillable="true" ma:displayName="Document is archived" ma:default="0" ma:description="boolean value, true if document is archived/declared as record" ma:internalName="BZDocumentIsArchived" ma:readOnly="false">
      <xsd:simpleType>
        <xsd:restriction base="dms:Boolean"/>
      </xsd:simpleType>
    </xsd:element>
    <xsd:element name="BZLifecycleStatus" ma:index="24" nillable="true" ma:displayName="Lifecycle status" ma:description="Json log of all taken lifecycle steps to store progress of multi-step lifecycle jobs" ma:internalName="BZLifecycleStatus" ma:readOnly="false">
      <xsd:simpleType>
        <xsd:restriction base="dms:Text">
          <xsd:maxLength value="255"/>
        </xsd:restriction>
      </xsd:simpleType>
    </xsd:element>
    <xsd:element name="e35afc56668347c3aef24194d1ed59ea" ma:index="25" ma:taxonomy="true" ma:internalName="e35afc56668347c3aef24194d1ed59ea" ma:taxonomyFieldName="BZForumOrganisation" ma:displayName="Forum - Organization" ma:default="2;#UPR Info|1257cfc1-6a34-40f1-987c-b09af58486ba" ma:fieldId="{e35afc56-6683-47c3-aef2-4194d1ed59ea}" ma:taxonomyMulti="true" ma:sspId="f06fd827-a598-41f0-9932-d21a3d49965e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b77f58b5724360bd683b4bf0d30054" ma:index="26" ma:taxonomy="true" ma:internalName="d1b77f58b5724360bd683b4bf0d30054" ma:taxonomyFieldName="BZClassification" ma:displayName="Classification" ma:default="4;#UNCLASSIFIED (U)|284e6a62-15ab-4017-be27-a1e965f4e940" ma:fieldId="{d1b77f58-b572-4360-bd68-3b4bf0d30054}" ma:sspId="f06fd827-a598-41f0-9932-d21a3d49965e" ma:termSetId="9038a860-83bb-4648-bd96-2e87af4de7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7af940f06314dc78018242c25682d67" ma:index="27" ma:taxonomy="true" ma:internalName="f7af940f06314dc78018242c25682d67" ma:taxonomyFieldName="BZMarking" ma:displayName="Marking" ma:default="5;#NO MARKING|0a4eb9ae-69eb-4d9e-b573-43ab99ef8592" ma:fieldId="{f7af940f-0631-4dc7-8018-242c25682d67}" ma:taxonomyMulti="true" ma:sspId="f06fd827-a598-41f0-9932-d21a3d49965e" ma:termSetId="639fae9f-ec87-44c0-92c5-69a45d2736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b20b5f81c9f47a48f8188e85aec1253" ma:index="31" ma:taxonomy="true" ma:internalName="bb20b5f81c9f47a48f8188e85aec1253" ma:taxonomyFieldName="BZTheme" ma:displayName="Theme" ma:default="1;#UN (non-implementation) general|00195dc6-ae3f-47a4-a1b1-71527c40ae42" ma:fieldId="{bb20b5f8-1c9f-47a4-8f81-88e85aec1253}" ma:taxonomyMulti="true" ma:sspId="f06fd827-a598-41f0-9932-d21a3d49965e" ma:termSetId="b886aef3-384f-4e31-a5b8-4c90748da2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4b55a5ee91473b87ec338540cdae54" ma:index="32" ma:taxonomy="true" ma:internalName="cc4b55a5ee91473b87ec338540cdae54" ma:taxonomyFieldName="BZCountryState" ma:displayName="Country - State" ma:default="3;#Not applicable|ec01d90b-9d0f-4785-8785-e1ea615196bf" ma:fieldId="{cc4b55a5-ee91-473b-87ec-338540cdae54}" ma:taxonomyMulti="true" ma:sspId="f06fd827-a598-41f0-9932-d21a3d49965e" ma:termSetId="4b11575f-0152-447b-b1c6-14c5152cc435" ma:anchorId="3fd0673f-2ea8-4564-bac8-0f075207e234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6cbee-e87f-4f97-942c-22effc8b8bbe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09c9652e-432a-43f6-8e46-c742d13e89be}" ma:internalName="TaxCatchAll" ma:readOnly="false" ma:showField="CatchAllData" ma:web="0e06cbee-e87f-4f97-942c-22effc8b8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9c9652e-432a-43f6-8e46-c742d13e89be}" ma:internalName="TaxCatchAllLabel" ma:readOnly="true" ma:showField="CatchAllDataLabel" ma:web="0e06cbee-e87f-4f97-942c-22effc8b8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15286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B155391-9450-4871-AAC0-EB41CF17D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06cbee-e87f-4f97-942c-22effc8b8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2AD5B7-3CFA-4412-A03A-A2918AA5C072}"/>
</file>

<file path=customXml/itemProps3.xml><?xml version="1.0" encoding="utf-8"?>
<ds:datastoreItem xmlns:ds="http://schemas.openxmlformats.org/officeDocument/2006/customXml" ds:itemID="{E9207D96-90C3-427B-A8B4-232FE1B5D3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23B81-FB91-440A-8831-94D901AEA4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e06cbee-e87f-4f97-942c-22effc8b8b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1046</Characters>
  <Application>Microsoft Office Word</Application>
  <DocSecurity>0</DocSecurity>
  <Lines>8</Lines>
  <Paragraphs>2</Paragraphs>
  <ScaleCrop>false</ScaleCrop>
  <Company>Ministry of Foreign Affairs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Netherlands (Kingdom of the)</dc:title>
  <dc:subject/>
  <dc:creator>Houben, Simone</dc:creator>
  <cp:keywords/>
  <dc:description/>
  <cp:lastModifiedBy>Bitsch, Liliane</cp:lastModifiedBy>
  <cp:revision>3</cp:revision>
  <dcterms:created xsi:type="dcterms:W3CDTF">2025-01-27T08:12:00Z</dcterms:created>
  <dcterms:modified xsi:type="dcterms:W3CDTF">2025-01-27T08:30:00Z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ZForumOrganisation">
    <vt:lpwstr>2;#UPR Info|1257cfc1-6a34-40f1-987c-b09af58486ba</vt:lpwstr>
  </property>
  <property fmtid="{D5CDD505-2E9C-101B-9397-08002B2CF9AE}" pid="3" name="BZTheme">
    <vt:lpwstr>1;#UN (non-implementation) general|00195dc6-ae3f-47a4-a1b1-71527c40ae42</vt:lpwstr>
  </property>
  <property fmtid="{D5CDD505-2E9C-101B-9397-08002B2CF9AE}" pid="4" name="ContentTypeId">
    <vt:lpwstr>0x0101003253CF96BC81814BB22E89DE535AF3F3</vt:lpwstr>
  </property>
  <property fmtid="{D5CDD505-2E9C-101B-9397-08002B2CF9AE}" pid="5" name="BZCountryState">
    <vt:lpwstr>3;#Not applicable|ec01d90b-9d0f-4785-8785-e1ea615196bf</vt:lpwstr>
  </property>
  <property fmtid="{D5CDD505-2E9C-101B-9397-08002B2CF9AE}" pid="6" name="BZMarking">
    <vt:lpwstr>5;#NO MARKING|0a4eb9ae-69eb-4d9e-b573-43ab99ef8592</vt:lpwstr>
  </property>
  <property fmtid="{D5CDD505-2E9C-101B-9397-08002B2CF9AE}" pid="7" name="BZClassification">
    <vt:lpwstr>4;#UNCLASSIFIED (U)|284e6a62-15ab-4017-be27-a1e965f4e940</vt:lpwstr>
  </property>
</Properties>
</file>