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396ED" w14:textId="77777777" w:rsidR="003A61DC" w:rsidRPr="0039179E" w:rsidRDefault="003A61DC" w:rsidP="003A61DC">
      <w:pPr>
        <w:spacing w:after="0" w:line="276" w:lineRule="auto"/>
        <w:ind w:left="5664" w:firstLine="708"/>
        <w:rPr>
          <w:rFonts w:ascii="Times New Roman" w:hAnsi="Times New Roman" w:cs="Times New Roman"/>
          <w:i/>
          <w:sz w:val="20"/>
          <w:szCs w:val="20"/>
          <w:lang w:val="en-GB"/>
        </w:rPr>
      </w:pPr>
      <w:r w:rsidRPr="0039179E">
        <w:rPr>
          <w:rFonts w:ascii="Times New Roman" w:hAnsi="Times New Roman" w:cs="Times New Roman"/>
          <w:i/>
          <w:sz w:val="20"/>
          <w:szCs w:val="20"/>
          <w:lang w:val="en-GB"/>
        </w:rPr>
        <w:t xml:space="preserve">Check against delivery </w:t>
      </w:r>
    </w:p>
    <w:p w14:paraId="2E61DF29" w14:textId="77777777" w:rsidR="003A61DC" w:rsidRPr="0039179E" w:rsidRDefault="003A61DC" w:rsidP="003A61DC">
      <w:pPr>
        <w:spacing w:after="0" w:line="276" w:lineRule="auto"/>
        <w:jc w:val="center"/>
        <w:rPr>
          <w:rFonts w:ascii="Times New Roman" w:hAnsi="Times New Roman" w:cs="Times New Roman"/>
          <w:i/>
          <w:sz w:val="24"/>
          <w:szCs w:val="24"/>
          <w:lang w:val="en-GB"/>
        </w:rPr>
      </w:pPr>
      <w:r w:rsidRPr="00AD78E4">
        <w:rPr>
          <w:noProof/>
          <w:sz w:val="24"/>
        </w:rPr>
        <w:drawing>
          <wp:inline distT="0" distB="0" distL="0" distR="0" wp14:anchorId="09B2E64B" wp14:editId="2F39889D">
            <wp:extent cx="525145" cy="688975"/>
            <wp:effectExtent l="0" t="0" r="8255" b="0"/>
            <wp:docPr id="1" name="Picture 1" descr="untitled"/>
            <wp:cNvGraphicFramePr/>
            <a:graphic xmlns:a="http://schemas.openxmlformats.org/drawingml/2006/main">
              <a:graphicData uri="http://schemas.openxmlformats.org/drawingml/2006/picture">
                <pic:pic xmlns:pic="http://schemas.openxmlformats.org/drawingml/2006/picture">
                  <pic:nvPicPr>
                    <pic:cNvPr id="1" name="Picture 1" descr="untitl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145" cy="688975"/>
                    </a:xfrm>
                    <a:prstGeom prst="rect">
                      <a:avLst/>
                    </a:prstGeom>
                    <a:noFill/>
                    <a:ln>
                      <a:noFill/>
                    </a:ln>
                  </pic:spPr>
                </pic:pic>
              </a:graphicData>
            </a:graphic>
          </wp:inline>
        </w:drawing>
      </w:r>
    </w:p>
    <w:p w14:paraId="7BBAF24C" w14:textId="77777777" w:rsidR="003A61DC" w:rsidRPr="0039179E" w:rsidRDefault="003A61DC" w:rsidP="003A61DC">
      <w:pPr>
        <w:spacing w:after="0" w:line="276" w:lineRule="auto"/>
        <w:jc w:val="center"/>
        <w:rPr>
          <w:rFonts w:ascii="Times New Roman" w:hAnsi="Times New Roman" w:cs="Times New Roman"/>
          <w:b/>
          <w:sz w:val="24"/>
          <w:szCs w:val="24"/>
          <w:lang w:val="en-GB"/>
        </w:rPr>
      </w:pPr>
      <w:r w:rsidRPr="0039179E">
        <w:rPr>
          <w:rFonts w:ascii="Times New Roman" w:hAnsi="Times New Roman" w:cs="Times New Roman"/>
          <w:b/>
          <w:sz w:val="24"/>
          <w:szCs w:val="24"/>
          <w:lang w:val="en-GB"/>
        </w:rPr>
        <w:t>48</w:t>
      </w:r>
      <w:r w:rsidRPr="0039179E">
        <w:rPr>
          <w:rFonts w:ascii="Times New Roman" w:hAnsi="Times New Roman" w:cs="Times New Roman"/>
          <w:b/>
          <w:sz w:val="24"/>
          <w:szCs w:val="24"/>
          <w:vertAlign w:val="superscript"/>
          <w:lang w:val="en-GB"/>
        </w:rPr>
        <w:t>th</w:t>
      </w:r>
      <w:r w:rsidRPr="0039179E">
        <w:rPr>
          <w:rFonts w:ascii="Times New Roman" w:hAnsi="Times New Roman" w:cs="Times New Roman"/>
          <w:b/>
          <w:sz w:val="24"/>
          <w:szCs w:val="24"/>
          <w:lang w:val="en-GB"/>
        </w:rPr>
        <w:t xml:space="preserve"> SESSION OF THE UPR WORKING GROUP</w:t>
      </w:r>
    </w:p>
    <w:p w14:paraId="4DEE359C" w14:textId="77777777" w:rsidR="003A61DC" w:rsidRPr="0039179E" w:rsidRDefault="003A61DC" w:rsidP="003A61DC">
      <w:pPr>
        <w:spacing w:after="0" w:line="276" w:lineRule="auto"/>
        <w:jc w:val="center"/>
        <w:rPr>
          <w:rFonts w:ascii="Times New Roman" w:hAnsi="Times New Roman" w:cs="Times New Roman"/>
          <w:b/>
          <w:sz w:val="24"/>
          <w:szCs w:val="24"/>
          <w:lang w:val="en-GB"/>
        </w:rPr>
      </w:pPr>
      <w:r w:rsidRPr="0039179E">
        <w:rPr>
          <w:rFonts w:ascii="Times New Roman" w:hAnsi="Times New Roman" w:cs="Times New Roman"/>
          <w:b/>
          <w:sz w:val="24"/>
          <w:szCs w:val="24"/>
          <w:lang w:val="en-GB"/>
        </w:rPr>
        <w:t>REVIEW OF SLOVENIA</w:t>
      </w:r>
    </w:p>
    <w:p w14:paraId="468B8002" w14:textId="77777777" w:rsidR="003A61DC" w:rsidRPr="0039179E" w:rsidRDefault="003A61DC" w:rsidP="003A61DC">
      <w:pPr>
        <w:spacing w:after="0" w:line="276" w:lineRule="auto"/>
        <w:jc w:val="center"/>
        <w:rPr>
          <w:rFonts w:ascii="Times New Roman" w:hAnsi="Times New Roman" w:cs="Times New Roman"/>
          <w:b/>
          <w:sz w:val="24"/>
          <w:szCs w:val="24"/>
          <w:lang w:val="en-GB"/>
        </w:rPr>
      </w:pPr>
      <w:r w:rsidRPr="0039179E">
        <w:rPr>
          <w:rFonts w:ascii="Times New Roman" w:hAnsi="Times New Roman" w:cs="Times New Roman"/>
          <w:b/>
          <w:sz w:val="24"/>
          <w:szCs w:val="24"/>
          <w:lang w:val="en-GB"/>
        </w:rPr>
        <w:t>28 January 2025</w:t>
      </w:r>
    </w:p>
    <w:p w14:paraId="70BA9A80" w14:textId="77777777" w:rsidR="003A61DC" w:rsidRPr="0039179E" w:rsidRDefault="003A61DC" w:rsidP="003A61DC">
      <w:pPr>
        <w:spacing w:after="0" w:line="276" w:lineRule="auto"/>
        <w:jc w:val="center"/>
        <w:rPr>
          <w:rFonts w:ascii="Times New Roman" w:hAnsi="Times New Roman" w:cs="Times New Roman"/>
          <w:b/>
          <w:sz w:val="24"/>
          <w:szCs w:val="24"/>
          <w:lang w:val="en-GB"/>
        </w:rPr>
      </w:pPr>
      <w:r w:rsidRPr="0039179E">
        <w:rPr>
          <w:rFonts w:ascii="Times New Roman" w:hAnsi="Times New Roman" w:cs="Times New Roman"/>
          <w:b/>
          <w:sz w:val="24"/>
          <w:szCs w:val="24"/>
          <w:lang w:val="en-GB"/>
        </w:rPr>
        <w:t>Statement by the Republic of Croatia</w:t>
      </w:r>
    </w:p>
    <w:p w14:paraId="41C60F2B" w14:textId="77777777" w:rsidR="003A61DC" w:rsidRPr="0039179E" w:rsidRDefault="003A61DC" w:rsidP="003A61DC">
      <w:pPr>
        <w:spacing w:after="0" w:line="276" w:lineRule="auto"/>
        <w:jc w:val="center"/>
        <w:rPr>
          <w:rFonts w:ascii="Times New Roman" w:hAnsi="Times New Roman" w:cs="Times New Roman"/>
          <w:b/>
          <w:sz w:val="28"/>
          <w:szCs w:val="28"/>
          <w:lang w:val="en-GB"/>
        </w:rPr>
      </w:pPr>
    </w:p>
    <w:p w14:paraId="6640C966" w14:textId="77777777" w:rsidR="003A61DC" w:rsidRPr="0039179E" w:rsidRDefault="003A61DC" w:rsidP="003A61DC">
      <w:pPr>
        <w:spacing w:after="0" w:line="276" w:lineRule="auto"/>
        <w:jc w:val="both"/>
        <w:rPr>
          <w:rFonts w:ascii="Times New Roman" w:eastAsia="Arial Unicode MS" w:hAnsi="Times New Roman" w:cs="Times New Roman"/>
          <w:sz w:val="24"/>
          <w:szCs w:val="24"/>
          <w:lang w:val="en-GB"/>
        </w:rPr>
      </w:pPr>
    </w:p>
    <w:p w14:paraId="5E7B33A8" w14:textId="77777777" w:rsidR="003A61DC" w:rsidRPr="0039179E" w:rsidRDefault="003A61DC" w:rsidP="003A61DC">
      <w:pPr>
        <w:spacing w:after="0" w:line="276" w:lineRule="auto"/>
        <w:jc w:val="both"/>
        <w:rPr>
          <w:rFonts w:ascii="Times New Roman" w:eastAsia="Arial Unicode MS" w:hAnsi="Times New Roman" w:cs="Times New Roman"/>
          <w:sz w:val="24"/>
          <w:szCs w:val="24"/>
          <w:lang w:val="en-GB"/>
        </w:rPr>
      </w:pPr>
      <w:r w:rsidRPr="0039179E">
        <w:rPr>
          <w:rFonts w:ascii="Times New Roman" w:eastAsia="Arial Unicode MS" w:hAnsi="Times New Roman" w:cs="Times New Roman"/>
          <w:sz w:val="24"/>
          <w:szCs w:val="24"/>
          <w:lang w:val="en-GB"/>
        </w:rPr>
        <w:t>Mr President,</w:t>
      </w:r>
    </w:p>
    <w:p w14:paraId="3779998F" w14:textId="77777777" w:rsidR="003A61DC" w:rsidRPr="0039179E" w:rsidRDefault="003A61DC" w:rsidP="003A61DC">
      <w:pPr>
        <w:spacing w:after="0" w:line="276" w:lineRule="auto"/>
        <w:jc w:val="both"/>
        <w:rPr>
          <w:rFonts w:ascii="Times New Roman" w:eastAsia="Arial Unicode MS" w:hAnsi="Times New Roman" w:cs="Times New Roman"/>
          <w:sz w:val="24"/>
          <w:szCs w:val="24"/>
          <w:lang w:val="en-GB"/>
        </w:rPr>
      </w:pPr>
    </w:p>
    <w:p w14:paraId="4F04E182" w14:textId="77777777" w:rsidR="003A61DC" w:rsidRPr="0039179E" w:rsidRDefault="003A61DC" w:rsidP="003A61DC">
      <w:pPr>
        <w:spacing w:after="0" w:line="276" w:lineRule="auto"/>
        <w:jc w:val="both"/>
        <w:rPr>
          <w:rFonts w:ascii="Times New Roman" w:eastAsia="Arial Unicode MS" w:hAnsi="Times New Roman" w:cs="Times New Roman"/>
          <w:sz w:val="24"/>
          <w:szCs w:val="24"/>
          <w:lang w:val="en-GB"/>
        </w:rPr>
      </w:pPr>
      <w:r w:rsidRPr="0039179E">
        <w:rPr>
          <w:rFonts w:ascii="Times New Roman" w:eastAsia="Arial Unicode MS" w:hAnsi="Times New Roman" w:cs="Times New Roman"/>
          <w:sz w:val="24"/>
          <w:szCs w:val="24"/>
          <w:lang w:val="en-GB"/>
        </w:rPr>
        <w:t xml:space="preserve">Croatia welcomes the delegation of Slovenia and thanks them for the presentation of their report. </w:t>
      </w:r>
    </w:p>
    <w:p w14:paraId="094C1AE9" w14:textId="77777777" w:rsidR="003A61DC" w:rsidRPr="0039179E" w:rsidRDefault="003A61DC" w:rsidP="003A61DC">
      <w:pPr>
        <w:spacing w:after="0" w:line="276" w:lineRule="auto"/>
        <w:jc w:val="both"/>
        <w:rPr>
          <w:rFonts w:ascii="Times New Roman" w:eastAsia="Arial Unicode MS" w:hAnsi="Times New Roman" w:cs="Times New Roman"/>
          <w:sz w:val="24"/>
          <w:szCs w:val="24"/>
          <w:lang w:val="en-GB"/>
        </w:rPr>
      </w:pPr>
    </w:p>
    <w:p w14:paraId="47B11896" w14:textId="77777777" w:rsidR="003A61DC" w:rsidRPr="0039179E" w:rsidRDefault="003A61DC" w:rsidP="003A61DC">
      <w:pPr>
        <w:spacing w:after="0" w:line="276" w:lineRule="auto"/>
        <w:jc w:val="both"/>
        <w:rPr>
          <w:rFonts w:ascii="Times New Roman" w:eastAsia="Arial Unicode MS" w:hAnsi="Times New Roman" w:cs="Times New Roman"/>
          <w:sz w:val="24"/>
          <w:szCs w:val="24"/>
          <w:lang w:val="en-GB"/>
        </w:rPr>
      </w:pPr>
      <w:r w:rsidRPr="0039179E">
        <w:rPr>
          <w:rFonts w:ascii="Times New Roman" w:eastAsia="Arial Unicode MS" w:hAnsi="Times New Roman" w:cs="Times New Roman"/>
          <w:sz w:val="24"/>
          <w:szCs w:val="24"/>
          <w:lang w:val="en-GB"/>
        </w:rPr>
        <w:t>We would like to commend Slovenia’s progress in the field of women’s rights and empowerment, as well as gender equality</w:t>
      </w:r>
      <w:r w:rsidR="00A06770">
        <w:rPr>
          <w:rFonts w:ascii="Times New Roman" w:eastAsia="Arial Unicode MS" w:hAnsi="Times New Roman" w:cs="Times New Roman"/>
          <w:sz w:val="24"/>
          <w:szCs w:val="24"/>
          <w:lang w:val="en-GB"/>
        </w:rPr>
        <w:t>. W</w:t>
      </w:r>
      <w:r w:rsidRPr="0039179E">
        <w:rPr>
          <w:rFonts w:ascii="Times New Roman" w:eastAsia="Arial Unicode MS" w:hAnsi="Times New Roman" w:cs="Times New Roman"/>
          <w:sz w:val="24"/>
          <w:szCs w:val="24"/>
          <w:lang w:val="en-GB"/>
        </w:rPr>
        <w:t xml:space="preserve">e </w:t>
      </w:r>
      <w:r w:rsidR="00A06770" w:rsidRPr="0039179E">
        <w:rPr>
          <w:rFonts w:ascii="Times New Roman" w:eastAsia="Arial Unicode MS" w:hAnsi="Times New Roman" w:cs="Times New Roman"/>
          <w:sz w:val="24"/>
          <w:szCs w:val="24"/>
          <w:lang w:val="en-GB"/>
        </w:rPr>
        <w:t>emphasise</w:t>
      </w:r>
      <w:r w:rsidRPr="0039179E">
        <w:rPr>
          <w:rFonts w:ascii="Times New Roman" w:eastAsia="Arial Unicode MS" w:hAnsi="Times New Roman" w:cs="Times New Roman"/>
          <w:sz w:val="24"/>
          <w:szCs w:val="24"/>
          <w:lang w:val="en-GB"/>
        </w:rPr>
        <w:t xml:space="preserve"> the importance of the outcomes of the project ‘Click-off! Stop cyber violence against women and girls’, which has strongly contributed to social awareness of the global omnipresence of this problem.</w:t>
      </w:r>
    </w:p>
    <w:p w14:paraId="70091851" w14:textId="77777777" w:rsidR="003A61DC" w:rsidRPr="0039179E" w:rsidRDefault="003A61DC" w:rsidP="003A61DC">
      <w:pPr>
        <w:spacing w:after="0" w:line="276" w:lineRule="auto"/>
        <w:jc w:val="both"/>
        <w:rPr>
          <w:rFonts w:ascii="Times New Roman" w:eastAsia="Arial Unicode MS" w:hAnsi="Times New Roman" w:cs="Times New Roman"/>
          <w:sz w:val="24"/>
          <w:szCs w:val="24"/>
          <w:lang w:val="en-GB"/>
        </w:rPr>
      </w:pPr>
    </w:p>
    <w:p w14:paraId="27F6D5DC" w14:textId="77777777" w:rsidR="003A61DC" w:rsidRDefault="003A61DC" w:rsidP="003A61DC">
      <w:pPr>
        <w:spacing w:after="0" w:line="276" w:lineRule="auto"/>
        <w:jc w:val="both"/>
        <w:rPr>
          <w:rFonts w:ascii="Times New Roman" w:eastAsia="Arial Unicode MS" w:hAnsi="Times New Roman" w:cs="Times New Roman"/>
          <w:sz w:val="24"/>
          <w:szCs w:val="24"/>
          <w:lang w:val="en-GB"/>
        </w:rPr>
      </w:pPr>
      <w:r w:rsidRPr="0039179E">
        <w:rPr>
          <w:rFonts w:ascii="Times New Roman" w:eastAsia="Arial Unicode MS" w:hAnsi="Times New Roman" w:cs="Times New Roman"/>
          <w:sz w:val="24"/>
          <w:szCs w:val="24"/>
          <w:lang w:val="en-GB"/>
        </w:rPr>
        <w:t>We support Slovenia’s efforts in establishing and enforcing a special juvenile criminal code, which will take into consideration the principle of non-discrimination and the best interests of the child.</w:t>
      </w:r>
    </w:p>
    <w:p w14:paraId="43772B45" w14:textId="77777777" w:rsidR="00B773C7" w:rsidRDefault="00B773C7" w:rsidP="003A61DC">
      <w:pPr>
        <w:spacing w:after="0" w:line="276" w:lineRule="auto"/>
        <w:jc w:val="both"/>
        <w:rPr>
          <w:rFonts w:ascii="Times New Roman" w:eastAsia="Arial Unicode MS" w:hAnsi="Times New Roman" w:cs="Times New Roman"/>
          <w:sz w:val="24"/>
          <w:szCs w:val="24"/>
          <w:lang w:val="en-GB"/>
        </w:rPr>
      </w:pPr>
    </w:p>
    <w:p w14:paraId="0FD1B00F" w14:textId="77777777" w:rsidR="00466208" w:rsidRPr="00466208" w:rsidRDefault="00466208" w:rsidP="00466208">
      <w:pPr>
        <w:spacing w:after="0" w:line="276" w:lineRule="auto"/>
        <w:jc w:val="both"/>
        <w:rPr>
          <w:rFonts w:ascii="Times New Roman" w:eastAsia="Arial Unicode MS" w:hAnsi="Times New Roman" w:cs="Times New Roman"/>
          <w:sz w:val="24"/>
          <w:szCs w:val="24"/>
          <w:lang w:val="en-GB"/>
        </w:rPr>
      </w:pPr>
      <w:bookmarkStart w:id="0" w:name="_Hlk188890029"/>
      <w:r w:rsidRPr="00466208">
        <w:rPr>
          <w:rFonts w:ascii="Times New Roman" w:eastAsia="Arial Unicode MS" w:hAnsi="Times New Roman" w:cs="Times New Roman"/>
          <w:sz w:val="24"/>
          <w:szCs w:val="24"/>
          <w:lang w:val="en-GB"/>
        </w:rPr>
        <w:t xml:space="preserve">However, we regret a lack of any progress regarding the rights of the Croatian minority, the largest autochthonous national minority in Slovenia.  </w:t>
      </w:r>
    </w:p>
    <w:p w14:paraId="7A5BF654" w14:textId="77777777" w:rsidR="00466208" w:rsidRPr="00466208" w:rsidRDefault="00466208" w:rsidP="00466208">
      <w:pPr>
        <w:spacing w:after="0" w:line="276" w:lineRule="auto"/>
        <w:jc w:val="both"/>
        <w:rPr>
          <w:rFonts w:ascii="Times New Roman" w:eastAsia="Arial Unicode MS" w:hAnsi="Times New Roman" w:cs="Times New Roman"/>
          <w:sz w:val="24"/>
          <w:szCs w:val="24"/>
          <w:lang w:val="en-GB"/>
        </w:rPr>
      </w:pPr>
      <w:r w:rsidRPr="009C5F4A">
        <w:rPr>
          <w:rFonts w:ascii="Times New Roman" w:eastAsia="Arial Unicode MS" w:hAnsi="Times New Roman" w:cs="Times New Roman"/>
          <w:i/>
          <w:sz w:val="24"/>
          <w:szCs w:val="24"/>
          <w:lang w:val="en-GB"/>
        </w:rPr>
        <w:t>The Act on implementation of cultural rights for members of national communities of the former Socialist Federal Republic of Yugoslavia in the Republic of Slovenia</w:t>
      </w:r>
      <w:r w:rsidRPr="00466208">
        <w:rPr>
          <w:rFonts w:ascii="Times New Roman" w:eastAsia="Arial Unicode MS" w:hAnsi="Times New Roman" w:cs="Times New Roman"/>
          <w:sz w:val="24"/>
          <w:szCs w:val="24"/>
          <w:lang w:val="en-GB"/>
        </w:rPr>
        <w:t xml:space="preserve"> is limited to “cultural rights” and does not represent an adequate legal framework for the Croatian community, which, according to international law, meets all criteria to be recognized as an autochthonous national minority. </w:t>
      </w:r>
    </w:p>
    <w:p w14:paraId="69E101E9" w14:textId="51898DBA" w:rsidR="003A61DC" w:rsidRDefault="00466208" w:rsidP="00466208">
      <w:pPr>
        <w:spacing w:after="0" w:line="276" w:lineRule="auto"/>
        <w:jc w:val="both"/>
        <w:rPr>
          <w:rFonts w:ascii="Times New Roman" w:eastAsia="Arial Unicode MS" w:hAnsi="Times New Roman" w:cs="Times New Roman"/>
          <w:sz w:val="24"/>
          <w:szCs w:val="24"/>
          <w:lang w:val="en-GB"/>
        </w:rPr>
      </w:pPr>
      <w:r w:rsidRPr="00466208">
        <w:rPr>
          <w:rFonts w:ascii="Times New Roman" w:eastAsia="Arial Unicode MS" w:hAnsi="Times New Roman" w:cs="Times New Roman"/>
          <w:sz w:val="24"/>
          <w:szCs w:val="24"/>
          <w:lang w:val="en-GB"/>
        </w:rPr>
        <w:t>Substantial steps need to be undertaken by Slovenian authorities to ensure the implementation of the best practice standards to the Croatian minority in Slovenia</w:t>
      </w:r>
      <w:r w:rsidR="00C54BEA">
        <w:rPr>
          <w:rFonts w:ascii="Times New Roman" w:eastAsia="Arial Unicode MS" w:hAnsi="Times New Roman" w:cs="Times New Roman"/>
          <w:sz w:val="24"/>
          <w:szCs w:val="24"/>
          <w:lang w:val="en-GB"/>
        </w:rPr>
        <w:t>.</w:t>
      </w:r>
    </w:p>
    <w:p w14:paraId="250F0179" w14:textId="77777777" w:rsidR="00C54BEA" w:rsidRPr="009C5F4A" w:rsidRDefault="00C54BEA" w:rsidP="00466208">
      <w:pPr>
        <w:spacing w:after="0" w:line="276" w:lineRule="auto"/>
        <w:jc w:val="both"/>
        <w:rPr>
          <w:rFonts w:ascii="Times New Roman" w:hAnsi="Times New Roman" w:cs="Times New Roman"/>
          <w:sz w:val="24"/>
          <w:szCs w:val="24"/>
        </w:rPr>
      </w:pPr>
    </w:p>
    <w:p w14:paraId="78133D21" w14:textId="54BC0B7D" w:rsidR="003A61DC" w:rsidRPr="0039179E" w:rsidRDefault="00A06770" w:rsidP="003A61DC">
      <w:pPr>
        <w:spacing w:line="276" w:lineRule="auto"/>
        <w:jc w:val="both"/>
        <w:rPr>
          <w:rFonts w:ascii="Times New Roman" w:eastAsia="Times New Roman" w:hAnsi="Times New Roman" w:cs="Times New Roman"/>
          <w:sz w:val="24"/>
          <w:szCs w:val="24"/>
          <w:lang w:val="en-GB" w:eastAsia="hr-HR"/>
        </w:rPr>
      </w:pPr>
      <w:r>
        <w:rPr>
          <w:rFonts w:ascii="Times New Roman" w:eastAsia="Times New Roman" w:hAnsi="Times New Roman" w:cs="Times New Roman"/>
          <w:sz w:val="24"/>
          <w:szCs w:val="24"/>
          <w:lang w:val="en-GB" w:eastAsia="hr-HR"/>
        </w:rPr>
        <w:t>Therefore, w</w:t>
      </w:r>
      <w:r w:rsidR="003A61DC" w:rsidRPr="0039179E">
        <w:rPr>
          <w:rFonts w:ascii="Times New Roman" w:eastAsia="Times New Roman" w:hAnsi="Times New Roman" w:cs="Times New Roman"/>
          <w:sz w:val="24"/>
          <w:szCs w:val="24"/>
          <w:lang w:val="en-GB" w:eastAsia="hr-HR"/>
        </w:rPr>
        <w:t xml:space="preserve">e have </w:t>
      </w:r>
      <w:r w:rsidR="00591079">
        <w:rPr>
          <w:rFonts w:ascii="Times New Roman" w:eastAsia="Times New Roman" w:hAnsi="Times New Roman" w:cs="Times New Roman"/>
          <w:sz w:val="24"/>
          <w:szCs w:val="24"/>
          <w:lang w:val="en-GB" w:eastAsia="hr-HR"/>
        </w:rPr>
        <w:t xml:space="preserve">the following </w:t>
      </w:r>
      <w:r w:rsidR="003A61DC" w:rsidRPr="0039179E">
        <w:rPr>
          <w:rFonts w:ascii="Times New Roman" w:eastAsia="Times New Roman" w:hAnsi="Times New Roman" w:cs="Times New Roman"/>
          <w:sz w:val="24"/>
          <w:szCs w:val="24"/>
          <w:lang w:val="en-GB" w:eastAsia="hr-HR"/>
        </w:rPr>
        <w:t>recommendations:</w:t>
      </w:r>
    </w:p>
    <w:p w14:paraId="151D1400" w14:textId="392BAD7F" w:rsidR="002E3C0B" w:rsidRDefault="002E3C0B" w:rsidP="002E3C0B">
      <w:pPr>
        <w:pStyle w:val="ListParagraph"/>
        <w:numPr>
          <w:ilvl w:val="0"/>
          <w:numId w:val="1"/>
        </w:numPr>
        <w:tabs>
          <w:tab w:val="left" w:pos="1019"/>
        </w:tabs>
        <w:spacing w:after="0"/>
        <w:jc w:val="both"/>
        <w:rPr>
          <w:b/>
          <w:sz w:val="24"/>
          <w:szCs w:val="24"/>
        </w:rPr>
      </w:pPr>
      <w:r>
        <w:rPr>
          <w:b/>
          <w:sz w:val="24"/>
          <w:szCs w:val="24"/>
        </w:rPr>
        <w:t xml:space="preserve">Further enhance the implementation of minority rights standards, including </w:t>
      </w:r>
      <w:r w:rsidRPr="0039179E">
        <w:rPr>
          <w:b/>
          <w:sz w:val="24"/>
          <w:szCs w:val="24"/>
        </w:rPr>
        <w:t>all necessary steps to recognize the Croatian community as an autochthonous national minority</w:t>
      </w:r>
      <w:r>
        <w:rPr>
          <w:b/>
          <w:sz w:val="24"/>
          <w:szCs w:val="24"/>
        </w:rPr>
        <w:t xml:space="preserve"> </w:t>
      </w:r>
      <w:r w:rsidRPr="0039179E" w:rsidDel="00591079">
        <w:rPr>
          <w:b/>
          <w:sz w:val="24"/>
          <w:szCs w:val="24"/>
        </w:rPr>
        <w:t>and grant it the rights deriving from this status that have already been given to the Italian and Hungarian communities</w:t>
      </w:r>
      <w:r w:rsidRPr="0039179E">
        <w:rPr>
          <w:b/>
          <w:sz w:val="24"/>
          <w:szCs w:val="24"/>
        </w:rPr>
        <w:t xml:space="preserve">. </w:t>
      </w:r>
    </w:p>
    <w:p w14:paraId="179504F7" w14:textId="54F0E807" w:rsidR="003A61DC" w:rsidRDefault="000A0594" w:rsidP="003A61DC">
      <w:pPr>
        <w:pStyle w:val="ListParagraph"/>
        <w:numPr>
          <w:ilvl w:val="0"/>
          <w:numId w:val="1"/>
        </w:numPr>
        <w:tabs>
          <w:tab w:val="left" w:pos="1019"/>
        </w:tabs>
        <w:spacing w:after="0"/>
        <w:jc w:val="both"/>
        <w:rPr>
          <w:b/>
          <w:sz w:val="24"/>
          <w:szCs w:val="24"/>
        </w:rPr>
      </w:pPr>
      <w:bookmarkStart w:id="1" w:name="_Hlk188890039"/>
      <w:bookmarkEnd w:id="0"/>
      <w:r>
        <w:rPr>
          <w:b/>
          <w:sz w:val="24"/>
          <w:szCs w:val="24"/>
        </w:rPr>
        <w:t>S</w:t>
      </w:r>
      <w:r w:rsidR="003A61DC" w:rsidRPr="0039179E">
        <w:rPr>
          <w:b/>
          <w:sz w:val="24"/>
          <w:szCs w:val="24"/>
        </w:rPr>
        <w:t>trengthen the measures to combat all forms of racism, hate speech, and discrimination.</w:t>
      </w:r>
    </w:p>
    <w:bookmarkEnd w:id="1"/>
    <w:p w14:paraId="4AEC3DB7" w14:textId="77777777" w:rsidR="003A61DC" w:rsidRPr="0039179E" w:rsidRDefault="003A61DC" w:rsidP="003A61DC">
      <w:pPr>
        <w:tabs>
          <w:tab w:val="left" w:pos="1019"/>
        </w:tabs>
        <w:spacing w:after="0"/>
        <w:jc w:val="both"/>
        <w:rPr>
          <w:b/>
          <w:sz w:val="24"/>
          <w:szCs w:val="24"/>
          <w:lang w:val="en-GB"/>
        </w:rPr>
      </w:pPr>
    </w:p>
    <w:p w14:paraId="640861FB" w14:textId="181CCF74" w:rsidR="003A61DC" w:rsidRPr="0039179E" w:rsidRDefault="003A61DC" w:rsidP="003A61DC">
      <w:pPr>
        <w:spacing w:line="276" w:lineRule="auto"/>
        <w:jc w:val="both"/>
        <w:rPr>
          <w:rFonts w:ascii="Times New Roman" w:hAnsi="Times New Roman" w:cs="Times New Roman"/>
          <w:sz w:val="24"/>
          <w:szCs w:val="24"/>
          <w:lang w:val="en-GB"/>
        </w:rPr>
      </w:pPr>
      <w:r w:rsidRPr="0039179E">
        <w:rPr>
          <w:rFonts w:ascii="Times New Roman" w:hAnsi="Times New Roman" w:cs="Times New Roman"/>
          <w:sz w:val="24"/>
          <w:szCs w:val="24"/>
          <w:lang w:val="en-GB"/>
        </w:rPr>
        <w:t>Croatia wishes Slovenia a successful review session. T</w:t>
      </w:r>
      <w:r w:rsidRPr="0039179E">
        <w:rPr>
          <w:rFonts w:ascii="Times New Roman" w:eastAsia="Arial Unicode MS" w:hAnsi="Times New Roman" w:cs="Times New Roman"/>
          <w:sz w:val="24"/>
          <w:szCs w:val="24"/>
          <w:lang w:val="en-GB"/>
        </w:rPr>
        <w:t>hank you.</w:t>
      </w:r>
    </w:p>
    <w:sectPr w:rsidR="003A61DC" w:rsidRPr="00391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A120FE"/>
    <w:multiLevelType w:val="hybridMultilevel"/>
    <w:tmpl w:val="ED1AB178"/>
    <w:lvl w:ilvl="0" w:tplc="041A000F">
      <w:start w:val="1"/>
      <w:numFmt w:val="decimal"/>
      <w:lvlText w:val="%1."/>
      <w:lvlJc w:val="left"/>
      <w:pPr>
        <w:ind w:left="643"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9180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1DC"/>
    <w:rsid w:val="000230AD"/>
    <w:rsid w:val="0003678E"/>
    <w:rsid w:val="000804B6"/>
    <w:rsid w:val="000A0594"/>
    <w:rsid w:val="002725F9"/>
    <w:rsid w:val="002E3C0B"/>
    <w:rsid w:val="0039179E"/>
    <w:rsid w:val="00396937"/>
    <w:rsid w:val="003A61DC"/>
    <w:rsid w:val="003D4247"/>
    <w:rsid w:val="003D486D"/>
    <w:rsid w:val="003E513B"/>
    <w:rsid w:val="004301FB"/>
    <w:rsid w:val="00466208"/>
    <w:rsid w:val="004F06AB"/>
    <w:rsid w:val="004F71B1"/>
    <w:rsid w:val="00591079"/>
    <w:rsid w:val="008154AE"/>
    <w:rsid w:val="009C5F4A"/>
    <w:rsid w:val="00A06770"/>
    <w:rsid w:val="00AD78E4"/>
    <w:rsid w:val="00B773C7"/>
    <w:rsid w:val="00C54BEA"/>
    <w:rsid w:val="00E16B03"/>
    <w:rsid w:val="00ED09B3"/>
    <w:rsid w:val="00F8755A"/>
    <w:rsid w:val="00FF7D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5317"/>
  <w15:chartTrackingRefBased/>
  <w15:docId w15:val="{00866E45-E262-4C32-9E5B-61B711D7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3A61DC"/>
    <w:pPr>
      <w:spacing w:before="120" w:after="120" w:line="276" w:lineRule="auto"/>
      <w:ind w:left="720"/>
      <w:contextualSpacing/>
    </w:pPr>
    <w:rPr>
      <w:rFonts w:ascii="Times New Roman" w:eastAsia="Calibri" w:hAnsi="Times New Roman" w:cs="Times New Roman"/>
      <w:lang w:val="en-GB"/>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3A61D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67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770"/>
    <w:rPr>
      <w:rFonts w:ascii="Segoe UI" w:hAnsi="Segoe UI" w:cs="Segoe UI"/>
      <w:sz w:val="18"/>
      <w:szCs w:val="18"/>
    </w:rPr>
  </w:style>
  <w:style w:type="character" w:styleId="CommentReference">
    <w:name w:val="annotation reference"/>
    <w:basedOn w:val="DefaultParagraphFont"/>
    <w:uiPriority w:val="99"/>
    <w:semiHidden/>
    <w:unhideWhenUsed/>
    <w:rsid w:val="002E3C0B"/>
    <w:rPr>
      <w:sz w:val="16"/>
      <w:szCs w:val="16"/>
    </w:rPr>
  </w:style>
  <w:style w:type="paragraph" w:styleId="CommentText">
    <w:name w:val="annotation text"/>
    <w:basedOn w:val="Normal"/>
    <w:link w:val="CommentTextChar"/>
    <w:uiPriority w:val="99"/>
    <w:semiHidden/>
    <w:unhideWhenUsed/>
    <w:rsid w:val="002E3C0B"/>
    <w:pPr>
      <w:spacing w:line="240" w:lineRule="auto"/>
    </w:pPr>
    <w:rPr>
      <w:sz w:val="20"/>
      <w:szCs w:val="20"/>
    </w:rPr>
  </w:style>
  <w:style w:type="character" w:customStyle="1" w:styleId="CommentTextChar">
    <w:name w:val="Comment Text Char"/>
    <w:basedOn w:val="DefaultParagraphFont"/>
    <w:link w:val="CommentText"/>
    <w:uiPriority w:val="99"/>
    <w:semiHidden/>
    <w:rsid w:val="002E3C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100249">
      <w:bodyDiv w:val="1"/>
      <w:marLeft w:val="0"/>
      <w:marRight w:val="0"/>
      <w:marTop w:val="0"/>
      <w:marBottom w:val="0"/>
      <w:divBdr>
        <w:top w:val="none" w:sz="0" w:space="0" w:color="auto"/>
        <w:left w:val="none" w:sz="0" w:space="0" w:color="auto"/>
        <w:bottom w:val="none" w:sz="0" w:space="0" w:color="auto"/>
        <w:right w:val="none" w:sz="0" w:space="0" w:color="auto"/>
      </w:divBdr>
    </w:div>
    <w:div w:id="154363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53CF96BC81814BB22E89DE535AF3F3" ma:contentTypeVersion="3" ma:contentTypeDescription="Create a new document." ma:contentTypeScope="" ma:versionID="62536178f0e3027afe60eb8d198d1a0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15457</DocId>
    <Category xmlns="328c4b46-73db-4dea-b856-05d9d8a86ba6" xsi:nil="true"/>
  </documentManagement>
</p:properties>
</file>

<file path=customXml/itemProps1.xml><?xml version="1.0" encoding="utf-8"?>
<ds:datastoreItem xmlns:ds="http://schemas.openxmlformats.org/officeDocument/2006/customXml" ds:itemID="{17101B35-A1C0-428A-8DF4-3039C30C1213}">
  <ds:schemaRefs>
    <ds:schemaRef ds:uri="http://schemas.openxmlformats.org/officeDocument/2006/bibliography"/>
  </ds:schemaRefs>
</ds:datastoreItem>
</file>

<file path=customXml/itemProps2.xml><?xml version="1.0" encoding="utf-8"?>
<ds:datastoreItem xmlns:ds="http://schemas.openxmlformats.org/officeDocument/2006/customXml" ds:itemID="{2F3D03BA-82C3-436E-B45F-8EC2CD7ACC46}"/>
</file>

<file path=customXml/itemProps3.xml><?xml version="1.0" encoding="utf-8"?>
<ds:datastoreItem xmlns:ds="http://schemas.openxmlformats.org/officeDocument/2006/customXml" ds:itemID="{07CE4EFF-BA7D-45B2-BE13-CC41B9B70C54}"/>
</file>

<file path=customXml/itemProps4.xml><?xml version="1.0" encoding="utf-8"?>
<ds:datastoreItem xmlns:ds="http://schemas.openxmlformats.org/officeDocument/2006/customXml" ds:itemID="{0F087773-AB20-4DCE-86C5-6E294F551DD9}"/>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MVEP</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Croatia</dc:title>
  <dc:subject/>
  <dc:creator>Marko Filip Pavković</dc:creator>
  <cp:keywords/>
  <dc:description/>
  <cp:lastModifiedBy>Ivana Kozar Schenck</cp:lastModifiedBy>
  <cp:revision>2</cp:revision>
  <dcterms:created xsi:type="dcterms:W3CDTF">2025-01-27T18:06:00Z</dcterms:created>
  <dcterms:modified xsi:type="dcterms:W3CDTF">2025-01-27T18:06:00Z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0x0101003253CF96BC81814BB22E89DE535AF3F3</vt:lpwstr>
  </property>
</Properties>
</file>