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1"/>
      </w:tblGrid>
      <w:tr w:rsidR="00FF672B" w:rsidRPr="00FF672B" w14:paraId="498B7B38" w14:textId="77777777" w:rsidTr="00222C42">
        <w:tc>
          <w:tcPr>
            <w:tcW w:w="8931" w:type="dxa"/>
          </w:tcPr>
          <w:p w14:paraId="343DFFCF" w14:textId="77777777" w:rsidR="00FF672B" w:rsidRPr="00FF672B" w:rsidRDefault="00FF672B" w:rsidP="00FF672B">
            <w:pPr>
              <w:tabs>
                <w:tab w:val="center" w:pos="4536"/>
                <w:tab w:val="right" w:pos="9072"/>
              </w:tabs>
              <w:suppressAutoHyphens/>
              <w:spacing w:after="120" w:line="200" w:lineRule="atLeast"/>
              <w:jc w:val="center"/>
              <w:rPr>
                <w:rFonts w:ascii="Arial" w:eastAsia="Times New Roman" w:hAnsi="Arial" w:cs="Times New Roman"/>
                <w:b/>
                <w:kern w:val="0"/>
                <w:sz w:val="28"/>
                <w:szCs w:val="28"/>
                <w:lang w:val="en-GB"/>
                <w14:ligatures w14:val="none"/>
              </w:rPr>
            </w:pPr>
          </w:p>
        </w:tc>
      </w:tr>
    </w:tbl>
    <w:p w14:paraId="0702F714" w14:textId="77777777" w:rsidR="00FF672B" w:rsidRPr="00FF672B" w:rsidRDefault="00FF672B" w:rsidP="00FF67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FF672B">
        <w:rPr>
          <w:rFonts w:ascii="Arial" w:eastAsia="Calibri" w:hAnsi="Arial" w:cs="Arial"/>
          <w:b/>
          <w:bCs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CCE27B8" wp14:editId="2BD67F2F">
            <wp:extent cx="990600" cy="1028700"/>
            <wp:effectExtent l="0" t="0" r="0" b="0"/>
            <wp:docPr id="13296043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CD64AE" w14:textId="77777777" w:rsidR="00FF672B" w:rsidRPr="00FF672B" w:rsidRDefault="00FF672B" w:rsidP="00FF672B">
      <w:pPr>
        <w:spacing w:after="0" w:line="276" w:lineRule="auto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</w:p>
    <w:p w14:paraId="3D9C1358" w14:textId="77777777" w:rsidR="00FF672B" w:rsidRPr="00FF672B" w:rsidRDefault="00FF672B" w:rsidP="00FF67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FF672B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THE 4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8</w:t>
      </w:r>
      <w:r w:rsidRPr="00FF672B">
        <w:rPr>
          <w:rFonts w:ascii="Arial" w:eastAsia="Calibri" w:hAnsi="Arial" w:cs="Arial"/>
          <w:b/>
          <w:bCs/>
          <w:kern w:val="0"/>
          <w:sz w:val="28"/>
          <w:szCs w:val="28"/>
          <w:vertAlign w:val="superscript"/>
          <w:lang w:val="en-US"/>
          <w14:ligatures w14:val="none"/>
        </w:rPr>
        <w:t>th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Pr="00FF672B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SESSION OF THE UNIVERSAL PERIODIC REVIEW (UPR), UNITED REPUBLIC OF TANZANIA’S STATEMENT ON 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ITALY</w:t>
      </w:r>
      <w:r w:rsidRPr="00FF672B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, </w:t>
      </w:r>
    </w:p>
    <w:p w14:paraId="279EF049" w14:textId="77777777" w:rsidR="00FF672B" w:rsidRPr="00FF672B" w:rsidRDefault="00FF672B" w:rsidP="00FF672B">
      <w:pPr>
        <w:spacing w:after="0" w:line="276" w:lineRule="auto"/>
        <w:jc w:val="center"/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</w:pPr>
      <w:r w:rsidRPr="00FF672B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2</w:t>
      </w:r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0</w:t>
      </w:r>
      <w:r w:rsidRPr="00FF672B"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 xml:space="preserve"> JANUARY 202</w:t>
      </w:r>
      <w:bookmarkStart w:id="0" w:name="_Hlk93656638"/>
      <w:bookmarkStart w:id="1" w:name="_Hlk93672704"/>
      <w:r>
        <w:rPr>
          <w:rFonts w:ascii="Arial" w:eastAsia="Calibri" w:hAnsi="Arial" w:cs="Arial"/>
          <w:b/>
          <w:bCs/>
          <w:kern w:val="0"/>
          <w:sz w:val="28"/>
          <w:szCs w:val="28"/>
          <w:lang w:val="en-US"/>
          <w14:ligatures w14:val="none"/>
        </w:rPr>
        <w:t>5</w:t>
      </w:r>
    </w:p>
    <w:p w14:paraId="1774E7C7" w14:textId="77777777" w:rsidR="00FF672B" w:rsidRPr="00FF672B" w:rsidRDefault="00FF672B" w:rsidP="00FF672B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7AEC8D2A" w14:textId="77777777" w:rsidR="00FF672B" w:rsidRPr="00FF672B" w:rsidRDefault="00FF672B" w:rsidP="00FF672B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F672B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Thank you, Mr. President,</w:t>
      </w:r>
    </w:p>
    <w:p w14:paraId="5FF07639" w14:textId="77777777" w:rsidR="00FF672B" w:rsidRPr="00FF672B" w:rsidRDefault="00FF672B" w:rsidP="00FF672B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26F44D30" w14:textId="77777777" w:rsidR="00FF672B" w:rsidRPr="00FF672B" w:rsidRDefault="00FF672B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F67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welcomes the delegation of </w:t>
      </w: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Italy</w:t>
      </w:r>
      <w:r w:rsidRPr="00FF67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to the review session and we thank the delegation for the update on the national report. </w:t>
      </w:r>
    </w:p>
    <w:p w14:paraId="0541F42C" w14:textId="77777777" w:rsidR="00FF672B" w:rsidRPr="00FF672B" w:rsidRDefault="00FF672B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4E40E545" w14:textId="35319190" w:rsidR="00E40AE4" w:rsidRDefault="00FF672B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F67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We take positive note on the policies and programmes implemented to ensure economic development. </w:t>
      </w:r>
      <w:r w:rsidR="007E07A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We</w:t>
      </w:r>
      <w:r w:rsidR="006F21D9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also</w:t>
      </w:r>
      <w:r w:rsidR="007E07A8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commend the steps taken to reform the justice system</w:t>
      </w:r>
      <w:r w:rsidR="00283DF0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and to improve access to justice especially for victims of crimes.</w:t>
      </w:r>
      <w:r w:rsidR="00DF7081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We further congratulate Italy for implementing measures aimed at tackling labour exploitation. </w:t>
      </w:r>
    </w:p>
    <w:p w14:paraId="1842C0C6" w14:textId="77777777" w:rsidR="00DF7081" w:rsidRDefault="00DF7081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59F1515D" w14:textId="128DAEF5" w:rsidR="00DF7081" w:rsidRDefault="00DF7081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While recognising the progress made in various areas, in the spirit of constructive engagement, we recommend the following to the Government of Italy for consideration:</w:t>
      </w:r>
    </w:p>
    <w:p w14:paraId="524DF4A4" w14:textId="77777777" w:rsidR="00DF7081" w:rsidRDefault="00DF7081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</w:p>
    <w:p w14:paraId="2EAA28A5" w14:textId="1E109028" w:rsidR="00D9519F" w:rsidRPr="00101130" w:rsidRDefault="00DF7081" w:rsidP="001011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continue with multilateral engagement in addressing global challenges</w:t>
      </w:r>
    </w:p>
    <w:p w14:paraId="044D1741" w14:textId="04AAF5F1" w:rsidR="00DF7081" w:rsidRPr="00DF7081" w:rsidRDefault="009250F7" w:rsidP="00101130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>To continue implementing measures to combat violence against women and to enhance support to victims of violence.</w:t>
      </w:r>
    </w:p>
    <w:p w14:paraId="57EB5D8A" w14:textId="77777777" w:rsidR="00FF672B" w:rsidRPr="00FF672B" w:rsidRDefault="00FF672B" w:rsidP="00101130">
      <w:pPr>
        <w:spacing w:after="0" w:line="360" w:lineRule="auto"/>
        <w:jc w:val="both"/>
        <w:rPr>
          <w:rFonts w:ascii="Arial" w:eastAsia="Times New Roman" w:hAnsi="Arial" w:cs="Arial"/>
          <w:color w:val="FF0000"/>
          <w:kern w:val="0"/>
          <w:sz w:val="28"/>
          <w:szCs w:val="28"/>
          <w:lang w:val="en-GB" w:eastAsia="en-GB"/>
          <w14:ligatures w14:val="none"/>
        </w:rPr>
      </w:pPr>
    </w:p>
    <w:p w14:paraId="7B705191" w14:textId="016FBD0C" w:rsidR="00FF672B" w:rsidRPr="00FF672B" w:rsidRDefault="00FF672B" w:rsidP="00101130">
      <w:pPr>
        <w:spacing w:after="0" w:line="360" w:lineRule="auto"/>
        <w:jc w:val="both"/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</w:pPr>
      <w:r w:rsidRPr="00FF67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The United Republic of Tanzania wishes the delegation of </w:t>
      </w:r>
      <w:r w:rsidR="00D9519F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Italy a successful review session. </w:t>
      </w:r>
      <w:r w:rsidRPr="00FF672B">
        <w:rPr>
          <w:rFonts w:ascii="Arial" w:eastAsia="Times New Roman" w:hAnsi="Arial" w:cs="Arial"/>
          <w:kern w:val="0"/>
          <w:sz w:val="28"/>
          <w:szCs w:val="28"/>
          <w:lang w:val="en-GB" w:eastAsia="en-GB"/>
          <w14:ligatures w14:val="none"/>
        </w:rPr>
        <w:t xml:space="preserve"> </w:t>
      </w:r>
    </w:p>
    <w:p w14:paraId="1EF63119" w14:textId="77777777" w:rsidR="00FF672B" w:rsidRPr="00FF672B" w:rsidRDefault="00FF672B" w:rsidP="00FF672B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</w:p>
    <w:p w14:paraId="65C644A7" w14:textId="77777777" w:rsidR="00FF672B" w:rsidRPr="00FF672B" w:rsidRDefault="00FF672B" w:rsidP="00FF672B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</w:pPr>
      <w:r w:rsidRPr="00FF672B">
        <w:rPr>
          <w:rFonts w:ascii="Arial" w:eastAsia="Times New Roman" w:hAnsi="Arial" w:cs="Arial"/>
          <w:b/>
          <w:bCs/>
          <w:kern w:val="0"/>
          <w:sz w:val="28"/>
          <w:szCs w:val="28"/>
          <w:lang w:val="en-GB" w:eastAsia="en-GB"/>
          <w14:ligatures w14:val="none"/>
        </w:rPr>
        <w:t>I thank you.</w:t>
      </w:r>
      <w:r w:rsidRPr="00FF672B">
        <w:rPr>
          <w:rFonts w:ascii="Arial" w:eastAsia="Times New Roman" w:hAnsi="Arial" w:cs="Arial"/>
          <w:b/>
          <w:bCs/>
          <w:kern w:val="0"/>
          <w:sz w:val="28"/>
          <w:szCs w:val="28"/>
          <w:lang w:val="en-GB"/>
          <w14:ligatures w14:val="none"/>
        </w:rPr>
        <w:t xml:space="preserve">                                            </w:t>
      </w:r>
      <w:bookmarkEnd w:id="0"/>
      <w:bookmarkEnd w:id="1"/>
    </w:p>
    <w:sectPr w:rsidR="00FF672B" w:rsidRPr="00FF672B" w:rsidSect="00FF672B">
      <w:footerReference w:type="default" r:id="rId8"/>
      <w:pgSz w:w="11906" w:h="16838"/>
      <w:pgMar w:top="0" w:right="1274" w:bottom="56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1D242" w14:textId="77777777" w:rsidR="00101130" w:rsidRDefault="00101130">
      <w:pPr>
        <w:spacing w:after="0" w:line="240" w:lineRule="auto"/>
      </w:pPr>
      <w:r>
        <w:separator/>
      </w:r>
    </w:p>
  </w:endnote>
  <w:endnote w:type="continuationSeparator" w:id="0">
    <w:p w14:paraId="3E827CC4" w14:textId="77777777" w:rsidR="00101130" w:rsidRDefault="00101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BD24C" w14:textId="77777777" w:rsidR="00FC7026" w:rsidRPr="0073755C" w:rsidRDefault="00FC7026" w:rsidP="00BD09A7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8931"/>
      </w:tabs>
      <w:jc w:val="center"/>
      <w:rPr>
        <w:rFonts w:ascii="Cambria" w:hAnsi="Cambria"/>
        <w:lang w:val="en-US"/>
      </w:rPr>
    </w:pPr>
    <w:r>
      <w:rPr>
        <w:i/>
        <w:sz w:val="16"/>
        <w:szCs w:val="16"/>
        <w:lang w:val="en-US"/>
      </w:rPr>
      <w:t xml:space="preserve">The </w:t>
    </w:r>
    <w:r w:rsidRPr="0073755C">
      <w:rPr>
        <w:i/>
        <w:sz w:val="16"/>
        <w:szCs w:val="16"/>
        <w:lang w:val="en-US"/>
      </w:rPr>
      <w:t>Permanent Mission of the United Republic of Tanzania - GENEVA,</w:t>
    </w:r>
    <w:r>
      <w:rPr>
        <w:i/>
        <w:sz w:val="16"/>
        <w:szCs w:val="16"/>
        <w:lang w:val="en-US"/>
      </w:rPr>
      <w:t xml:space="preserve"> </w:t>
    </w:r>
    <w:r w:rsidRPr="0073755C">
      <w:rPr>
        <w:i/>
        <w:sz w:val="16"/>
        <w:szCs w:val="16"/>
        <w:lang w:val="en-US"/>
      </w:rPr>
      <w:t xml:space="preserve">Avenue Blanc </w:t>
    </w:r>
    <w:proofErr w:type="gramStart"/>
    <w:r>
      <w:rPr>
        <w:i/>
        <w:sz w:val="16"/>
        <w:szCs w:val="16"/>
        <w:lang w:val="en-US"/>
      </w:rPr>
      <w:t>47,</w:t>
    </w:r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 xml:space="preserve"> 1202</w:t>
    </w:r>
    <w:proofErr w:type="gramEnd"/>
    <w:r w:rsidRPr="0073755C">
      <w:rPr>
        <w:i/>
        <w:sz w:val="16"/>
        <w:szCs w:val="16"/>
        <w:lang w:val="en-US"/>
      </w:rPr>
      <w:t xml:space="preserve"> </w:t>
    </w:r>
    <w:r>
      <w:rPr>
        <w:i/>
        <w:sz w:val="16"/>
        <w:szCs w:val="16"/>
        <w:lang w:val="en-US"/>
      </w:rPr>
      <w:t>GENEVA</w:t>
    </w:r>
    <w:r w:rsidRPr="0073755C">
      <w:rPr>
        <w:i/>
        <w:sz w:val="16"/>
        <w:szCs w:val="16"/>
        <w:lang w:val="en-US"/>
      </w:rPr>
      <w:t>,</w:t>
    </w:r>
    <w:r>
      <w:rPr>
        <w:b/>
        <w:i/>
        <w:sz w:val="16"/>
        <w:szCs w:val="16"/>
        <w:lang w:val="en-US"/>
      </w:rPr>
      <w:t xml:space="preserve"> SWITZERLAND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00E53" w14:textId="77777777" w:rsidR="00101130" w:rsidRDefault="00101130">
      <w:pPr>
        <w:spacing w:after="0" w:line="240" w:lineRule="auto"/>
      </w:pPr>
      <w:r>
        <w:separator/>
      </w:r>
    </w:p>
  </w:footnote>
  <w:footnote w:type="continuationSeparator" w:id="0">
    <w:p w14:paraId="73FEA227" w14:textId="77777777" w:rsidR="00101130" w:rsidRDefault="00101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14B04"/>
    <w:multiLevelType w:val="hybridMultilevel"/>
    <w:tmpl w:val="4B7EB7A6"/>
    <w:lvl w:ilvl="0" w:tplc="78921B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6093"/>
    <w:multiLevelType w:val="hybridMultilevel"/>
    <w:tmpl w:val="EB2A2A5C"/>
    <w:lvl w:ilvl="0" w:tplc="ED264F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1377A"/>
    <w:multiLevelType w:val="hybridMultilevel"/>
    <w:tmpl w:val="76CCD3D4"/>
    <w:lvl w:ilvl="0" w:tplc="BDD672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93678">
    <w:abstractNumId w:val="0"/>
  </w:num>
  <w:num w:numId="2" w16cid:durableId="1854756901">
    <w:abstractNumId w:val="2"/>
  </w:num>
  <w:num w:numId="3" w16cid:durableId="502671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2B"/>
    <w:rsid w:val="00101130"/>
    <w:rsid w:val="00175C33"/>
    <w:rsid w:val="00283DF0"/>
    <w:rsid w:val="0032797E"/>
    <w:rsid w:val="004233C2"/>
    <w:rsid w:val="004A3E0A"/>
    <w:rsid w:val="00530C93"/>
    <w:rsid w:val="006F21D9"/>
    <w:rsid w:val="007E07A8"/>
    <w:rsid w:val="008F211E"/>
    <w:rsid w:val="009250F7"/>
    <w:rsid w:val="009D0D83"/>
    <w:rsid w:val="00D050E3"/>
    <w:rsid w:val="00D9519F"/>
    <w:rsid w:val="00DF7081"/>
    <w:rsid w:val="00E40AE4"/>
    <w:rsid w:val="00FC7026"/>
    <w:rsid w:val="00FF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0AE0"/>
  <w15:chartTrackingRefBased/>
  <w15:docId w15:val="{955D740E-FFFE-4CC7-8E04-0ED08C57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7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67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67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67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67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67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67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67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67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67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67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672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672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67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67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67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67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67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67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67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67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67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67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67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672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67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672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672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FF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6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70D6D4-784B-4520-B3B3-0CED00FAB54E}"/>
</file>

<file path=customXml/itemProps2.xml><?xml version="1.0" encoding="utf-8"?>
<ds:datastoreItem xmlns:ds="http://schemas.openxmlformats.org/officeDocument/2006/customXml" ds:itemID="{DC472091-2298-41D1-8E4E-3B46C0C29EAB}"/>
</file>

<file path=customXml/itemProps3.xml><?xml version="1.0" encoding="utf-8"?>
<ds:datastoreItem xmlns:ds="http://schemas.openxmlformats.org/officeDocument/2006/customXml" ds:itemID="{31CD802B-07FA-4B4C-9676-1D51C20F18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Republic of Tanzania</dc:title>
  <dc:subject/>
  <dc:creator>Zuu</dc:creator>
  <cp:keywords/>
  <dc:description/>
  <cp:lastModifiedBy>ahmed sultan</cp:lastModifiedBy>
  <cp:revision>3</cp:revision>
  <dcterms:created xsi:type="dcterms:W3CDTF">2025-01-17T11:11:00Z</dcterms:created>
  <dcterms:modified xsi:type="dcterms:W3CDTF">2025-01-19T15:39:00Z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