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B242B" w:rsidRDefault="00B54D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Statement by the Permanent Mission of Trinidad and Tobago</w:t>
      </w:r>
    </w:p>
    <w:p w14:paraId="00000002" w14:textId="77777777" w:rsidR="006B242B" w:rsidRDefault="00B54D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to be delivered at the</w:t>
      </w:r>
    </w:p>
    <w:p w14:paraId="00000003" w14:textId="77777777" w:rsidR="006B242B" w:rsidRDefault="00B54D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Fourth Cycle Universal Periodic Review of Italy</w:t>
      </w:r>
    </w:p>
    <w:p w14:paraId="00000004" w14:textId="77777777" w:rsidR="006B242B" w:rsidRDefault="00B54D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00000005" w14:textId="77777777" w:rsidR="006B242B" w:rsidRDefault="00B54D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b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Session of the Universal Periodic Review (UPR) Working Group,</w:t>
      </w:r>
    </w:p>
    <w:p w14:paraId="00000006" w14:textId="77777777" w:rsidR="006B242B" w:rsidRDefault="00B54D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Monday 20 January 2025</w:t>
      </w:r>
    </w:p>
    <w:p w14:paraId="00000007" w14:textId="77777777" w:rsidR="006B242B" w:rsidRDefault="006B242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14:paraId="00000008" w14:textId="77777777" w:rsidR="006B242B" w:rsidRDefault="006B242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14:paraId="00000009" w14:textId="77777777" w:rsidR="006B242B" w:rsidRDefault="00B54DB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Time allotted: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</w:rPr>
        <w:t>1 minute</w:t>
      </w:r>
    </w:p>
    <w:p w14:paraId="0000000A" w14:textId="77777777" w:rsidR="006B242B" w:rsidRDefault="006B24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6B242B" w:rsidRDefault="006B242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6B242B" w:rsidRDefault="00B54D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Thank you, Mr. President.</w:t>
      </w:r>
    </w:p>
    <w:p w14:paraId="0000000D" w14:textId="77777777" w:rsidR="006B242B" w:rsidRDefault="006B242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6B242B" w:rsidRDefault="00B54D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Trinidad and Tobago welcomes the Delegation of Italy to their 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Cycle review, and thanks Italy for its comprehensive report and robust engagement in the process. </w:t>
      </w:r>
    </w:p>
    <w:p w14:paraId="0000000F" w14:textId="77777777" w:rsidR="006B242B" w:rsidRDefault="006B2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292039BB" w:rsidR="006B242B" w:rsidRDefault="00B54D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 acknowledge the efforts made since the last review to streng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then its legislative and institutional framework to,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inter alia</w:t>
      </w:r>
      <w:r>
        <w:rPr>
          <w:rFonts w:ascii="Times New Roman" w:eastAsia="Times New Roman" w:hAnsi="Times New Roman" w:cs="Times New Roman"/>
          <w:sz w:val="28"/>
          <w:szCs w:val="28"/>
        </w:rPr>
        <w:t>, enhance gender equality and eliminate discrimination against women; combat climate change; and tackle racial discrimination. We highlight, in particular, the adoption of the National Strategy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Gender Equality 2021-2026, the new National Action Plan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against Racism, Xenophobia and Related Intolerance, and the National Plan for Adaptation to Climate Change.</w:t>
      </w:r>
    </w:p>
    <w:p w14:paraId="00000011" w14:textId="77777777" w:rsidR="006B242B" w:rsidRDefault="006B2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6B242B" w:rsidRDefault="00B54D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a constructive spirit, Trinidad and Tobago recommends that Italy:</w:t>
      </w:r>
    </w:p>
    <w:p w14:paraId="00000013" w14:textId="77777777" w:rsidR="006B242B" w:rsidRDefault="006B2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6B242B" w:rsidRDefault="00B54D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Continue strengthening mechanisms to address racism and racial discrimination; and</w:t>
      </w:r>
    </w:p>
    <w:p w14:paraId="00000015" w14:textId="77777777" w:rsidR="006B242B" w:rsidRDefault="00B54D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Further strengthen measures to close the gender pay gap.</w:t>
      </w:r>
    </w:p>
    <w:p w14:paraId="00000016" w14:textId="77777777" w:rsidR="006B242B" w:rsidRDefault="006B2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6B242B" w:rsidRDefault="00B54D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wish the Delegation of Italy a successful review. </w:t>
      </w:r>
    </w:p>
    <w:p w14:paraId="00000018" w14:textId="77777777" w:rsidR="006B242B" w:rsidRDefault="006B2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6B242B" w:rsidRDefault="00B54D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Thank you.</w:t>
      </w:r>
    </w:p>
    <w:p w14:paraId="0000001A" w14:textId="77777777" w:rsidR="006B242B" w:rsidRDefault="006B24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6B242B" w:rsidRDefault="006B242B">
      <w:pPr>
        <w:rPr>
          <w:sz w:val="28"/>
          <w:szCs w:val="28"/>
        </w:rPr>
      </w:pPr>
    </w:p>
    <w:p w14:paraId="0000001C" w14:textId="77777777" w:rsidR="006B242B" w:rsidRDefault="006B242B"/>
    <w:p w14:paraId="0000001D" w14:textId="77777777" w:rsidR="006B242B" w:rsidRDefault="006B242B"/>
    <w:p w14:paraId="0000001E" w14:textId="77777777" w:rsidR="006B242B" w:rsidRDefault="006B242B"/>
    <w:sectPr w:rsidR="006B242B">
      <w:head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A6CA5" w14:textId="77777777" w:rsidR="00785977" w:rsidRDefault="00785977" w:rsidP="00785977">
      <w:pPr>
        <w:spacing w:line="240" w:lineRule="auto"/>
      </w:pPr>
      <w:r>
        <w:separator/>
      </w:r>
    </w:p>
  </w:endnote>
  <w:endnote w:type="continuationSeparator" w:id="0">
    <w:p w14:paraId="00FF4918" w14:textId="77777777" w:rsidR="00785977" w:rsidRDefault="00785977" w:rsidP="00785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28CAF" w14:textId="77777777" w:rsidR="00785977" w:rsidRDefault="00785977" w:rsidP="00785977">
      <w:pPr>
        <w:spacing w:line="240" w:lineRule="auto"/>
      </w:pPr>
      <w:r>
        <w:separator/>
      </w:r>
    </w:p>
  </w:footnote>
  <w:footnote w:type="continuationSeparator" w:id="0">
    <w:p w14:paraId="078CFBF9" w14:textId="77777777" w:rsidR="00785977" w:rsidRDefault="00785977" w:rsidP="00785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1B28" w14:textId="2CCC04A6" w:rsidR="00785977" w:rsidRPr="00785977" w:rsidRDefault="00785977" w:rsidP="00785977">
    <w:pPr>
      <w:pStyle w:val="Header"/>
      <w:jc w:val="right"/>
      <w:rPr>
        <w:b/>
        <w:i/>
        <w:lang w:val="en-US"/>
      </w:rPr>
    </w:pPr>
    <w:r w:rsidRPr="00785977">
      <w:rPr>
        <w:b/>
        <w:i/>
        <w:lang w:val="en-US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70C"/>
    <w:multiLevelType w:val="multilevel"/>
    <w:tmpl w:val="9A6A83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2B"/>
    <w:rsid w:val="006B242B"/>
    <w:rsid w:val="00785977"/>
    <w:rsid w:val="00B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1E3F"/>
  <w15:docId w15:val="{6A7B3F40-A750-482F-A14B-4CD5FA4D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859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77"/>
  </w:style>
  <w:style w:type="paragraph" w:styleId="Footer">
    <w:name w:val="footer"/>
    <w:basedOn w:val="Normal"/>
    <w:link w:val="FooterChar"/>
    <w:uiPriority w:val="99"/>
    <w:unhideWhenUsed/>
    <w:rsid w:val="007859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E6C2DE-8EB3-49C6-8E98-37386C51441A}"/>
</file>

<file path=customXml/itemProps2.xml><?xml version="1.0" encoding="utf-8"?>
<ds:datastoreItem xmlns:ds="http://schemas.openxmlformats.org/officeDocument/2006/customXml" ds:itemID="{DF68B941-5EBB-4AFF-BA12-E2F22CA0F55D}"/>
</file>

<file path=customXml/itemProps3.xml><?xml version="1.0" encoding="utf-8"?>
<ds:datastoreItem xmlns:ds="http://schemas.openxmlformats.org/officeDocument/2006/customXml" ds:itemID="{980B19AC-C875-4037-86BE-EFDD0A266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Trinidad and Tobago</dc:title>
  <cp:lastModifiedBy>Nickesha Smith</cp:lastModifiedBy>
  <cp:revision>3</cp:revision>
  <dcterms:created xsi:type="dcterms:W3CDTF">2025-01-20T08:13:00Z</dcterms:created>
  <dcterms:modified xsi:type="dcterms:W3CDTF">2025-01-20T08:14:00Z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