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639" w14:textId="57FDB0BD" w:rsidR="004A7C62" w:rsidRPr="003C1359" w:rsidRDefault="004A7C62" w:rsidP="003B64BF">
      <w:pPr>
        <w:pStyle w:val="aa"/>
        <w:widowControl/>
        <w:autoSpaceDE/>
        <w:autoSpaceDN/>
        <w:spacing w:after="0" w:line="240" w:lineRule="auto"/>
        <w:ind w:leftChars="0"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>Draft Statement</w:t>
      </w:r>
      <w:r w:rsidR="009E1A84" w:rsidRPr="003C13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1359">
        <w:rPr>
          <w:rFonts w:ascii="Arial" w:hAnsi="Arial" w:cs="Arial"/>
          <w:b/>
          <w:sz w:val="24"/>
          <w:szCs w:val="24"/>
        </w:rPr>
        <w:t>of the Republic of Korea</w:t>
      </w:r>
    </w:p>
    <w:p w14:paraId="3DFAE864" w14:textId="0063DE83" w:rsidR="00955644" w:rsidRPr="003C1359" w:rsidRDefault="00955644" w:rsidP="00803EAE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 xml:space="preserve">The </w:t>
      </w:r>
      <w:r w:rsidR="00A7033C" w:rsidRPr="003C1359">
        <w:rPr>
          <w:rFonts w:ascii="Arial" w:hAnsi="Arial" w:cs="Arial"/>
          <w:b/>
          <w:bCs/>
          <w:sz w:val="24"/>
          <w:szCs w:val="24"/>
        </w:rPr>
        <w:t>4</w:t>
      </w:r>
      <w:r w:rsidR="00AA1BB2">
        <w:rPr>
          <w:rFonts w:ascii="Arial" w:hAnsi="Arial" w:cs="Arial"/>
          <w:b/>
          <w:bCs/>
          <w:sz w:val="24"/>
          <w:szCs w:val="24"/>
        </w:rPr>
        <w:t>8</w:t>
      </w:r>
      <w:r w:rsidR="001F7C76">
        <w:rPr>
          <w:rFonts w:ascii="Arial" w:hAnsi="Arial" w:cs="Arial" w:hint="eastAsia"/>
          <w:b/>
          <w:bCs/>
          <w:sz w:val="24"/>
          <w:szCs w:val="24"/>
          <w:vertAlign w:val="superscript"/>
        </w:rPr>
        <w:t>th</w:t>
      </w:r>
      <w:r w:rsidRPr="003C1359">
        <w:rPr>
          <w:rFonts w:ascii="Arial" w:hAnsi="Arial" w:cs="Arial"/>
          <w:b/>
          <w:bCs/>
          <w:sz w:val="24"/>
          <w:szCs w:val="24"/>
        </w:rPr>
        <w:t xml:space="preserve"> Session of the UPR Working Group</w:t>
      </w:r>
    </w:p>
    <w:p w14:paraId="70A390BE" w14:textId="7606624E" w:rsidR="00AA1BB2" w:rsidRPr="003C1359" w:rsidRDefault="00955644" w:rsidP="00AA1BB2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 xml:space="preserve">Review of </w:t>
      </w:r>
      <w:r w:rsidR="00024F87">
        <w:rPr>
          <w:rFonts w:ascii="Arial" w:hAnsi="Arial" w:cs="Arial" w:hint="eastAsia"/>
          <w:b/>
          <w:bCs/>
          <w:sz w:val="24"/>
          <w:szCs w:val="24"/>
        </w:rPr>
        <w:t>I</w:t>
      </w:r>
      <w:r w:rsidR="003D7041">
        <w:rPr>
          <w:rFonts w:ascii="Arial" w:hAnsi="Arial" w:cs="Arial" w:hint="eastAsia"/>
          <w:b/>
          <w:bCs/>
          <w:sz w:val="24"/>
          <w:szCs w:val="24"/>
        </w:rPr>
        <w:t>r</w:t>
      </w:r>
      <w:r w:rsidR="003D7041">
        <w:rPr>
          <w:rFonts w:ascii="Arial" w:hAnsi="Arial" w:cs="Arial"/>
          <w:b/>
          <w:bCs/>
          <w:sz w:val="24"/>
          <w:szCs w:val="24"/>
        </w:rPr>
        <w:t>an (Islamic Republic of)</w:t>
      </w:r>
    </w:p>
    <w:p w14:paraId="14FA0C45" w14:textId="6A01312F" w:rsidR="00955644" w:rsidRPr="003C1359" w:rsidRDefault="00A7033C" w:rsidP="003B64BF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1359">
        <w:rPr>
          <w:rFonts w:ascii="Arial" w:hAnsi="Arial" w:cs="Arial"/>
          <w:b/>
          <w:bCs/>
          <w:sz w:val="24"/>
          <w:szCs w:val="24"/>
        </w:rPr>
        <w:t>(</w:t>
      </w:r>
      <w:r w:rsidR="003D7041">
        <w:rPr>
          <w:rFonts w:ascii="Arial" w:hAnsi="Arial" w:cs="Arial"/>
          <w:b/>
          <w:bCs/>
          <w:sz w:val="24"/>
          <w:szCs w:val="24"/>
        </w:rPr>
        <w:t>Fri</w:t>
      </w:r>
      <w:r w:rsidR="00376A9D">
        <w:rPr>
          <w:rFonts w:ascii="Arial" w:hAnsi="Arial" w:cs="Arial"/>
          <w:b/>
          <w:bCs/>
          <w:sz w:val="24"/>
          <w:szCs w:val="24"/>
        </w:rPr>
        <w:t>day</w:t>
      </w:r>
      <w:r w:rsidR="00EB0328">
        <w:rPr>
          <w:rFonts w:ascii="Arial" w:hAnsi="Arial" w:cs="Arial"/>
          <w:b/>
          <w:bCs/>
          <w:sz w:val="24"/>
          <w:szCs w:val="24"/>
        </w:rPr>
        <w:t xml:space="preserve">, </w:t>
      </w:r>
      <w:r w:rsidR="00AA1BB2">
        <w:rPr>
          <w:rFonts w:ascii="Arial" w:hAnsi="Arial" w:cs="Arial"/>
          <w:b/>
          <w:bCs/>
          <w:sz w:val="24"/>
          <w:szCs w:val="24"/>
        </w:rPr>
        <w:t>2</w:t>
      </w:r>
      <w:r w:rsidR="003D7041">
        <w:rPr>
          <w:rFonts w:ascii="Arial" w:hAnsi="Arial" w:cs="Arial"/>
          <w:b/>
          <w:bCs/>
          <w:sz w:val="24"/>
          <w:szCs w:val="24"/>
        </w:rPr>
        <w:t>4</w:t>
      </w:r>
      <w:r w:rsidR="00841530">
        <w:rPr>
          <w:rFonts w:ascii="Arial" w:hAnsi="Arial" w:cs="Arial"/>
          <w:b/>
          <w:bCs/>
          <w:sz w:val="24"/>
          <w:szCs w:val="24"/>
        </w:rPr>
        <w:t xml:space="preserve"> </w:t>
      </w:r>
      <w:r w:rsidR="00AA1BB2">
        <w:rPr>
          <w:rFonts w:ascii="Arial" w:hAnsi="Arial" w:cs="Arial"/>
          <w:b/>
          <w:bCs/>
          <w:sz w:val="24"/>
          <w:szCs w:val="24"/>
        </w:rPr>
        <w:t>January</w:t>
      </w:r>
      <w:r w:rsidR="00376A9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A1BB2">
        <w:rPr>
          <w:rFonts w:ascii="Arial" w:hAnsi="Arial" w:cs="Arial"/>
          <w:b/>
          <w:bCs/>
          <w:sz w:val="24"/>
          <w:szCs w:val="24"/>
        </w:rPr>
        <w:t>5</w:t>
      </w:r>
      <w:r w:rsidR="00955644" w:rsidRPr="003C1359">
        <w:rPr>
          <w:rFonts w:ascii="Arial" w:hAnsi="Arial" w:cs="Arial"/>
          <w:b/>
          <w:bCs/>
          <w:sz w:val="24"/>
          <w:szCs w:val="24"/>
        </w:rPr>
        <w:t xml:space="preserve">, </w:t>
      </w:r>
      <w:r w:rsidR="003D7041">
        <w:rPr>
          <w:rFonts w:ascii="Arial" w:hAnsi="Arial" w:cs="Arial"/>
          <w:b/>
          <w:bCs/>
          <w:sz w:val="24"/>
          <w:szCs w:val="24"/>
        </w:rPr>
        <w:t>09</w:t>
      </w:r>
      <w:r w:rsidR="00AA1BB2">
        <w:rPr>
          <w:rFonts w:ascii="Arial" w:hAnsi="Arial" w:cs="Arial"/>
          <w:b/>
          <w:bCs/>
          <w:sz w:val="24"/>
          <w:szCs w:val="24"/>
        </w:rPr>
        <w:t>:</w:t>
      </w:r>
      <w:r w:rsidR="003D7041">
        <w:rPr>
          <w:rFonts w:ascii="Arial" w:hAnsi="Arial" w:cs="Arial"/>
          <w:b/>
          <w:bCs/>
          <w:sz w:val="24"/>
          <w:szCs w:val="24"/>
        </w:rPr>
        <w:t>0</w:t>
      </w:r>
      <w:r w:rsidR="00AA1BB2">
        <w:rPr>
          <w:rFonts w:ascii="Arial" w:hAnsi="Arial" w:cs="Arial"/>
          <w:b/>
          <w:bCs/>
          <w:sz w:val="24"/>
          <w:szCs w:val="24"/>
        </w:rPr>
        <w:t>0</w:t>
      </w:r>
      <w:r w:rsidR="00217E30" w:rsidRPr="003C1359">
        <w:rPr>
          <w:rFonts w:ascii="Arial" w:hAnsi="Arial" w:cs="Arial"/>
          <w:b/>
          <w:bCs/>
          <w:sz w:val="24"/>
          <w:szCs w:val="24"/>
        </w:rPr>
        <w:t>–</w:t>
      </w:r>
      <w:r w:rsidR="00AA1BB2">
        <w:rPr>
          <w:rFonts w:ascii="Arial" w:hAnsi="Arial" w:cs="Arial"/>
          <w:b/>
          <w:bCs/>
          <w:sz w:val="24"/>
          <w:szCs w:val="24"/>
        </w:rPr>
        <w:t>1</w:t>
      </w:r>
      <w:r w:rsidR="003D7041">
        <w:rPr>
          <w:rFonts w:ascii="Arial" w:hAnsi="Arial" w:cs="Arial"/>
          <w:b/>
          <w:bCs/>
          <w:sz w:val="24"/>
          <w:szCs w:val="24"/>
        </w:rPr>
        <w:t>2</w:t>
      </w:r>
      <w:r w:rsidR="00AA1BB2">
        <w:rPr>
          <w:rFonts w:ascii="Arial" w:hAnsi="Arial" w:cs="Arial"/>
          <w:b/>
          <w:bCs/>
          <w:sz w:val="24"/>
          <w:szCs w:val="24"/>
        </w:rPr>
        <w:t>:</w:t>
      </w:r>
      <w:r w:rsidR="003D7041">
        <w:rPr>
          <w:rFonts w:ascii="Arial" w:hAnsi="Arial" w:cs="Arial"/>
          <w:b/>
          <w:bCs/>
          <w:sz w:val="24"/>
          <w:szCs w:val="24"/>
        </w:rPr>
        <w:t>3</w:t>
      </w:r>
      <w:r w:rsidR="00AA1BB2">
        <w:rPr>
          <w:rFonts w:ascii="Arial" w:hAnsi="Arial" w:cs="Arial"/>
          <w:b/>
          <w:bCs/>
          <w:sz w:val="24"/>
          <w:szCs w:val="24"/>
        </w:rPr>
        <w:t>0</w:t>
      </w:r>
      <w:r w:rsidR="004A7C62" w:rsidRPr="003C1359">
        <w:rPr>
          <w:rFonts w:ascii="Arial" w:hAnsi="Arial" w:cs="Arial"/>
          <w:b/>
          <w:bCs/>
          <w:sz w:val="24"/>
          <w:szCs w:val="24"/>
        </w:rPr>
        <w:t>)</w:t>
      </w:r>
    </w:p>
    <w:p w14:paraId="06FF8FC7" w14:textId="77777777" w:rsidR="007918F7" w:rsidRPr="00376A9D" w:rsidRDefault="007918F7" w:rsidP="00D8224A">
      <w:pPr>
        <w:widowControl/>
        <w:wordWrap/>
        <w:autoSpaceDE/>
        <w:autoSpaceDN/>
        <w:snapToGri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502EC76" w14:textId="77777777" w:rsidR="009438D2" w:rsidRPr="009438D2" w:rsidRDefault="009438D2" w:rsidP="00D8224A">
      <w:pPr>
        <w:widowControl/>
        <w:wordWrap/>
        <w:autoSpaceDE/>
        <w:autoSpaceDN/>
        <w:snapToGri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398DCB1" w14:textId="11535EB5" w:rsidR="00BF13DC" w:rsidRDefault="006C6E68" w:rsidP="0080658D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3C1359">
        <w:rPr>
          <w:rFonts w:ascii="Arial" w:hAnsi="Arial" w:cs="Arial"/>
          <w:bCs/>
          <w:sz w:val="24"/>
          <w:szCs w:val="24"/>
        </w:rPr>
        <w:t>Thank you, Mr.</w:t>
      </w:r>
      <w:r w:rsidR="00955644" w:rsidRPr="003C1359">
        <w:rPr>
          <w:rFonts w:ascii="Arial" w:hAnsi="Arial" w:cs="Arial"/>
          <w:bCs/>
          <w:sz w:val="24"/>
          <w:szCs w:val="24"/>
        </w:rPr>
        <w:t xml:space="preserve"> President.</w:t>
      </w:r>
    </w:p>
    <w:p w14:paraId="46650FC8" w14:textId="77777777" w:rsidR="007C7211" w:rsidRPr="003C1359" w:rsidRDefault="007C7211" w:rsidP="0080658D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ED9FC93" w14:textId="0E08EFE3" w:rsidR="00144B20" w:rsidRDefault="009E5C04" w:rsidP="00F7057D">
      <w:pPr>
        <w:spacing w:line="360" w:lineRule="auto"/>
        <w:rPr>
          <w:rFonts w:ascii="Arial" w:hAnsi="Arial" w:cs="Arial"/>
          <w:sz w:val="24"/>
        </w:rPr>
      </w:pPr>
      <w:r w:rsidRPr="009E5C04">
        <w:rPr>
          <w:rFonts w:ascii="Arial" w:hAnsi="Arial" w:cs="Arial"/>
          <w:sz w:val="24"/>
        </w:rPr>
        <w:t xml:space="preserve">The Republic of Korea welcomes the delegation of </w:t>
      </w:r>
      <w:r w:rsidR="00776731">
        <w:rPr>
          <w:rFonts w:ascii="Arial" w:hAnsi="Arial" w:cs="Arial"/>
          <w:sz w:val="24"/>
        </w:rPr>
        <w:t xml:space="preserve">Islamic Republic of </w:t>
      </w:r>
      <w:r w:rsidRPr="009E5C04">
        <w:rPr>
          <w:rFonts w:ascii="Arial" w:hAnsi="Arial" w:cs="Arial"/>
          <w:sz w:val="24"/>
        </w:rPr>
        <w:t>Ira</w:t>
      </w:r>
      <w:r w:rsidR="00144B20">
        <w:rPr>
          <w:rFonts w:ascii="Arial" w:hAnsi="Arial" w:cs="Arial"/>
          <w:sz w:val="24"/>
        </w:rPr>
        <w:t>n</w:t>
      </w:r>
      <w:r w:rsidR="00D70C20">
        <w:rPr>
          <w:rFonts w:ascii="Arial" w:hAnsi="Arial" w:cs="Arial"/>
          <w:sz w:val="24"/>
        </w:rPr>
        <w:t xml:space="preserve">. We </w:t>
      </w:r>
      <w:r w:rsidR="00144B20">
        <w:rPr>
          <w:rFonts w:ascii="Arial" w:hAnsi="Arial" w:cs="Arial"/>
          <w:sz w:val="24"/>
        </w:rPr>
        <w:t xml:space="preserve">acknowledge </w:t>
      </w:r>
      <w:r w:rsidR="00987877">
        <w:rPr>
          <w:rFonts w:ascii="Arial" w:hAnsi="Arial" w:cs="Arial"/>
          <w:sz w:val="24"/>
        </w:rPr>
        <w:t>Iran’s</w:t>
      </w:r>
      <w:r w:rsidR="00144B20">
        <w:rPr>
          <w:rFonts w:ascii="Arial" w:hAnsi="Arial" w:cs="Arial"/>
          <w:sz w:val="24"/>
        </w:rPr>
        <w:t xml:space="preserve"> </w:t>
      </w:r>
      <w:r w:rsidR="00987877">
        <w:rPr>
          <w:rFonts w:ascii="Arial" w:hAnsi="Arial" w:cs="Arial"/>
          <w:sz w:val="24"/>
        </w:rPr>
        <w:t xml:space="preserve">legislative </w:t>
      </w:r>
      <w:r w:rsidR="00144B20">
        <w:rPr>
          <w:rFonts w:ascii="Arial" w:hAnsi="Arial" w:cs="Arial"/>
          <w:sz w:val="24"/>
        </w:rPr>
        <w:t>efforts to</w:t>
      </w:r>
      <w:r w:rsidR="00987877">
        <w:rPr>
          <w:rFonts w:ascii="Arial" w:hAnsi="Arial" w:cs="Arial"/>
          <w:sz w:val="24"/>
        </w:rPr>
        <w:t xml:space="preserve"> protect the rights of children, adolescents, and women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and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to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promote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online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freedom.</w:t>
      </w:r>
      <w:r w:rsidR="00987877">
        <w:rPr>
          <w:rFonts w:ascii="Arial" w:hAnsi="Arial" w:cs="Arial"/>
          <w:sz w:val="24"/>
        </w:rPr>
        <w:t xml:space="preserve"> We also </w:t>
      </w:r>
      <w:r w:rsidR="00561BC9">
        <w:rPr>
          <w:rFonts w:ascii="Arial" w:hAnsi="Arial" w:cs="Arial" w:hint="eastAsia"/>
          <w:sz w:val="24"/>
        </w:rPr>
        <w:t>recognize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its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generous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and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inclusive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refugee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policies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as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the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largest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host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country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of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Afghan</w:t>
      </w:r>
      <w:r w:rsidR="00561BC9">
        <w:rPr>
          <w:rFonts w:ascii="Arial" w:hAnsi="Arial" w:cs="Arial"/>
          <w:sz w:val="24"/>
        </w:rPr>
        <w:t xml:space="preserve"> </w:t>
      </w:r>
      <w:r w:rsidR="00561BC9">
        <w:rPr>
          <w:rFonts w:ascii="Arial" w:hAnsi="Arial" w:cs="Arial" w:hint="eastAsia"/>
          <w:sz w:val="24"/>
        </w:rPr>
        <w:t>refugees.</w:t>
      </w:r>
    </w:p>
    <w:p w14:paraId="0B1E3FC9" w14:textId="69C4E3E2" w:rsidR="00144B20" w:rsidRDefault="00144B20" w:rsidP="00F7057D">
      <w:pPr>
        <w:spacing w:line="360" w:lineRule="auto"/>
        <w:rPr>
          <w:rFonts w:ascii="Arial" w:hAnsi="Arial" w:cs="Arial"/>
          <w:sz w:val="24"/>
        </w:rPr>
      </w:pPr>
    </w:p>
    <w:p w14:paraId="6EDAB3D0" w14:textId="57312B6C" w:rsidR="000B5ECA" w:rsidRPr="000B5ECA" w:rsidRDefault="0048374E" w:rsidP="0048374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sz w:val="24"/>
        </w:rPr>
        <w:t>H</w:t>
      </w:r>
      <w:r>
        <w:rPr>
          <w:rFonts w:ascii="Arial" w:hAnsi="Arial" w:cs="Arial"/>
          <w:sz w:val="24"/>
        </w:rPr>
        <w:t>owever,</w:t>
      </w:r>
      <w:r w:rsidR="0068287C">
        <w:rPr>
          <w:rFonts w:ascii="Arial" w:hAnsi="Arial" w:cs="Arial"/>
          <w:bCs/>
          <w:sz w:val="24"/>
          <w:szCs w:val="24"/>
        </w:rPr>
        <w:t xml:space="preserve"> </w:t>
      </w:r>
      <w:r w:rsidR="0068287C">
        <w:rPr>
          <w:rFonts w:ascii="Arial" w:hAnsi="Arial" w:cs="Arial" w:hint="eastAsia"/>
          <w:bCs/>
          <w:sz w:val="24"/>
          <w:szCs w:val="24"/>
        </w:rPr>
        <w:t>we</w:t>
      </w:r>
      <w:r w:rsidR="0068287C">
        <w:rPr>
          <w:rFonts w:ascii="Arial" w:hAnsi="Arial" w:cs="Arial"/>
          <w:bCs/>
          <w:sz w:val="24"/>
          <w:szCs w:val="24"/>
        </w:rPr>
        <w:t xml:space="preserve"> </w:t>
      </w:r>
      <w:r w:rsidR="0068287C">
        <w:rPr>
          <w:rFonts w:ascii="Arial" w:hAnsi="Arial" w:cs="Arial" w:hint="eastAsia"/>
          <w:bCs/>
          <w:sz w:val="24"/>
          <w:szCs w:val="24"/>
        </w:rPr>
        <w:t>remain</w:t>
      </w:r>
      <w:r w:rsidR="0068287C">
        <w:rPr>
          <w:rFonts w:ascii="Arial" w:hAnsi="Arial" w:cs="Arial"/>
          <w:bCs/>
          <w:sz w:val="24"/>
          <w:szCs w:val="24"/>
        </w:rPr>
        <w:t xml:space="preserve"> </w:t>
      </w:r>
      <w:r w:rsidR="0068287C">
        <w:rPr>
          <w:rFonts w:ascii="Arial" w:hAnsi="Arial" w:cs="Arial" w:hint="eastAsia"/>
          <w:bCs/>
          <w:sz w:val="24"/>
          <w:szCs w:val="24"/>
        </w:rPr>
        <w:t>concerned</w:t>
      </w:r>
      <w:r w:rsidR="0068287C">
        <w:rPr>
          <w:rFonts w:ascii="Arial" w:hAnsi="Arial" w:cs="Arial"/>
          <w:bCs/>
          <w:sz w:val="24"/>
          <w:szCs w:val="24"/>
        </w:rPr>
        <w:t xml:space="preserve"> </w:t>
      </w:r>
      <w:r w:rsidR="0068287C">
        <w:rPr>
          <w:rFonts w:ascii="Arial" w:hAnsi="Arial" w:cs="Arial" w:hint="eastAsia"/>
          <w:bCs/>
          <w:sz w:val="24"/>
          <w:szCs w:val="24"/>
        </w:rPr>
        <w:t>about</w:t>
      </w:r>
      <w:r w:rsidR="0068287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the human rights situation </w:t>
      </w:r>
      <w:r w:rsidR="0068287C">
        <w:rPr>
          <w:rFonts w:ascii="Arial" w:hAnsi="Arial" w:cs="Arial" w:hint="eastAsia"/>
          <w:bCs/>
          <w:sz w:val="24"/>
          <w:szCs w:val="24"/>
        </w:rPr>
        <w:t>in</w:t>
      </w:r>
      <w:r w:rsidR="0068287C">
        <w:rPr>
          <w:rFonts w:ascii="Arial" w:hAnsi="Arial" w:cs="Arial"/>
          <w:bCs/>
          <w:sz w:val="24"/>
          <w:szCs w:val="24"/>
        </w:rPr>
        <w:t xml:space="preserve"> </w:t>
      </w:r>
      <w:r w:rsidR="0068287C">
        <w:rPr>
          <w:rFonts w:ascii="Arial" w:hAnsi="Arial" w:cs="Arial" w:hint="eastAsia"/>
          <w:bCs/>
          <w:sz w:val="24"/>
          <w:szCs w:val="24"/>
        </w:rPr>
        <w:t>Ira</w:t>
      </w:r>
      <w:r>
        <w:rPr>
          <w:rFonts w:ascii="Arial" w:hAnsi="Arial" w:cs="Arial"/>
          <w:bCs/>
          <w:sz w:val="24"/>
          <w:szCs w:val="24"/>
        </w:rPr>
        <w:t xml:space="preserve">n </w:t>
      </w:r>
      <w:r w:rsidR="0068287C">
        <w:rPr>
          <w:rFonts w:ascii="Arial" w:hAnsi="Arial" w:cs="Arial" w:hint="eastAsia"/>
          <w:bCs/>
          <w:sz w:val="24"/>
          <w:szCs w:val="24"/>
        </w:rPr>
        <w:t>and</w:t>
      </w:r>
      <w:r w:rsidR="0068287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recommend</w:t>
      </w:r>
      <w:r w:rsidR="003572A6" w:rsidRPr="003C1359">
        <w:rPr>
          <w:rFonts w:ascii="Arial" w:hAnsi="Arial" w:cs="Arial"/>
          <w:bCs/>
          <w:sz w:val="24"/>
          <w:szCs w:val="24"/>
        </w:rPr>
        <w:t xml:space="preserve"> the following:</w:t>
      </w:r>
    </w:p>
    <w:p w14:paraId="5356A94C" w14:textId="34078C6B" w:rsidR="000B5ECA" w:rsidRDefault="000B5ECA" w:rsidP="007C7211">
      <w:pPr>
        <w:pStyle w:val="aa"/>
        <w:numPr>
          <w:ilvl w:val="0"/>
          <w:numId w:val="5"/>
        </w:numPr>
        <w:spacing w:line="360" w:lineRule="auto"/>
        <w:ind w:leftChars="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Expedite</w:t>
      </w:r>
      <w:r w:rsidR="004C1BEC">
        <w:rPr>
          <w:rFonts w:ascii="Arial" w:hAnsi="Arial" w:cs="Arial"/>
          <w:bCs/>
          <w:sz w:val="24"/>
          <w:szCs w:val="24"/>
        </w:rPr>
        <w:t xml:space="preserve"> its</w:t>
      </w:r>
      <w:r>
        <w:rPr>
          <w:rFonts w:ascii="Arial" w:hAnsi="Arial" w:cs="Arial"/>
          <w:bCs/>
          <w:sz w:val="24"/>
          <w:szCs w:val="24"/>
        </w:rPr>
        <w:t xml:space="preserve"> efforts to ratify </w:t>
      </w:r>
      <w:r w:rsidR="00776731">
        <w:rPr>
          <w:rFonts w:ascii="Arial" w:hAnsi="Arial" w:cs="Arial"/>
          <w:bCs/>
          <w:sz w:val="24"/>
          <w:szCs w:val="24"/>
        </w:rPr>
        <w:t>the Convention on the Elimination of All Forms of Discrimination</w:t>
      </w:r>
      <w:r w:rsidR="00561BC9">
        <w:rPr>
          <w:rFonts w:ascii="Arial" w:hAnsi="Arial" w:cs="Arial"/>
          <w:bCs/>
          <w:sz w:val="24"/>
          <w:szCs w:val="24"/>
        </w:rPr>
        <w:t xml:space="preserve"> against </w:t>
      </w:r>
      <w:r w:rsidR="00561BC9">
        <w:rPr>
          <w:rFonts w:ascii="Arial" w:hAnsi="Arial" w:cs="Arial" w:hint="eastAsia"/>
          <w:bCs/>
          <w:sz w:val="24"/>
          <w:szCs w:val="24"/>
        </w:rPr>
        <w:t>Women</w:t>
      </w:r>
      <w:r w:rsidR="00776731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CEDAW</w:t>
      </w:r>
      <w:r w:rsidR="00776731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776731">
        <w:rPr>
          <w:rFonts w:ascii="Arial" w:hAnsi="Arial" w:cs="Arial"/>
          <w:bCs/>
          <w:sz w:val="24"/>
          <w:szCs w:val="24"/>
        </w:rPr>
        <w:t>the Convention against Torture (</w:t>
      </w:r>
      <w:r>
        <w:rPr>
          <w:rFonts w:ascii="Arial" w:hAnsi="Arial" w:cs="Arial"/>
          <w:bCs/>
          <w:sz w:val="24"/>
          <w:szCs w:val="24"/>
        </w:rPr>
        <w:t>CAT</w:t>
      </w:r>
      <w:r w:rsidR="00776731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;</w:t>
      </w:r>
    </w:p>
    <w:p w14:paraId="58E2EC53" w14:textId="77777777" w:rsidR="000B5ECA" w:rsidRPr="00776731" w:rsidRDefault="000B5ECA" w:rsidP="000B5ECA">
      <w:pPr>
        <w:pStyle w:val="aa"/>
        <w:spacing w:line="360" w:lineRule="auto"/>
        <w:ind w:leftChars="0" w:left="760"/>
        <w:contextualSpacing/>
        <w:rPr>
          <w:rFonts w:ascii="Arial" w:hAnsi="Arial" w:cs="Arial"/>
          <w:bCs/>
          <w:sz w:val="24"/>
          <w:szCs w:val="24"/>
        </w:rPr>
      </w:pPr>
    </w:p>
    <w:p w14:paraId="739B9C00" w14:textId="1EF0F87D" w:rsidR="009F4A05" w:rsidRDefault="00017F6D" w:rsidP="004826A8">
      <w:pPr>
        <w:pStyle w:val="aa"/>
        <w:numPr>
          <w:ilvl w:val="0"/>
          <w:numId w:val="5"/>
        </w:numPr>
        <w:spacing w:line="360" w:lineRule="auto"/>
        <w:ind w:leftChars="0"/>
        <w:contextualSpacing/>
        <w:rPr>
          <w:rFonts w:ascii="Arial" w:hAnsi="Arial" w:cs="Arial"/>
          <w:bCs/>
          <w:sz w:val="24"/>
          <w:szCs w:val="24"/>
        </w:rPr>
      </w:pPr>
      <w:r w:rsidRPr="004C1BEC">
        <w:rPr>
          <w:rFonts w:ascii="Arial" w:hAnsi="Arial" w:cs="Arial" w:hint="eastAsia"/>
          <w:bCs/>
          <w:sz w:val="24"/>
          <w:szCs w:val="24"/>
        </w:rPr>
        <w:t>E</w:t>
      </w:r>
      <w:r w:rsidRPr="004C1BEC">
        <w:rPr>
          <w:rFonts w:ascii="Arial" w:hAnsi="Arial" w:cs="Arial"/>
          <w:bCs/>
          <w:sz w:val="24"/>
          <w:szCs w:val="24"/>
        </w:rPr>
        <w:t>nsure that human rights defenders</w:t>
      </w:r>
      <w:r w:rsidR="00776731">
        <w:rPr>
          <w:rFonts w:ascii="Arial" w:hAnsi="Arial" w:cs="Arial"/>
          <w:bCs/>
          <w:sz w:val="24"/>
          <w:szCs w:val="24"/>
        </w:rPr>
        <w:t xml:space="preserve"> </w:t>
      </w:r>
      <w:r w:rsidR="004C1BEC" w:rsidRPr="004C1BEC">
        <w:rPr>
          <w:rFonts w:ascii="Arial" w:hAnsi="Arial" w:cs="Arial"/>
          <w:bCs/>
          <w:sz w:val="24"/>
          <w:szCs w:val="24"/>
        </w:rPr>
        <w:t>are</w:t>
      </w:r>
      <w:r w:rsidRPr="004C1BEC">
        <w:rPr>
          <w:rFonts w:ascii="Arial" w:hAnsi="Arial" w:cs="Arial"/>
          <w:bCs/>
          <w:sz w:val="24"/>
          <w:szCs w:val="24"/>
        </w:rPr>
        <w:t xml:space="preserve"> not subjected to intimidation, harassment, arbitrary arrest</w:t>
      </w:r>
      <w:r w:rsidR="004C1BEC" w:rsidRPr="004C1BEC">
        <w:rPr>
          <w:rFonts w:ascii="Arial" w:hAnsi="Arial" w:cs="Arial"/>
          <w:bCs/>
          <w:sz w:val="24"/>
          <w:szCs w:val="24"/>
        </w:rPr>
        <w:t>,</w:t>
      </w:r>
      <w:r w:rsidRPr="004C1BEC">
        <w:rPr>
          <w:rFonts w:ascii="Arial" w:hAnsi="Arial" w:cs="Arial"/>
          <w:bCs/>
          <w:sz w:val="24"/>
          <w:szCs w:val="24"/>
        </w:rPr>
        <w:t xml:space="preserve"> or detention</w:t>
      </w:r>
      <w:r w:rsidR="009F4A05">
        <w:rPr>
          <w:rFonts w:ascii="Arial" w:hAnsi="Arial" w:cs="Arial"/>
          <w:bCs/>
          <w:sz w:val="24"/>
          <w:szCs w:val="24"/>
        </w:rPr>
        <w:t xml:space="preserve"> </w:t>
      </w:r>
      <w:r w:rsidR="00776731">
        <w:rPr>
          <w:rFonts w:ascii="Arial" w:hAnsi="Arial" w:cs="Arial"/>
          <w:bCs/>
          <w:sz w:val="24"/>
          <w:szCs w:val="24"/>
        </w:rPr>
        <w:t xml:space="preserve">for exercising their </w:t>
      </w:r>
      <w:r w:rsidR="00776731" w:rsidRPr="004C1BEC">
        <w:rPr>
          <w:rFonts w:ascii="Arial" w:hAnsi="Arial" w:cs="Arial"/>
          <w:bCs/>
          <w:sz w:val="24"/>
          <w:szCs w:val="24"/>
        </w:rPr>
        <w:t>rights to freedom of expression, both online and offline, as well as the rights to peaceful assembly and association</w:t>
      </w:r>
      <w:r w:rsidR="00776731">
        <w:rPr>
          <w:rFonts w:ascii="Arial" w:hAnsi="Arial" w:cs="Arial"/>
          <w:bCs/>
          <w:sz w:val="24"/>
          <w:szCs w:val="24"/>
        </w:rPr>
        <w:t>;</w:t>
      </w:r>
    </w:p>
    <w:p w14:paraId="33BCA7C8" w14:textId="77777777" w:rsidR="009F4A05" w:rsidRPr="00561BC9" w:rsidRDefault="009F4A05" w:rsidP="009F4A05">
      <w:pPr>
        <w:pStyle w:val="aa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33E9E9C2" w14:textId="33F67FC5" w:rsidR="004C1BEC" w:rsidRPr="00776731" w:rsidRDefault="00776731" w:rsidP="00776731">
      <w:pPr>
        <w:pStyle w:val="aa"/>
        <w:numPr>
          <w:ilvl w:val="0"/>
          <w:numId w:val="5"/>
        </w:numPr>
        <w:spacing w:line="360" w:lineRule="auto"/>
        <w:ind w:leftChars="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B5ECA" w:rsidRPr="004C1BEC">
        <w:rPr>
          <w:rFonts w:ascii="Arial" w:hAnsi="Arial" w:cs="Arial"/>
          <w:bCs/>
          <w:sz w:val="24"/>
          <w:szCs w:val="24"/>
        </w:rPr>
        <w:t xml:space="preserve">trengthen </w:t>
      </w:r>
      <w:r>
        <w:rPr>
          <w:rFonts w:ascii="Arial" w:hAnsi="Arial" w:cs="Arial"/>
          <w:bCs/>
          <w:sz w:val="24"/>
          <w:szCs w:val="24"/>
        </w:rPr>
        <w:t xml:space="preserve">its </w:t>
      </w:r>
      <w:r w:rsidR="000B5ECA" w:rsidRPr="004C1BEC">
        <w:rPr>
          <w:rFonts w:ascii="Arial" w:hAnsi="Arial" w:cs="Arial"/>
          <w:bCs/>
          <w:sz w:val="24"/>
          <w:szCs w:val="24"/>
        </w:rPr>
        <w:t xml:space="preserve">efforts to </w:t>
      </w:r>
      <w:r w:rsidR="009F4A05">
        <w:rPr>
          <w:rFonts w:ascii="Arial" w:hAnsi="Arial" w:cs="Arial"/>
          <w:bCs/>
          <w:sz w:val="24"/>
          <w:szCs w:val="24"/>
        </w:rPr>
        <w:t>guarantee</w:t>
      </w:r>
      <w:r w:rsidR="000B5ECA" w:rsidRPr="004C1BEC">
        <w:rPr>
          <w:rFonts w:ascii="Arial" w:hAnsi="Arial" w:cs="Arial"/>
          <w:bCs/>
          <w:sz w:val="24"/>
          <w:szCs w:val="24"/>
        </w:rPr>
        <w:t xml:space="preserve"> accountability through independent, impartial, and transparent investigations into</w:t>
      </w:r>
      <w:r>
        <w:rPr>
          <w:rFonts w:ascii="Arial" w:hAnsi="Arial" w:cs="Arial"/>
          <w:bCs/>
          <w:sz w:val="24"/>
          <w:szCs w:val="24"/>
        </w:rPr>
        <w:t xml:space="preserve"> allegations of</w:t>
      </w:r>
      <w:r w:rsidR="000B5ECA" w:rsidRPr="004C1BEC">
        <w:rPr>
          <w:rFonts w:ascii="Arial" w:hAnsi="Arial" w:cs="Arial"/>
          <w:bCs/>
          <w:sz w:val="24"/>
          <w:szCs w:val="24"/>
        </w:rPr>
        <w:t xml:space="preserve"> human rights violations.</w:t>
      </w:r>
      <w:r w:rsidR="004C1BEC" w:rsidRPr="004C1BEC">
        <w:rPr>
          <w:rFonts w:ascii="Arial" w:hAnsi="Arial" w:cs="Arial"/>
          <w:bCs/>
          <w:sz w:val="24"/>
          <w:szCs w:val="24"/>
        </w:rPr>
        <w:t xml:space="preserve"> </w:t>
      </w:r>
    </w:p>
    <w:p w14:paraId="7FB11EA0" w14:textId="77777777" w:rsidR="000B5ECA" w:rsidRPr="000B5ECA" w:rsidRDefault="000B5ECA" w:rsidP="000B5ECA">
      <w:pPr>
        <w:pStyle w:val="aa"/>
        <w:rPr>
          <w:rFonts w:ascii="Arial" w:hAnsi="Arial" w:cs="Arial"/>
          <w:bCs/>
          <w:sz w:val="24"/>
          <w:szCs w:val="24"/>
        </w:rPr>
      </w:pPr>
    </w:p>
    <w:p w14:paraId="0201D1D4" w14:textId="4DAB333A" w:rsidR="000B5ECA" w:rsidRPr="007179B9" w:rsidRDefault="000B5ECA" w:rsidP="000B5ECA">
      <w:pPr>
        <w:tabs>
          <w:tab w:val="left" w:pos="2085"/>
        </w:tabs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eastAsia"/>
          <w:sz w:val="26"/>
          <w:szCs w:val="26"/>
        </w:rPr>
        <w:t xml:space="preserve">We wish </w:t>
      </w:r>
      <w:r>
        <w:rPr>
          <w:rFonts w:ascii="Arial" w:hAnsi="Arial" w:cs="Arial"/>
          <w:sz w:val="26"/>
          <w:szCs w:val="26"/>
        </w:rPr>
        <w:t>Iran</w:t>
      </w:r>
      <w:r>
        <w:rPr>
          <w:rFonts w:ascii="Arial" w:hAnsi="Arial" w:cs="Arial" w:hint="eastAsia"/>
          <w:sz w:val="26"/>
          <w:szCs w:val="26"/>
        </w:rPr>
        <w:t xml:space="preserve"> a successful review. </w:t>
      </w:r>
    </w:p>
    <w:p w14:paraId="1A37441B" w14:textId="0A1CD4D6" w:rsidR="002D1276" w:rsidRPr="0055785D" w:rsidRDefault="003063D8" w:rsidP="002D127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eastAsia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sz w:val="24"/>
          <w:szCs w:val="24"/>
        </w:rPr>
        <w:t>th</w:t>
      </w:r>
      <w:r w:rsidR="00955644" w:rsidRPr="00DD7FD3">
        <w:rPr>
          <w:rFonts w:ascii="Arial" w:hAnsi="Arial" w:cs="Arial"/>
          <w:bCs/>
          <w:sz w:val="24"/>
          <w:szCs w:val="24"/>
        </w:rPr>
        <w:t>ank you.</w:t>
      </w:r>
      <w:r w:rsidR="002D1276" w:rsidRPr="002D1276">
        <w:rPr>
          <w:rFonts w:ascii="Arial" w:hAnsi="Arial" w:cs="Arial"/>
          <w:sz w:val="26"/>
          <w:szCs w:val="26"/>
        </w:rPr>
        <w:t xml:space="preserve"> </w:t>
      </w:r>
    </w:p>
    <w:p w14:paraId="553C6C8A" w14:textId="77777777" w:rsidR="002D1276" w:rsidRDefault="002D1276" w:rsidP="002D1276">
      <w:pPr>
        <w:wordWrap/>
        <w:snapToGrid w:val="0"/>
        <w:spacing w:line="360" w:lineRule="auto"/>
        <w:rPr>
          <w:rFonts w:ascii="Arial" w:hAnsi="Arial" w:cs="Arial"/>
          <w:sz w:val="26"/>
          <w:szCs w:val="26"/>
        </w:rPr>
      </w:pPr>
      <w:r w:rsidRPr="000F7A7F">
        <w:rPr>
          <w:rFonts w:ascii="Arial" w:hAnsi="Arial" w:cs="Arial"/>
          <w:sz w:val="26"/>
          <w:szCs w:val="26"/>
        </w:rPr>
        <w:t>*   *   *</w:t>
      </w:r>
    </w:p>
    <w:p w14:paraId="30D20ED1" w14:textId="0B536ADD" w:rsidR="00376A9D" w:rsidRPr="003C1359" w:rsidRDefault="00376A9D" w:rsidP="002D1276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sectPr w:rsidR="00376A9D" w:rsidRPr="003C1359" w:rsidSect="007918F7">
      <w:footerReference w:type="default" r:id="rId8"/>
      <w:pgSz w:w="11906" w:h="16838" w:code="9"/>
      <w:pgMar w:top="1418" w:right="1440" w:bottom="130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60BC7" w14:textId="77777777" w:rsidR="008B46A6" w:rsidRDefault="008B46A6" w:rsidP="00AF6E0C">
      <w:pPr>
        <w:spacing w:after="0" w:line="240" w:lineRule="auto"/>
      </w:pPr>
      <w:r>
        <w:separator/>
      </w:r>
    </w:p>
  </w:endnote>
  <w:endnote w:type="continuationSeparator" w:id="0">
    <w:p w14:paraId="3DB37807" w14:textId="77777777" w:rsidR="008B46A6" w:rsidRDefault="008B46A6" w:rsidP="00AF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8B0BA" w14:textId="51769BF3" w:rsidR="00AF6E0C" w:rsidRPr="003C60AB" w:rsidRDefault="00AF6E0C" w:rsidP="004A7C62">
    <w:pPr>
      <w:pStyle w:val="a4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5129A" w14:textId="77777777" w:rsidR="008B46A6" w:rsidRDefault="008B46A6" w:rsidP="00AF6E0C">
      <w:pPr>
        <w:spacing w:after="0" w:line="240" w:lineRule="auto"/>
      </w:pPr>
      <w:r>
        <w:separator/>
      </w:r>
    </w:p>
  </w:footnote>
  <w:footnote w:type="continuationSeparator" w:id="0">
    <w:p w14:paraId="57B386BC" w14:textId="77777777" w:rsidR="008B46A6" w:rsidRDefault="008B46A6" w:rsidP="00AF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239"/>
    <w:multiLevelType w:val="hybridMultilevel"/>
    <w:tmpl w:val="6CDCD4F6"/>
    <w:lvl w:ilvl="0" w:tplc="5C14C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6A16FF"/>
    <w:multiLevelType w:val="hybridMultilevel"/>
    <w:tmpl w:val="6CDCD4F6"/>
    <w:lvl w:ilvl="0" w:tplc="5C14C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BDD08C8"/>
    <w:multiLevelType w:val="hybridMultilevel"/>
    <w:tmpl w:val="49D4DB7C"/>
    <w:lvl w:ilvl="0" w:tplc="7734906E"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C4172EA"/>
    <w:multiLevelType w:val="hybridMultilevel"/>
    <w:tmpl w:val="F2DEF1D2"/>
    <w:lvl w:ilvl="0" w:tplc="06B835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DDA113B"/>
    <w:multiLevelType w:val="hybridMultilevel"/>
    <w:tmpl w:val="A2F40914"/>
    <w:lvl w:ilvl="0" w:tplc="A79A2FA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90"/>
    <w:rsid w:val="00005AC7"/>
    <w:rsid w:val="00016899"/>
    <w:rsid w:val="00017F6D"/>
    <w:rsid w:val="00022A45"/>
    <w:rsid w:val="00024F87"/>
    <w:rsid w:val="00027A16"/>
    <w:rsid w:val="000324DB"/>
    <w:rsid w:val="00033491"/>
    <w:rsid w:val="00044758"/>
    <w:rsid w:val="0004593E"/>
    <w:rsid w:val="00045DD5"/>
    <w:rsid w:val="00047BD1"/>
    <w:rsid w:val="00054CD6"/>
    <w:rsid w:val="00064C32"/>
    <w:rsid w:val="0006624E"/>
    <w:rsid w:val="00066912"/>
    <w:rsid w:val="00067970"/>
    <w:rsid w:val="00083647"/>
    <w:rsid w:val="00083D89"/>
    <w:rsid w:val="00095FD4"/>
    <w:rsid w:val="000A5343"/>
    <w:rsid w:val="000B1681"/>
    <w:rsid w:val="000B364A"/>
    <w:rsid w:val="000B5ECA"/>
    <w:rsid w:val="000C04DD"/>
    <w:rsid w:val="000C3891"/>
    <w:rsid w:val="000C427A"/>
    <w:rsid w:val="000C7D7F"/>
    <w:rsid w:val="000D211D"/>
    <w:rsid w:val="000F2587"/>
    <w:rsid w:val="00104500"/>
    <w:rsid w:val="00110841"/>
    <w:rsid w:val="00111E07"/>
    <w:rsid w:val="00116FC8"/>
    <w:rsid w:val="00121662"/>
    <w:rsid w:val="00121B68"/>
    <w:rsid w:val="00136474"/>
    <w:rsid w:val="00141F26"/>
    <w:rsid w:val="0014295A"/>
    <w:rsid w:val="00144B20"/>
    <w:rsid w:val="00146531"/>
    <w:rsid w:val="001570AA"/>
    <w:rsid w:val="00160B73"/>
    <w:rsid w:val="00162FFE"/>
    <w:rsid w:val="0018111B"/>
    <w:rsid w:val="00182055"/>
    <w:rsid w:val="001821E8"/>
    <w:rsid w:val="001873A4"/>
    <w:rsid w:val="0019223A"/>
    <w:rsid w:val="001956BE"/>
    <w:rsid w:val="001967FA"/>
    <w:rsid w:val="001A414C"/>
    <w:rsid w:val="001A43B0"/>
    <w:rsid w:val="001A48C7"/>
    <w:rsid w:val="001A68ED"/>
    <w:rsid w:val="001B1697"/>
    <w:rsid w:val="001B4E7B"/>
    <w:rsid w:val="001B73FB"/>
    <w:rsid w:val="001C3702"/>
    <w:rsid w:val="001C6749"/>
    <w:rsid w:val="001D1DE9"/>
    <w:rsid w:val="001D6249"/>
    <w:rsid w:val="001E0143"/>
    <w:rsid w:val="001F5655"/>
    <w:rsid w:val="001F7C76"/>
    <w:rsid w:val="00211810"/>
    <w:rsid w:val="0021267F"/>
    <w:rsid w:val="00215B9E"/>
    <w:rsid w:val="00216617"/>
    <w:rsid w:val="0021708E"/>
    <w:rsid w:val="00217E30"/>
    <w:rsid w:val="002201FB"/>
    <w:rsid w:val="002242F8"/>
    <w:rsid w:val="00237125"/>
    <w:rsid w:val="0025117B"/>
    <w:rsid w:val="0025207A"/>
    <w:rsid w:val="00254F2A"/>
    <w:rsid w:val="0025601A"/>
    <w:rsid w:val="00257C5D"/>
    <w:rsid w:val="00263C88"/>
    <w:rsid w:val="0026430C"/>
    <w:rsid w:val="0027187E"/>
    <w:rsid w:val="00274881"/>
    <w:rsid w:val="00275E0A"/>
    <w:rsid w:val="00290AB0"/>
    <w:rsid w:val="00296D7C"/>
    <w:rsid w:val="002A1D78"/>
    <w:rsid w:val="002A2A82"/>
    <w:rsid w:val="002B2432"/>
    <w:rsid w:val="002B24ED"/>
    <w:rsid w:val="002D1276"/>
    <w:rsid w:val="002D1654"/>
    <w:rsid w:val="002D1BE7"/>
    <w:rsid w:val="002D1EC0"/>
    <w:rsid w:val="002D34B1"/>
    <w:rsid w:val="002D621E"/>
    <w:rsid w:val="002E167D"/>
    <w:rsid w:val="002E4099"/>
    <w:rsid w:val="002F09AC"/>
    <w:rsid w:val="002F3131"/>
    <w:rsid w:val="00302790"/>
    <w:rsid w:val="003030D4"/>
    <w:rsid w:val="00304012"/>
    <w:rsid w:val="003053D8"/>
    <w:rsid w:val="003063D8"/>
    <w:rsid w:val="00313E10"/>
    <w:rsid w:val="00315BCA"/>
    <w:rsid w:val="00316381"/>
    <w:rsid w:val="00320DE4"/>
    <w:rsid w:val="0032150A"/>
    <w:rsid w:val="0032150E"/>
    <w:rsid w:val="0033157B"/>
    <w:rsid w:val="0033240B"/>
    <w:rsid w:val="003340CA"/>
    <w:rsid w:val="003405F6"/>
    <w:rsid w:val="003461D0"/>
    <w:rsid w:val="003500B2"/>
    <w:rsid w:val="00353F92"/>
    <w:rsid w:val="0035675C"/>
    <w:rsid w:val="00356A82"/>
    <w:rsid w:val="003572A6"/>
    <w:rsid w:val="00357573"/>
    <w:rsid w:val="003578FD"/>
    <w:rsid w:val="00360DC9"/>
    <w:rsid w:val="0037174E"/>
    <w:rsid w:val="003762CE"/>
    <w:rsid w:val="00376A9D"/>
    <w:rsid w:val="00391182"/>
    <w:rsid w:val="0039610B"/>
    <w:rsid w:val="00397087"/>
    <w:rsid w:val="003A2E77"/>
    <w:rsid w:val="003A5728"/>
    <w:rsid w:val="003B32D0"/>
    <w:rsid w:val="003B4C0D"/>
    <w:rsid w:val="003B64BF"/>
    <w:rsid w:val="003B6754"/>
    <w:rsid w:val="003C1359"/>
    <w:rsid w:val="003C15B6"/>
    <w:rsid w:val="003C60AB"/>
    <w:rsid w:val="003D296E"/>
    <w:rsid w:val="003D57EB"/>
    <w:rsid w:val="003D5CD5"/>
    <w:rsid w:val="003D7041"/>
    <w:rsid w:val="003E6100"/>
    <w:rsid w:val="003E6373"/>
    <w:rsid w:val="003E6D43"/>
    <w:rsid w:val="003E7DAB"/>
    <w:rsid w:val="003E7F40"/>
    <w:rsid w:val="003F3DE4"/>
    <w:rsid w:val="003F6857"/>
    <w:rsid w:val="003F6F2E"/>
    <w:rsid w:val="004075DF"/>
    <w:rsid w:val="00411479"/>
    <w:rsid w:val="004164C2"/>
    <w:rsid w:val="00417897"/>
    <w:rsid w:val="00424A04"/>
    <w:rsid w:val="00435C4E"/>
    <w:rsid w:val="00442504"/>
    <w:rsid w:val="004452F1"/>
    <w:rsid w:val="00453986"/>
    <w:rsid w:val="00456FFA"/>
    <w:rsid w:val="00461124"/>
    <w:rsid w:val="00461C8A"/>
    <w:rsid w:val="00466FAB"/>
    <w:rsid w:val="00470114"/>
    <w:rsid w:val="00475664"/>
    <w:rsid w:val="004825ED"/>
    <w:rsid w:val="0048374E"/>
    <w:rsid w:val="00485F71"/>
    <w:rsid w:val="00486659"/>
    <w:rsid w:val="00490361"/>
    <w:rsid w:val="004917D1"/>
    <w:rsid w:val="00496858"/>
    <w:rsid w:val="004A0881"/>
    <w:rsid w:val="004A7C62"/>
    <w:rsid w:val="004B163B"/>
    <w:rsid w:val="004B49C9"/>
    <w:rsid w:val="004B78FC"/>
    <w:rsid w:val="004C1BEC"/>
    <w:rsid w:val="004C61C3"/>
    <w:rsid w:val="004D053F"/>
    <w:rsid w:val="004D5F9F"/>
    <w:rsid w:val="004E4C5C"/>
    <w:rsid w:val="004E5430"/>
    <w:rsid w:val="004F07B7"/>
    <w:rsid w:val="004F6E44"/>
    <w:rsid w:val="00505E31"/>
    <w:rsid w:val="00507DB1"/>
    <w:rsid w:val="00507EF9"/>
    <w:rsid w:val="00511C49"/>
    <w:rsid w:val="005139C7"/>
    <w:rsid w:val="00546E21"/>
    <w:rsid w:val="00556170"/>
    <w:rsid w:val="00556719"/>
    <w:rsid w:val="00560825"/>
    <w:rsid w:val="00561BC9"/>
    <w:rsid w:val="0056239D"/>
    <w:rsid w:val="005630AD"/>
    <w:rsid w:val="005638A4"/>
    <w:rsid w:val="00565781"/>
    <w:rsid w:val="00573DBF"/>
    <w:rsid w:val="0057783C"/>
    <w:rsid w:val="00586767"/>
    <w:rsid w:val="00592253"/>
    <w:rsid w:val="00595039"/>
    <w:rsid w:val="00595096"/>
    <w:rsid w:val="005A03EF"/>
    <w:rsid w:val="005A122C"/>
    <w:rsid w:val="005A40FD"/>
    <w:rsid w:val="005A5AB2"/>
    <w:rsid w:val="005A5AEE"/>
    <w:rsid w:val="005A77BF"/>
    <w:rsid w:val="005B0824"/>
    <w:rsid w:val="005B11D6"/>
    <w:rsid w:val="005B60F3"/>
    <w:rsid w:val="005C2B4B"/>
    <w:rsid w:val="005C3363"/>
    <w:rsid w:val="005D0CF4"/>
    <w:rsid w:val="005D35A7"/>
    <w:rsid w:val="005D72E8"/>
    <w:rsid w:val="005E0BF3"/>
    <w:rsid w:val="005E358D"/>
    <w:rsid w:val="005E42C3"/>
    <w:rsid w:val="00603F41"/>
    <w:rsid w:val="00624084"/>
    <w:rsid w:val="00626F6B"/>
    <w:rsid w:val="00652D44"/>
    <w:rsid w:val="00655A85"/>
    <w:rsid w:val="00657B40"/>
    <w:rsid w:val="00661F1F"/>
    <w:rsid w:val="00664235"/>
    <w:rsid w:val="006656C0"/>
    <w:rsid w:val="00665951"/>
    <w:rsid w:val="00672438"/>
    <w:rsid w:val="00672489"/>
    <w:rsid w:val="00677ADF"/>
    <w:rsid w:val="0068287C"/>
    <w:rsid w:val="0068492C"/>
    <w:rsid w:val="00687152"/>
    <w:rsid w:val="00687C62"/>
    <w:rsid w:val="00692B49"/>
    <w:rsid w:val="006956D9"/>
    <w:rsid w:val="006971F8"/>
    <w:rsid w:val="006A2B2E"/>
    <w:rsid w:val="006B2200"/>
    <w:rsid w:val="006B4A3C"/>
    <w:rsid w:val="006C2268"/>
    <w:rsid w:val="006C4819"/>
    <w:rsid w:val="006C6E68"/>
    <w:rsid w:val="006C7855"/>
    <w:rsid w:val="006D3502"/>
    <w:rsid w:val="006D3909"/>
    <w:rsid w:val="006E1222"/>
    <w:rsid w:val="006F10E1"/>
    <w:rsid w:val="006F1CBF"/>
    <w:rsid w:val="006F4E65"/>
    <w:rsid w:val="006F64F0"/>
    <w:rsid w:val="00701FED"/>
    <w:rsid w:val="00704974"/>
    <w:rsid w:val="007053B7"/>
    <w:rsid w:val="007128F0"/>
    <w:rsid w:val="00715FEB"/>
    <w:rsid w:val="007268EC"/>
    <w:rsid w:val="00727980"/>
    <w:rsid w:val="00731521"/>
    <w:rsid w:val="00735A96"/>
    <w:rsid w:val="0074166D"/>
    <w:rsid w:val="00743DAB"/>
    <w:rsid w:val="0075000F"/>
    <w:rsid w:val="00751376"/>
    <w:rsid w:val="00753D7D"/>
    <w:rsid w:val="007603A7"/>
    <w:rsid w:val="00761692"/>
    <w:rsid w:val="007649C5"/>
    <w:rsid w:val="007672CE"/>
    <w:rsid w:val="007758DD"/>
    <w:rsid w:val="00775B14"/>
    <w:rsid w:val="00776731"/>
    <w:rsid w:val="00786B18"/>
    <w:rsid w:val="007918F7"/>
    <w:rsid w:val="007B3E4D"/>
    <w:rsid w:val="007C7211"/>
    <w:rsid w:val="007C786A"/>
    <w:rsid w:val="007E1C67"/>
    <w:rsid w:val="007E31E7"/>
    <w:rsid w:val="007F2DF4"/>
    <w:rsid w:val="007F49B3"/>
    <w:rsid w:val="007F57BF"/>
    <w:rsid w:val="007F7884"/>
    <w:rsid w:val="00803EAE"/>
    <w:rsid w:val="0080658D"/>
    <w:rsid w:val="00807B26"/>
    <w:rsid w:val="008115AE"/>
    <w:rsid w:val="0081169E"/>
    <w:rsid w:val="00813066"/>
    <w:rsid w:val="00813C33"/>
    <w:rsid w:val="00816994"/>
    <w:rsid w:val="00816DF2"/>
    <w:rsid w:val="0082180E"/>
    <w:rsid w:val="00830D3C"/>
    <w:rsid w:val="00831F21"/>
    <w:rsid w:val="00841530"/>
    <w:rsid w:val="00843556"/>
    <w:rsid w:val="00850868"/>
    <w:rsid w:val="008543BB"/>
    <w:rsid w:val="008625BF"/>
    <w:rsid w:val="00863BF1"/>
    <w:rsid w:val="008672EE"/>
    <w:rsid w:val="00867BBA"/>
    <w:rsid w:val="0087268B"/>
    <w:rsid w:val="00874369"/>
    <w:rsid w:val="008810B6"/>
    <w:rsid w:val="008824FA"/>
    <w:rsid w:val="00884AA8"/>
    <w:rsid w:val="00884F60"/>
    <w:rsid w:val="008859EE"/>
    <w:rsid w:val="00897388"/>
    <w:rsid w:val="00897877"/>
    <w:rsid w:val="008A2361"/>
    <w:rsid w:val="008A2893"/>
    <w:rsid w:val="008A73E9"/>
    <w:rsid w:val="008B0C40"/>
    <w:rsid w:val="008B3723"/>
    <w:rsid w:val="008B46A6"/>
    <w:rsid w:val="008C0C69"/>
    <w:rsid w:val="008C0E6C"/>
    <w:rsid w:val="008C724D"/>
    <w:rsid w:val="008D3944"/>
    <w:rsid w:val="008D64B5"/>
    <w:rsid w:val="008E1787"/>
    <w:rsid w:val="008E6336"/>
    <w:rsid w:val="008E7775"/>
    <w:rsid w:val="008E7EA7"/>
    <w:rsid w:val="008F6539"/>
    <w:rsid w:val="00901345"/>
    <w:rsid w:val="0090204F"/>
    <w:rsid w:val="0092175B"/>
    <w:rsid w:val="009376C3"/>
    <w:rsid w:val="0094194D"/>
    <w:rsid w:val="009438D2"/>
    <w:rsid w:val="00955644"/>
    <w:rsid w:val="00955E82"/>
    <w:rsid w:val="00960128"/>
    <w:rsid w:val="0096058F"/>
    <w:rsid w:val="0096266B"/>
    <w:rsid w:val="009637D1"/>
    <w:rsid w:val="009707D7"/>
    <w:rsid w:val="00977169"/>
    <w:rsid w:val="00987877"/>
    <w:rsid w:val="0099020B"/>
    <w:rsid w:val="009950DD"/>
    <w:rsid w:val="009A219F"/>
    <w:rsid w:val="009A72A3"/>
    <w:rsid w:val="009C0868"/>
    <w:rsid w:val="009C2397"/>
    <w:rsid w:val="009C5251"/>
    <w:rsid w:val="009D0CAC"/>
    <w:rsid w:val="009D49FF"/>
    <w:rsid w:val="009D531E"/>
    <w:rsid w:val="009E1A84"/>
    <w:rsid w:val="009E5C04"/>
    <w:rsid w:val="009F0F9C"/>
    <w:rsid w:val="009F4037"/>
    <w:rsid w:val="009F4A05"/>
    <w:rsid w:val="00A068E9"/>
    <w:rsid w:val="00A23C83"/>
    <w:rsid w:val="00A25FD0"/>
    <w:rsid w:val="00A31ADF"/>
    <w:rsid w:val="00A44B51"/>
    <w:rsid w:val="00A45787"/>
    <w:rsid w:val="00A51C6A"/>
    <w:rsid w:val="00A52461"/>
    <w:rsid w:val="00A52D67"/>
    <w:rsid w:val="00A531E0"/>
    <w:rsid w:val="00A63A21"/>
    <w:rsid w:val="00A7033C"/>
    <w:rsid w:val="00A74BD7"/>
    <w:rsid w:val="00A90709"/>
    <w:rsid w:val="00A9264A"/>
    <w:rsid w:val="00AA1B38"/>
    <w:rsid w:val="00AA1BB2"/>
    <w:rsid w:val="00AA24C9"/>
    <w:rsid w:val="00AA25D3"/>
    <w:rsid w:val="00AA65C2"/>
    <w:rsid w:val="00AB7D43"/>
    <w:rsid w:val="00AC08ED"/>
    <w:rsid w:val="00AC6C51"/>
    <w:rsid w:val="00AE1103"/>
    <w:rsid w:val="00AE3076"/>
    <w:rsid w:val="00AE3D9E"/>
    <w:rsid w:val="00AE48EE"/>
    <w:rsid w:val="00AE7BCE"/>
    <w:rsid w:val="00AF6E0C"/>
    <w:rsid w:val="00B0120A"/>
    <w:rsid w:val="00B04579"/>
    <w:rsid w:val="00B06114"/>
    <w:rsid w:val="00B129D1"/>
    <w:rsid w:val="00B14246"/>
    <w:rsid w:val="00B265B5"/>
    <w:rsid w:val="00B2792A"/>
    <w:rsid w:val="00B32DBF"/>
    <w:rsid w:val="00B361FD"/>
    <w:rsid w:val="00B4343C"/>
    <w:rsid w:val="00B4446D"/>
    <w:rsid w:val="00B538FB"/>
    <w:rsid w:val="00B571A3"/>
    <w:rsid w:val="00B60D85"/>
    <w:rsid w:val="00B618BF"/>
    <w:rsid w:val="00B61C99"/>
    <w:rsid w:val="00B6271D"/>
    <w:rsid w:val="00B635D1"/>
    <w:rsid w:val="00B65864"/>
    <w:rsid w:val="00B67CCF"/>
    <w:rsid w:val="00B73F59"/>
    <w:rsid w:val="00B80F6B"/>
    <w:rsid w:val="00B868B8"/>
    <w:rsid w:val="00B9191E"/>
    <w:rsid w:val="00B93EED"/>
    <w:rsid w:val="00B94C4E"/>
    <w:rsid w:val="00BA0891"/>
    <w:rsid w:val="00BA4215"/>
    <w:rsid w:val="00BB1060"/>
    <w:rsid w:val="00BB64A9"/>
    <w:rsid w:val="00BC48BE"/>
    <w:rsid w:val="00BC52EA"/>
    <w:rsid w:val="00BC57ED"/>
    <w:rsid w:val="00BD0BF5"/>
    <w:rsid w:val="00BD2967"/>
    <w:rsid w:val="00BE5279"/>
    <w:rsid w:val="00BF13DC"/>
    <w:rsid w:val="00BF1625"/>
    <w:rsid w:val="00BF1994"/>
    <w:rsid w:val="00BF2A87"/>
    <w:rsid w:val="00BF2C36"/>
    <w:rsid w:val="00BF2F46"/>
    <w:rsid w:val="00BF448F"/>
    <w:rsid w:val="00C00572"/>
    <w:rsid w:val="00C04DDF"/>
    <w:rsid w:val="00C1164D"/>
    <w:rsid w:val="00C132BC"/>
    <w:rsid w:val="00C162D7"/>
    <w:rsid w:val="00C20DD8"/>
    <w:rsid w:val="00C22A9D"/>
    <w:rsid w:val="00C26848"/>
    <w:rsid w:val="00C309E2"/>
    <w:rsid w:val="00C33A19"/>
    <w:rsid w:val="00C4201D"/>
    <w:rsid w:val="00C4297A"/>
    <w:rsid w:val="00C44C5B"/>
    <w:rsid w:val="00C4638D"/>
    <w:rsid w:val="00C51F39"/>
    <w:rsid w:val="00C52107"/>
    <w:rsid w:val="00C56B8C"/>
    <w:rsid w:val="00C56BB5"/>
    <w:rsid w:val="00C806F9"/>
    <w:rsid w:val="00C874AC"/>
    <w:rsid w:val="00C878CB"/>
    <w:rsid w:val="00C90106"/>
    <w:rsid w:val="00C91B2F"/>
    <w:rsid w:val="00C94BE9"/>
    <w:rsid w:val="00C97153"/>
    <w:rsid w:val="00C97978"/>
    <w:rsid w:val="00CA10F9"/>
    <w:rsid w:val="00CA135A"/>
    <w:rsid w:val="00CA254D"/>
    <w:rsid w:val="00CA3DA5"/>
    <w:rsid w:val="00CA7C99"/>
    <w:rsid w:val="00CB4F63"/>
    <w:rsid w:val="00CC29E9"/>
    <w:rsid w:val="00CC425A"/>
    <w:rsid w:val="00CD321A"/>
    <w:rsid w:val="00CD494D"/>
    <w:rsid w:val="00CD4CD7"/>
    <w:rsid w:val="00CD6216"/>
    <w:rsid w:val="00CD7AAE"/>
    <w:rsid w:val="00CE073D"/>
    <w:rsid w:val="00CE3F7C"/>
    <w:rsid w:val="00CE5B36"/>
    <w:rsid w:val="00CE67A5"/>
    <w:rsid w:val="00D060A2"/>
    <w:rsid w:val="00D110BC"/>
    <w:rsid w:val="00D12209"/>
    <w:rsid w:val="00D12B48"/>
    <w:rsid w:val="00D14614"/>
    <w:rsid w:val="00D17490"/>
    <w:rsid w:val="00D178EE"/>
    <w:rsid w:val="00D23C63"/>
    <w:rsid w:val="00D25D74"/>
    <w:rsid w:val="00D3011A"/>
    <w:rsid w:val="00D30AAC"/>
    <w:rsid w:val="00D315F7"/>
    <w:rsid w:val="00D4684F"/>
    <w:rsid w:val="00D57F67"/>
    <w:rsid w:val="00D62544"/>
    <w:rsid w:val="00D64D2B"/>
    <w:rsid w:val="00D65839"/>
    <w:rsid w:val="00D6639B"/>
    <w:rsid w:val="00D67D65"/>
    <w:rsid w:val="00D70C20"/>
    <w:rsid w:val="00D70E75"/>
    <w:rsid w:val="00D71A7C"/>
    <w:rsid w:val="00D71CF4"/>
    <w:rsid w:val="00D73434"/>
    <w:rsid w:val="00D8224A"/>
    <w:rsid w:val="00D925BE"/>
    <w:rsid w:val="00D92775"/>
    <w:rsid w:val="00D9388B"/>
    <w:rsid w:val="00D950D0"/>
    <w:rsid w:val="00DA54B7"/>
    <w:rsid w:val="00DA5E53"/>
    <w:rsid w:val="00DB0A29"/>
    <w:rsid w:val="00DC3BA4"/>
    <w:rsid w:val="00DC4854"/>
    <w:rsid w:val="00DC7120"/>
    <w:rsid w:val="00DD49BF"/>
    <w:rsid w:val="00DD5F92"/>
    <w:rsid w:val="00DD7FD3"/>
    <w:rsid w:val="00DE1302"/>
    <w:rsid w:val="00DE6C40"/>
    <w:rsid w:val="00DF00E4"/>
    <w:rsid w:val="00DF0804"/>
    <w:rsid w:val="00E05114"/>
    <w:rsid w:val="00E103EB"/>
    <w:rsid w:val="00E15102"/>
    <w:rsid w:val="00E25056"/>
    <w:rsid w:val="00E26581"/>
    <w:rsid w:val="00E30C5B"/>
    <w:rsid w:val="00E34C8E"/>
    <w:rsid w:val="00E40346"/>
    <w:rsid w:val="00E4110F"/>
    <w:rsid w:val="00E576C0"/>
    <w:rsid w:val="00E67D2B"/>
    <w:rsid w:val="00E8010F"/>
    <w:rsid w:val="00E809D1"/>
    <w:rsid w:val="00E84BA0"/>
    <w:rsid w:val="00E90E8F"/>
    <w:rsid w:val="00E91B47"/>
    <w:rsid w:val="00EA15CF"/>
    <w:rsid w:val="00EA1C30"/>
    <w:rsid w:val="00EA7231"/>
    <w:rsid w:val="00EB0328"/>
    <w:rsid w:val="00EB2E94"/>
    <w:rsid w:val="00EC4A3D"/>
    <w:rsid w:val="00ED2ACE"/>
    <w:rsid w:val="00EE3687"/>
    <w:rsid w:val="00F009C3"/>
    <w:rsid w:val="00F03B19"/>
    <w:rsid w:val="00F10BC4"/>
    <w:rsid w:val="00F10CA4"/>
    <w:rsid w:val="00F20A31"/>
    <w:rsid w:val="00F25BF1"/>
    <w:rsid w:val="00F275DA"/>
    <w:rsid w:val="00F323A8"/>
    <w:rsid w:val="00F334CE"/>
    <w:rsid w:val="00F431D7"/>
    <w:rsid w:val="00F44B0F"/>
    <w:rsid w:val="00F459A9"/>
    <w:rsid w:val="00F5750F"/>
    <w:rsid w:val="00F66D71"/>
    <w:rsid w:val="00F67990"/>
    <w:rsid w:val="00F7057D"/>
    <w:rsid w:val="00F73568"/>
    <w:rsid w:val="00F835EA"/>
    <w:rsid w:val="00F90CE9"/>
    <w:rsid w:val="00FA0801"/>
    <w:rsid w:val="00FA17A2"/>
    <w:rsid w:val="00FA33C0"/>
    <w:rsid w:val="00FB79C9"/>
    <w:rsid w:val="00FC3F6D"/>
    <w:rsid w:val="00FC47F5"/>
    <w:rsid w:val="00FD011A"/>
    <w:rsid w:val="00FD2ED6"/>
    <w:rsid w:val="00FD5960"/>
    <w:rsid w:val="00FD7CE2"/>
    <w:rsid w:val="00FD7DF1"/>
    <w:rsid w:val="00FE2626"/>
    <w:rsid w:val="00FE748F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4BEC4"/>
  <w15:chartTrackingRefBased/>
  <w15:docId w15:val="{1B361BFC-7DA6-40BF-AA19-432D2AC8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217E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E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E0C"/>
  </w:style>
  <w:style w:type="paragraph" w:styleId="a4">
    <w:name w:val="footer"/>
    <w:basedOn w:val="a"/>
    <w:link w:val="Char0"/>
    <w:uiPriority w:val="99"/>
    <w:unhideWhenUsed/>
    <w:rsid w:val="00AF6E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E0C"/>
  </w:style>
  <w:style w:type="paragraph" w:styleId="a5">
    <w:name w:val="footnote text"/>
    <w:basedOn w:val="a"/>
    <w:link w:val="Char1"/>
    <w:uiPriority w:val="99"/>
    <w:semiHidden/>
    <w:unhideWhenUsed/>
    <w:rsid w:val="00F323A8"/>
    <w:pPr>
      <w:snapToGrid w:val="0"/>
      <w:jc w:val="left"/>
    </w:pPr>
  </w:style>
  <w:style w:type="character" w:customStyle="1" w:styleId="Char1">
    <w:name w:val="각주 텍스트 Char"/>
    <w:basedOn w:val="a0"/>
    <w:link w:val="a5"/>
    <w:uiPriority w:val="99"/>
    <w:semiHidden/>
    <w:rsid w:val="00F323A8"/>
  </w:style>
  <w:style w:type="character" w:styleId="a6">
    <w:name w:val="footnote reference"/>
    <w:basedOn w:val="a0"/>
    <w:uiPriority w:val="99"/>
    <w:semiHidden/>
    <w:unhideWhenUsed/>
    <w:rsid w:val="00F323A8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CA3D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CA3D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A7C62"/>
    <w:pPr>
      <w:widowControl/>
      <w:wordWrap/>
      <w:autoSpaceDE/>
      <w:autoSpaceDN/>
      <w:spacing w:before="15" w:after="15" w:line="240" w:lineRule="auto"/>
      <w:ind w:left="15" w:right="15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A7C62"/>
    <w:rPr>
      <w:b/>
      <w:bCs/>
    </w:rPr>
  </w:style>
  <w:style w:type="character" w:customStyle="1" w:styleId="2Char">
    <w:name w:val="제목 2 Char"/>
    <w:basedOn w:val="a0"/>
    <w:link w:val="2"/>
    <w:uiPriority w:val="9"/>
    <w:rsid w:val="00217E30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217E30"/>
    <w:pPr>
      <w:ind w:leftChars="400" w:left="800"/>
    </w:pPr>
  </w:style>
  <w:style w:type="character" w:styleId="ab">
    <w:name w:val="annotation reference"/>
    <w:basedOn w:val="a0"/>
    <w:uiPriority w:val="99"/>
    <w:semiHidden/>
    <w:unhideWhenUsed/>
    <w:rsid w:val="00E15102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E15102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customStyle="1" w:styleId="Char3">
    <w:name w:val="메모 텍스트 Char"/>
    <w:basedOn w:val="a0"/>
    <w:link w:val="ac"/>
    <w:uiPriority w:val="99"/>
    <w:semiHidden/>
    <w:rsid w:val="00E15102"/>
    <w:rPr>
      <w:rFonts w:ascii="맑은 고딕" w:eastAsia="맑은 고딕" w:hAnsi="맑은 고딕" w:cs="Times New Roman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15102"/>
    <w:pPr>
      <w:spacing w:after="160" w:line="259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E15102"/>
    <w:rPr>
      <w:rFonts w:ascii="맑은 고딕" w:eastAsia="맑은 고딕" w:hAnsi="맑은 고딕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6FBBD56-A18B-4BC4-BC8F-FD942C285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8C104-9587-41BF-9E81-42EB57993F86}"/>
</file>

<file path=customXml/itemProps3.xml><?xml version="1.0" encoding="utf-8"?>
<ds:datastoreItem xmlns:ds="http://schemas.openxmlformats.org/officeDocument/2006/customXml" ds:itemID="{07D9B181-286B-4A97-ACA9-51A04F9933A0}"/>
</file>

<file path=customXml/itemProps4.xml><?xml version="1.0" encoding="utf-8"?>
<ds:datastoreItem xmlns:ds="http://schemas.openxmlformats.org/officeDocument/2006/customXml" ds:itemID="{CE2D458E-71A6-4E66-9FAB-8483B489AE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Korea</dc:title>
  <dc:subject/>
  <dc:creator>USER</dc:creator>
  <cp:keywords/>
  <dc:description/>
  <cp:lastModifiedBy>user</cp:lastModifiedBy>
  <cp:revision>3</cp:revision>
  <cp:lastPrinted>2025-01-23T01:40:00Z</cp:lastPrinted>
  <dcterms:created xsi:type="dcterms:W3CDTF">2025-01-24T07:34:00Z</dcterms:created>
  <dcterms:modified xsi:type="dcterms:W3CDTF">2025-01-24T07:38:00Z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