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F742EE" w14:textId="77777777" w:rsidR="00CC2D62" w:rsidRDefault="00CC2D62" w:rsidP="00CC2D62">
      <w:pPr>
        <w:jc w:val="center"/>
        <w:rPr>
          <w:rFonts w:ascii="Palatino Linotype" w:hAnsi="Palatino Linotype"/>
          <w:b/>
          <w:lang w:val="en-US"/>
        </w:rPr>
      </w:pPr>
    </w:p>
    <w:p w14:paraId="28CF55B1" w14:textId="1FE86294" w:rsidR="00CC2D62" w:rsidRPr="00A56A65" w:rsidRDefault="00CC2D62" w:rsidP="00CC2D62">
      <w:pPr>
        <w:jc w:val="center"/>
        <w:rPr>
          <w:rFonts w:cs="Times New Roman"/>
          <w:b/>
          <w:lang w:val="en-US"/>
        </w:rPr>
      </w:pPr>
      <w:r w:rsidRPr="00A56A65">
        <w:rPr>
          <w:rFonts w:cs="Times New Roman"/>
          <w:b/>
          <w:lang w:val="en-US"/>
        </w:rPr>
        <w:t>4</w:t>
      </w:r>
      <w:r w:rsidR="00942DA8">
        <w:rPr>
          <w:rFonts w:cs="Times New Roman"/>
          <w:b/>
          <w:lang w:val="en-US"/>
        </w:rPr>
        <w:t>8</w:t>
      </w:r>
      <w:r w:rsidRPr="00A56A65">
        <w:rPr>
          <w:rFonts w:cs="Times New Roman"/>
          <w:b/>
          <w:vertAlign w:val="superscript"/>
          <w:lang w:val="en-US"/>
        </w:rPr>
        <w:t>th</w:t>
      </w:r>
      <w:r w:rsidRPr="00A56A65">
        <w:rPr>
          <w:rFonts w:cs="Times New Roman"/>
          <w:b/>
          <w:lang w:val="en-US"/>
        </w:rPr>
        <w:t xml:space="preserve"> Session of the Working Group of the Universal Periodic Review</w:t>
      </w:r>
    </w:p>
    <w:p w14:paraId="351727BE" w14:textId="77777777" w:rsidR="00CC2D62" w:rsidRPr="00A56A65" w:rsidRDefault="00CC2D62" w:rsidP="00CC2D62">
      <w:pPr>
        <w:jc w:val="center"/>
        <w:rPr>
          <w:rFonts w:cs="Times New Roman"/>
          <w:b/>
          <w:sz w:val="14"/>
          <w:szCs w:val="14"/>
          <w:lang w:val="en-US"/>
        </w:rPr>
      </w:pPr>
    </w:p>
    <w:p w14:paraId="545C6B18" w14:textId="5D982E87" w:rsidR="00CC2D62" w:rsidRPr="00A56A65" w:rsidRDefault="00BD204C" w:rsidP="00CC2D62">
      <w:pPr>
        <w:jc w:val="center"/>
        <w:rPr>
          <w:rFonts w:cs="Times New Roman"/>
          <w:b/>
          <w:lang w:val="en-US"/>
        </w:rPr>
      </w:pPr>
      <w:r>
        <w:rPr>
          <w:rFonts w:cs="Times New Roman"/>
          <w:b/>
          <w:lang w:val="en-US"/>
        </w:rPr>
        <w:t>Iran</w:t>
      </w:r>
    </w:p>
    <w:p w14:paraId="7885495A" w14:textId="77777777" w:rsidR="00CC2D62" w:rsidRPr="00A56A65" w:rsidRDefault="00CC2D62" w:rsidP="00CC2D62">
      <w:pPr>
        <w:jc w:val="center"/>
        <w:rPr>
          <w:rFonts w:cs="Times New Roman"/>
          <w:b/>
          <w:sz w:val="10"/>
          <w:szCs w:val="10"/>
          <w:lang w:val="en-US"/>
        </w:rPr>
      </w:pPr>
    </w:p>
    <w:p w14:paraId="2C5BEABF" w14:textId="6B28583C" w:rsidR="00CC2D62" w:rsidRPr="00A56A65" w:rsidRDefault="008D4A0C" w:rsidP="00E209D4">
      <w:pPr>
        <w:jc w:val="center"/>
        <w:rPr>
          <w:rFonts w:cs="Times New Roman"/>
          <w:b/>
          <w:lang w:val="en-US"/>
        </w:rPr>
      </w:pPr>
      <w:r>
        <w:rPr>
          <w:rFonts w:cs="Times New Roman"/>
          <w:b/>
          <w:lang w:val="en-US"/>
        </w:rPr>
        <w:t>Friday,</w:t>
      </w:r>
      <w:r w:rsidR="00CC3C45">
        <w:rPr>
          <w:rFonts w:cs="Times New Roman"/>
          <w:b/>
          <w:lang w:val="en-US"/>
        </w:rPr>
        <w:t xml:space="preserve"> 2</w:t>
      </w:r>
      <w:r>
        <w:rPr>
          <w:rFonts w:cs="Times New Roman"/>
          <w:b/>
          <w:lang w:val="en-US"/>
        </w:rPr>
        <w:t>4</w:t>
      </w:r>
      <w:r w:rsidRPr="008D4A0C">
        <w:rPr>
          <w:rFonts w:cs="Times New Roman"/>
          <w:b/>
          <w:vertAlign w:val="superscript"/>
          <w:lang w:val="en-US"/>
        </w:rPr>
        <w:t>th</w:t>
      </w:r>
      <w:r w:rsidR="00CC3C45">
        <w:rPr>
          <w:rFonts w:cs="Times New Roman"/>
          <w:b/>
          <w:lang w:val="en-US"/>
        </w:rPr>
        <w:t xml:space="preserve"> January</w:t>
      </w:r>
      <w:r w:rsidR="00CC2D62" w:rsidRPr="00A56A65">
        <w:rPr>
          <w:rFonts w:cs="Times New Roman"/>
          <w:b/>
          <w:lang w:val="en-US"/>
        </w:rPr>
        <w:t xml:space="preserve"> 202</w:t>
      </w:r>
      <w:r w:rsidR="007A25B3">
        <w:rPr>
          <w:rFonts w:cs="Times New Roman"/>
          <w:b/>
          <w:lang w:val="en-US"/>
        </w:rPr>
        <w:t>5</w:t>
      </w:r>
    </w:p>
    <w:p w14:paraId="5D496E56" w14:textId="77777777" w:rsidR="00CC2D62" w:rsidRPr="00A56A65" w:rsidRDefault="00CC2D62" w:rsidP="00CC2D62">
      <w:pPr>
        <w:jc w:val="center"/>
        <w:rPr>
          <w:rFonts w:cs="Times New Roman"/>
          <w:bCs/>
          <w:sz w:val="16"/>
          <w:szCs w:val="16"/>
          <w:lang w:val="en-US"/>
        </w:rPr>
      </w:pPr>
    </w:p>
    <w:p w14:paraId="0FEF52E9" w14:textId="77777777" w:rsidR="00DA43DA" w:rsidRPr="00A56A65" w:rsidRDefault="00CC2D62" w:rsidP="00CC2D62">
      <w:pPr>
        <w:jc w:val="center"/>
        <w:rPr>
          <w:rFonts w:cs="Times New Roman"/>
          <w:bCs/>
          <w:lang w:val="en-US"/>
        </w:rPr>
      </w:pPr>
      <w:r w:rsidRPr="00A56A65">
        <w:rPr>
          <w:rFonts w:cs="Times New Roman"/>
          <w:bCs/>
          <w:lang w:val="en-US"/>
        </w:rPr>
        <w:t xml:space="preserve">Statement by: </w:t>
      </w:r>
    </w:p>
    <w:p w14:paraId="6592F725" w14:textId="77777777" w:rsidR="00C06C9F" w:rsidRPr="00D63AA8" w:rsidRDefault="00C06C9F" w:rsidP="00C06C9F">
      <w:pPr>
        <w:pBdr>
          <w:bottom w:val="single" w:sz="4" w:space="1" w:color="000000"/>
        </w:pBdr>
        <w:spacing w:line="259" w:lineRule="auto"/>
        <w:contextualSpacing/>
        <w:jc w:val="center"/>
        <w:rPr>
          <w:rFonts w:cs="Times New Roman"/>
        </w:rPr>
      </w:pPr>
      <w:r w:rsidRPr="00D63AA8">
        <w:rPr>
          <w:rFonts w:cs="Times New Roman"/>
        </w:rPr>
        <w:t>Ms. Aminath Shifaya Ibrahim,</w:t>
      </w:r>
    </w:p>
    <w:p w14:paraId="52203C9A" w14:textId="77777777" w:rsidR="00C06C9F" w:rsidRPr="00D63AA8" w:rsidRDefault="00C06C9F" w:rsidP="00C06C9F">
      <w:pPr>
        <w:pBdr>
          <w:bottom w:val="single" w:sz="4" w:space="1" w:color="000000"/>
        </w:pBdr>
        <w:spacing w:line="259" w:lineRule="auto"/>
        <w:contextualSpacing/>
        <w:jc w:val="center"/>
        <w:rPr>
          <w:rFonts w:cs="Times New Roman"/>
        </w:rPr>
      </w:pPr>
      <w:r w:rsidRPr="00D63AA8">
        <w:rPr>
          <w:rFonts w:cs="Times New Roman"/>
          <w:lang w:val="en-US"/>
        </w:rPr>
        <w:t>Counsellor, Permanent Mission of the Republic of Maldives to the United Nations Office at Geneva</w:t>
      </w:r>
    </w:p>
    <w:p w14:paraId="226A10DC" w14:textId="77777777" w:rsidR="00CC2D62" w:rsidRPr="00A56A65" w:rsidRDefault="00CC2D62" w:rsidP="00CC2D62">
      <w:pPr>
        <w:pBdr>
          <w:top w:val="single" w:sz="4" w:space="1" w:color="auto"/>
        </w:pBdr>
        <w:jc w:val="right"/>
        <w:rPr>
          <w:rFonts w:cs="Times New Roman"/>
          <w:i/>
          <w:color w:val="A6A6A6"/>
          <w:lang w:val="en-US"/>
        </w:rPr>
      </w:pPr>
    </w:p>
    <w:p w14:paraId="5A158B95" w14:textId="77777777" w:rsidR="00CC2D62" w:rsidRPr="00A56A65" w:rsidRDefault="00CC2D62" w:rsidP="00CC2D62">
      <w:pPr>
        <w:pBdr>
          <w:top w:val="single" w:sz="4" w:space="1" w:color="auto"/>
        </w:pBdr>
        <w:jc w:val="right"/>
        <w:rPr>
          <w:rFonts w:cs="Times New Roman"/>
          <w:i/>
          <w:color w:val="A6A6A6"/>
          <w:lang w:val="en-US"/>
        </w:rPr>
      </w:pPr>
      <w:r w:rsidRPr="00A56A65">
        <w:rPr>
          <w:rFonts w:cs="Times New Roman"/>
          <w:i/>
          <w:color w:val="A6A6A6"/>
          <w:lang w:val="en-US"/>
        </w:rPr>
        <w:t>Check against delivery</w:t>
      </w:r>
    </w:p>
    <w:p w14:paraId="0798ADCC" w14:textId="3E02C731" w:rsidR="00CC2D62" w:rsidRPr="00A56A65" w:rsidRDefault="00CC2D62" w:rsidP="00CC2D62">
      <w:pPr>
        <w:spacing w:after="240" w:line="360" w:lineRule="auto"/>
        <w:jc w:val="both"/>
        <w:rPr>
          <w:rFonts w:cs="Times New Roman"/>
        </w:rPr>
      </w:pPr>
      <w:r w:rsidRPr="00A56A65">
        <w:rPr>
          <w:rFonts w:cs="Times New Roman"/>
        </w:rPr>
        <w:t>Thank you, M</w:t>
      </w:r>
      <w:r w:rsidR="00446B3E" w:rsidRPr="00A56A65">
        <w:rPr>
          <w:rFonts w:cs="Times New Roman"/>
        </w:rPr>
        <w:t>r.</w:t>
      </w:r>
      <w:r w:rsidRPr="00A56A65">
        <w:rPr>
          <w:rFonts w:cs="Times New Roman"/>
        </w:rPr>
        <w:t xml:space="preserve"> President,</w:t>
      </w:r>
    </w:p>
    <w:p w14:paraId="07501659" w14:textId="602069DB" w:rsidR="00CC2D62" w:rsidRPr="00A56A65" w:rsidRDefault="00CC2D62" w:rsidP="00CC2D62">
      <w:pPr>
        <w:spacing w:after="240" w:line="360" w:lineRule="auto"/>
        <w:jc w:val="both"/>
        <w:rPr>
          <w:rFonts w:cs="Times New Roman"/>
        </w:rPr>
      </w:pPr>
      <w:r w:rsidRPr="00A56A65">
        <w:rPr>
          <w:rFonts w:cs="Times New Roman"/>
        </w:rPr>
        <w:t xml:space="preserve">The Maldives welcomes the high-level delegation from </w:t>
      </w:r>
      <w:r w:rsidR="00081C6A">
        <w:rPr>
          <w:rFonts w:cs="Times New Roman"/>
        </w:rPr>
        <w:t>the I</w:t>
      </w:r>
      <w:r w:rsidR="00081C6A" w:rsidRPr="00081C6A">
        <w:rPr>
          <w:rFonts w:cs="Times New Roman"/>
        </w:rPr>
        <w:t>slamic Republic of Iran</w:t>
      </w:r>
      <w:r w:rsidRPr="00A56A65">
        <w:rPr>
          <w:rFonts w:cs="Times New Roman"/>
        </w:rPr>
        <w:t xml:space="preserve"> to this </w:t>
      </w:r>
      <w:r w:rsidR="009F5BFA" w:rsidRPr="00A56A65">
        <w:rPr>
          <w:rFonts w:cs="Times New Roman"/>
        </w:rPr>
        <w:t>fourth</w:t>
      </w:r>
      <w:r w:rsidRPr="00A56A65">
        <w:rPr>
          <w:rFonts w:cs="Times New Roman"/>
        </w:rPr>
        <w:t xml:space="preserve"> cycle review and thank</w:t>
      </w:r>
      <w:r w:rsidR="003D3040" w:rsidRPr="00A56A65">
        <w:rPr>
          <w:rFonts w:cs="Times New Roman"/>
        </w:rPr>
        <w:t>s</w:t>
      </w:r>
      <w:r w:rsidRPr="00A56A65">
        <w:rPr>
          <w:rFonts w:cs="Times New Roman"/>
        </w:rPr>
        <w:t xml:space="preserve"> them for their presentation today.</w:t>
      </w:r>
    </w:p>
    <w:p w14:paraId="096EE603" w14:textId="234BA17A" w:rsidR="00E7295D" w:rsidRPr="00A56A65" w:rsidRDefault="00CC2D62" w:rsidP="00CC2D62">
      <w:pPr>
        <w:spacing w:after="240" w:line="360" w:lineRule="auto"/>
        <w:jc w:val="both"/>
        <w:rPr>
          <w:rFonts w:cs="Times New Roman"/>
        </w:rPr>
      </w:pPr>
      <w:r w:rsidRPr="00A56A65">
        <w:rPr>
          <w:rFonts w:cs="Times New Roman"/>
        </w:rPr>
        <w:t xml:space="preserve">The Maldives </w:t>
      </w:r>
      <w:r w:rsidR="00C3405A" w:rsidRPr="00A56A65">
        <w:rPr>
          <w:rFonts w:cs="Times New Roman"/>
        </w:rPr>
        <w:t>commends</w:t>
      </w:r>
      <w:r w:rsidR="00DB6801">
        <w:rPr>
          <w:rFonts w:cs="Times New Roman"/>
        </w:rPr>
        <w:t xml:space="preserve"> </w:t>
      </w:r>
      <w:r w:rsidR="003626AE">
        <w:rPr>
          <w:rFonts w:cs="Times New Roman"/>
        </w:rPr>
        <w:t>Iran’s efforts to create legal frameworks and necessary structures to resolve gaps and challenges in the normative and institutional framework for the promotion and protection of human rights</w:t>
      </w:r>
      <w:r w:rsidR="005856A6" w:rsidRPr="00A56A65">
        <w:rPr>
          <w:rFonts w:cs="Times New Roman"/>
        </w:rPr>
        <w:t xml:space="preserve">. </w:t>
      </w:r>
    </w:p>
    <w:p w14:paraId="17F9CEAD" w14:textId="29E928F0" w:rsidR="00CC2D62" w:rsidRPr="00A56A65" w:rsidRDefault="00CC2D62" w:rsidP="00CC2D62">
      <w:pPr>
        <w:spacing w:after="240" w:line="360" w:lineRule="auto"/>
        <w:jc w:val="both"/>
        <w:rPr>
          <w:rFonts w:cs="Times New Roman"/>
        </w:rPr>
      </w:pPr>
      <w:r w:rsidRPr="00A56A65">
        <w:rPr>
          <w:rFonts w:cs="Times New Roman"/>
        </w:rPr>
        <w:t xml:space="preserve">In </w:t>
      </w:r>
      <w:r w:rsidR="004952D8">
        <w:rPr>
          <w:rFonts w:cs="Times New Roman"/>
        </w:rPr>
        <w:t>a constructive</w:t>
      </w:r>
      <w:r w:rsidR="00C46BC7">
        <w:rPr>
          <w:rFonts w:cs="Times New Roman"/>
        </w:rPr>
        <w:t xml:space="preserve"> spirit</w:t>
      </w:r>
      <w:r w:rsidRPr="00A56A65">
        <w:rPr>
          <w:rFonts w:cs="Times New Roman"/>
        </w:rPr>
        <w:t>, the Maldives presents the following two recommendations to</w:t>
      </w:r>
      <w:r w:rsidR="00162FF3">
        <w:rPr>
          <w:rFonts w:cs="Times New Roman"/>
        </w:rPr>
        <w:t xml:space="preserve"> the Islamic Republic of Iran</w:t>
      </w:r>
      <w:r w:rsidR="00CF36D4">
        <w:rPr>
          <w:rFonts w:cs="Times New Roman"/>
        </w:rPr>
        <w:t>:</w:t>
      </w:r>
    </w:p>
    <w:p w14:paraId="282C9E00" w14:textId="6943CB9B" w:rsidR="008A5AAC" w:rsidRDefault="003626AE" w:rsidP="0048629B">
      <w:pPr>
        <w:pStyle w:val="ListParagraph"/>
        <w:numPr>
          <w:ilvl w:val="0"/>
          <w:numId w:val="1"/>
        </w:numPr>
        <w:spacing w:after="240" w:line="360" w:lineRule="auto"/>
        <w:jc w:val="both"/>
        <w:rPr>
          <w:rFonts w:cs="Times New Roman"/>
        </w:rPr>
      </w:pPr>
      <w:r>
        <w:rPr>
          <w:rFonts w:cs="Times New Roman"/>
        </w:rPr>
        <w:t>Enact</w:t>
      </w:r>
      <w:r w:rsidR="00712A30">
        <w:rPr>
          <w:rFonts w:cs="Times New Roman"/>
        </w:rPr>
        <w:t xml:space="preserve"> </w:t>
      </w:r>
      <w:r w:rsidR="00785F5F">
        <w:rPr>
          <w:rFonts w:cs="Times New Roman"/>
        </w:rPr>
        <w:t>laws</w:t>
      </w:r>
      <w:r w:rsidR="00DA099B">
        <w:rPr>
          <w:rFonts w:cs="Times New Roman"/>
        </w:rPr>
        <w:t xml:space="preserve">, </w:t>
      </w:r>
      <w:r w:rsidR="00785F5F">
        <w:rPr>
          <w:rFonts w:cs="Times New Roman"/>
        </w:rPr>
        <w:t>regulations</w:t>
      </w:r>
      <w:r w:rsidR="00DA099B">
        <w:rPr>
          <w:rFonts w:cs="Times New Roman"/>
        </w:rPr>
        <w:t xml:space="preserve"> and policy frameworks</w:t>
      </w:r>
      <w:r w:rsidR="00002097">
        <w:rPr>
          <w:rFonts w:cs="Times New Roman"/>
        </w:rPr>
        <w:t xml:space="preserve"> </w:t>
      </w:r>
      <w:r w:rsidR="005135C5">
        <w:rPr>
          <w:rFonts w:cs="Times New Roman"/>
        </w:rPr>
        <w:t xml:space="preserve">that ensure </w:t>
      </w:r>
      <w:r w:rsidR="0097612F">
        <w:rPr>
          <w:rFonts w:cs="Times New Roman"/>
        </w:rPr>
        <w:t>the full and effective protection</w:t>
      </w:r>
      <w:r w:rsidR="0034718A">
        <w:rPr>
          <w:rFonts w:cs="Times New Roman"/>
        </w:rPr>
        <w:t xml:space="preserve"> </w:t>
      </w:r>
      <w:r w:rsidR="0097612F">
        <w:rPr>
          <w:rFonts w:cs="Times New Roman"/>
        </w:rPr>
        <w:t xml:space="preserve">against </w:t>
      </w:r>
      <w:r w:rsidR="00E24571">
        <w:rPr>
          <w:rFonts w:cs="Times New Roman"/>
        </w:rPr>
        <w:t>all forms of ethnic, national, and racial discrimination</w:t>
      </w:r>
      <w:r w:rsidR="007C3866">
        <w:rPr>
          <w:rFonts w:cs="Times New Roman"/>
        </w:rPr>
        <w:t>.</w:t>
      </w:r>
    </w:p>
    <w:p w14:paraId="1162ED45" w14:textId="7472EB7D" w:rsidR="00C60BE8" w:rsidRDefault="00DA099B" w:rsidP="005E17FA">
      <w:pPr>
        <w:pStyle w:val="ListParagraph"/>
        <w:numPr>
          <w:ilvl w:val="0"/>
          <w:numId w:val="1"/>
        </w:numPr>
        <w:spacing w:after="240" w:line="360" w:lineRule="auto"/>
        <w:jc w:val="both"/>
        <w:rPr>
          <w:rFonts w:cs="Times New Roman"/>
        </w:rPr>
      </w:pPr>
      <w:r>
        <w:rPr>
          <w:rFonts w:cs="Times New Roman"/>
        </w:rPr>
        <w:t>Continue strengthening</w:t>
      </w:r>
      <w:r w:rsidR="009B4C70">
        <w:rPr>
          <w:rFonts w:cs="Times New Roman"/>
        </w:rPr>
        <w:t xml:space="preserve"> efforts to align domestic </w:t>
      </w:r>
      <w:r w:rsidR="00943B77">
        <w:rPr>
          <w:rFonts w:cs="Times New Roman"/>
        </w:rPr>
        <w:t xml:space="preserve">legislation with human rights obligations </w:t>
      </w:r>
      <w:r w:rsidR="005E5EE9">
        <w:rPr>
          <w:rFonts w:cs="Times New Roman"/>
        </w:rPr>
        <w:t xml:space="preserve">under the Convention on the Rights of the Child </w:t>
      </w:r>
      <w:r>
        <w:rPr>
          <w:rFonts w:cs="Times New Roman"/>
        </w:rPr>
        <w:t xml:space="preserve">(CRC) </w:t>
      </w:r>
      <w:r w:rsidR="005E5EE9">
        <w:rPr>
          <w:rFonts w:cs="Times New Roman"/>
        </w:rPr>
        <w:t xml:space="preserve">and the Convention </w:t>
      </w:r>
      <w:r w:rsidR="00201939">
        <w:rPr>
          <w:rFonts w:cs="Times New Roman"/>
        </w:rPr>
        <w:t>on the Rights of Persons with Disabilities</w:t>
      </w:r>
      <w:r>
        <w:rPr>
          <w:rFonts w:cs="Times New Roman"/>
        </w:rPr>
        <w:t xml:space="preserve"> (CRPD)</w:t>
      </w:r>
      <w:r w:rsidR="00201939">
        <w:rPr>
          <w:rFonts w:cs="Times New Roman"/>
        </w:rPr>
        <w:t>.</w:t>
      </w:r>
    </w:p>
    <w:p w14:paraId="3D01AE2A" w14:textId="084B25A1" w:rsidR="00CC2D62" w:rsidRPr="00B43FD8" w:rsidRDefault="00CC2D62" w:rsidP="00B43FD8">
      <w:pPr>
        <w:spacing w:after="240" w:line="360" w:lineRule="auto"/>
        <w:jc w:val="both"/>
        <w:rPr>
          <w:rFonts w:cs="Times New Roman"/>
        </w:rPr>
      </w:pPr>
      <w:r w:rsidRPr="00B43FD8">
        <w:rPr>
          <w:rFonts w:cs="Times New Roman"/>
        </w:rPr>
        <w:t xml:space="preserve">We wish </w:t>
      </w:r>
      <w:r w:rsidR="00162FF3">
        <w:rPr>
          <w:rFonts w:cs="Times New Roman"/>
        </w:rPr>
        <w:t>Iran</w:t>
      </w:r>
      <w:r w:rsidR="00CC3C45">
        <w:rPr>
          <w:rFonts w:cs="Times New Roman"/>
        </w:rPr>
        <w:t xml:space="preserve"> </w:t>
      </w:r>
      <w:r w:rsidRPr="00B43FD8">
        <w:rPr>
          <w:rFonts w:cs="Times New Roman"/>
        </w:rPr>
        <w:t xml:space="preserve">a successful review. </w:t>
      </w:r>
    </w:p>
    <w:p w14:paraId="23921475" w14:textId="69519215" w:rsidR="008B3FA5" w:rsidRPr="00A56A65" w:rsidRDefault="00CC2D62" w:rsidP="00CC2D62">
      <w:pPr>
        <w:spacing w:after="240" w:line="360" w:lineRule="auto"/>
        <w:jc w:val="both"/>
        <w:rPr>
          <w:rFonts w:cs="Times New Roman"/>
        </w:rPr>
      </w:pPr>
      <w:r w:rsidRPr="00A56A65">
        <w:rPr>
          <w:rFonts w:cs="Times New Roman"/>
        </w:rPr>
        <w:t>Thank you, M</w:t>
      </w:r>
      <w:r w:rsidR="00446B3E" w:rsidRPr="00A56A65">
        <w:rPr>
          <w:rFonts w:cs="Times New Roman"/>
        </w:rPr>
        <w:t>r</w:t>
      </w:r>
      <w:r w:rsidR="005B4CF4" w:rsidRPr="00A56A65">
        <w:rPr>
          <w:rFonts w:cs="Times New Roman"/>
        </w:rPr>
        <w:t xml:space="preserve">. </w:t>
      </w:r>
      <w:r w:rsidRPr="00A56A65">
        <w:rPr>
          <w:rFonts w:cs="Times New Roman"/>
        </w:rPr>
        <w:t>President.</w:t>
      </w:r>
    </w:p>
    <w:sectPr w:rsidR="008B3FA5" w:rsidRPr="00A56A65" w:rsidSect="00A11741">
      <w:headerReference w:type="default" r:id="rId7"/>
      <w:footerReference w:type="default" r:id="rId8"/>
      <w:headerReference w:type="first" r:id="rId9"/>
      <w:footerReference w:type="first" r:id="rId10"/>
      <w:pgSz w:w="11900" w:h="16840"/>
      <w:pgMar w:top="720" w:right="720" w:bottom="720" w:left="720" w:header="270" w:footer="342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650C7A" w14:textId="77777777" w:rsidR="001D2D52" w:rsidRDefault="001D2D52">
      <w:r>
        <w:separator/>
      </w:r>
    </w:p>
  </w:endnote>
  <w:endnote w:type="continuationSeparator" w:id="0">
    <w:p w14:paraId="66BB74F3" w14:textId="77777777" w:rsidR="001D2D52" w:rsidRDefault="001D2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dobe Garamond Pro">
    <w:altName w:val="Garamond"/>
    <w:panose1 w:val="00000000000000000000"/>
    <w:charset w:val="00"/>
    <w:family w:val="roman"/>
    <w:notTrueType/>
    <w:pitch w:val="variable"/>
    <w:sig w:usb0="00000087" w:usb1="00000001" w:usb2="00000000" w:usb3="00000000" w:csb0="0000009B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Faruma">
    <w:panose1 w:val="02000500030200090000"/>
    <w:charset w:val="00"/>
    <w:family w:val="modern"/>
    <w:notTrueType/>
    <w:pitch w:val="variable"/>
    <w:sig w:usb0="00000003" w:usb1="00000000" w:usb2="00000100" w:usb3="00000000" w:csb0="00000001" w:csb1="00000000"/>
  </w:font>
  <w:font w:name="ヒラギノ角ゴ Pro W3">
    <w:altName w:val="Yu Gothic"/>
    <w:charset w:val="80"/>
    <w:family w:val="auto"/>
    <w:pitch w:val="variable"/>
    <w:sig w:usb0="E00002FF" w:usb1="7AC7FFFF" w:usb2="00000012" w:usb3="00000000" w:csb0="0002000D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E677A0" w14:textId="77777777" w:rsidR="0045523C" w:rsidRPr="00402442" w:rsidRDefault="00356027" w:rsidP="00402442">
    <w:pPr>
      <w:pStyle w:val="Footer"/>
      <w:jc w:val="right"/>
      <w:rPr>
        <w:sz w:val="20"/>
        <w:szCs w:val="20"/>
      </w:rPr>
    </w:pPr>
    <w:r w:rsidRPr="001B73A9">
      <w:rPr>
        <w:sz w:val="20"/>
        <w:szCs w:val="20"/>
      </w:rPr>
      <w:t xml:space="preserve">... </w:t>
    </w:r>
    <w:r>
      <w:rPr>
        <w:noProof/>
        <w:sz w:val="20"/>
        <w:szCs w:val="20"/>
      </w:rPr>
      <w:t>2</w:t>
    </w:r>
    <w:r w:rsidRPr="001B73A9">
      <w:rPr>
        <w:sz w:val="20"/>
        <w:szCs w:val="20"/>
      </w:rPr>
      <w:t xml:space="preserve"> / </w:t>
    </w:r>
    <w:r>
      <w:rPr>
        <w:noProof/>
        <w:sz w:val="20"/>
        <w:szCs w:val="20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0" w:name="_Hlk477952476"/>
  <w:p w14:paraId="196253ED" w14:textId="77777777" w:rsidR="0045523C" w:rsidRPr="000D17FC" w:rsidRDefault="00356027" w:rsidP="005A6C45">
    <w:pPr>
      <w:tabs>
        <w:tab w:val="left" w:pos="1080"/>
      </w:tabs>
      <w:jc w:val="both"/>
      <w:rPr>
        <w:rFonts w:eastAsia="Times New Roman" w:cs="Times New Roman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FC794E" wp14:editId="2CC689AB">
              <wp:simplePos x="0" y="0"/>
              <wp:positionH relativeFrom="margin">
                <wp:align>right</wp:align>
              </wp:positionH>
              <wp:positionV relativeFrom="paragraph">
                <wp:posOffset>118110</wp:posOffset>
              </wp:positionV>
              <wp:extent cx="6162675" cy="53340"/>
              <wp:effectExtent l="0" t="0" r="9525" b="3810"/>
              <wp:wrapNone/>
              <wp:docPr id="23" name="Straight Connector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62675" cy="5334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ED7D31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277537A" id="Straight Connector 2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34.05pt,9.3pt" to="919.3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" strokecolor="#ed7d31" strokeweight=".5pt">
              <v:stroke joinstyle="miter"/>
              <o:lock v:ext="edit" shapetype="f"/>
              <w10:wrap anchorx="margin"/>
            </v:line>
          </w:pict>
        </mc:Fallback>
      </mc:AlternateContent>
    </w:r>
  </w:p>
  <w:p w14:paraId="6C3A714E" w14:textId="77777777" w:rsidR="0045523C" w:rsidRDefault="00356027" w:rsidP="005A6C45">
    <w:pPr>
      <w:tabs>
        <w:tab w:val="center" w:pos="4680"/>
        <w:tab w:val="right" w:pos="9360"/>
      </w:tabs>
      <w:jc w:val="center"/>
      <w:rPr>
        <w:rFonts w:eastAsia="ヒラギノ角ゴ Pro W3" w:cs="Times New Roman"/>
        <w:color w:val="302309"/>
        <w:sz w:val="18"/>
      </w:rPr>
    </w:pPr>
    <w:r w:rsidRPr="00E85B17">
      <w:rPr>
        <w:rFonts w:eastAsia="ヒラギノ角ゴ Pro W3" w:cs="Times New Roman"/>
        <w:color w:val="302309"/>
        <w:sz w:val="18"/>
      </w:rPr>
      <w:t xml:space="preserve">Rue de Varembé 7 (4th Floor), 1202 Geneva, Switzerland | Tel: +41 (0) 22 552 3777 | Fax: +41 (0) 22 732 6339 </w:t>
    </w:r>
    <w:r>
      <w:rPr>
        <w:rFonts w:eastAsia="ヒラギノ角ゴ Pro W3" w:cs="Times New Roman"/>
        <w:color w:val="302309"/>
        <w:sz w:val="18"/>
      </w:rPr>
      <w:t xml:space="preserve"> </w:t>
    </w:r>
  </w:p>
  <w:p w14:paraId="19199EBF" w14:textId="77777777" w:rsidR="0045523C" w:rsidRPr="000C625B" w:rsidRDefault="00356027" w:rsidP="000C625B">
    <w:pPr>
      <w:tabs>
        <w:tab w:val="center" w:pos="4680"/>
        <w:tab w:val="right" w:pos="9360"/>
      </w:tabs>
      <w:jc w:val="center"/>
      <w:rPr>
        <w:rFonts w:eastAsia="ヒラギノ角ゴ Pro W3" w:cs="Times New Roman"/>
        <w:color w:val="302309"/>
        <w:sz w:val="18"/>
      </w:rPr>
    </w:pPr>
    <w:r w:rsidRPr="00E85B17">
      <w:rPr>
        <w:rFonts w:eastAsia="ヒラギノ角ゴ Pro W3" w:cs="Times New Roman"/>
        <w:color w:val="302309"/>
        <w:sz w:val="18"/>
      </w:rPr>
      <w:t xml:space="preserve">www.MaldivesMission.ch | </w:t>
    </w:r>
    <w:hyperlink r:id="rId1" w:history="1">
      <w:r w:rsidRPr="00004175">
        <w:rPr>
          <w:rStyle w:val="Hyperlink"/>
          <w:rFonts w:eastAsia="ヒラギノ角ゴ Pro W3" w:cs="Times New Roman"/>
          <w:sz w:val="18"/>
        </w:rPr>
        <w:t>info@MaldivesMission.ch</w:t>
      </w:r>
    </w:hyperlink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CE0B8B" w14:textId="77777777" w:rsidR="001D2D52" w:rsidRDefault="001D2D52">
      <w:r>
        <w:separator/>
      </w:r>
    </w:p>
  </w:footnote>
  <w:footnote w:type="continuationSeparator" w:id="0">
    <w:p w14:paraId="6384E614" w14:textId="77777777" w:rsidR="001D2D52" w:rsidRDefault="001D2D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6AC2B" w14:textId="77777777" w:rsidR="0045523C" w:rsidRDefault="00356027" w:rsidP="00402442">
    <w:pPr>
      <w:pStyle w:val="Header"/>
      <w:jc w:val="center"/>
    </w:pPr>
    <w:r>
      <w:rPr>
        <w:noProof/>
        <w:lang w:val="en-US"/>
      </w:rPr>
      <w:drawing>
        <wp:inline distT="0" distB="0" distL="0" distR="0" wp14:anchorId="1CE33F2A" wp14:editId="54FAFBF5">
          <wp:extent cx="532191" cy="561975"/>
          <wp:effectExtent l="0" t="0" r="1270" b="0"/>
          <wp:docPr id="59" name="image03.png" descr="C:\Users\Salim\Pictures\Emblem\Color Emblem-Transparent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 descr="C:\Users\Salim\Pictures\Emblem\Color Emblem-Transparent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7589" cy="5676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829022" w14:textId="77777777" w:rsidR="0045523C" w:rsidRPr="00871723" w:rsidRDefault="00356027" w:rsidP="005A6C45">
    <w:pPr>
      <w:jc w:val="center"/>
      <w:rPr>
        <w:rFonts w:eastAsia="Times New Roman" w:cs="Times New Roman"/>
        <w:sz w:val="17"/>
        <w:szCs w:val="17"/>
      </w:rPr>
    </w:pPr>
    <w:r w:rsidRPr="00E85B17">
      <w:rPr>
        <w:rFonts w:ascii="Adobe Garamond Pro" w:eastAsia="Times New Roman" w:hAnsi="Adobe Garamond Pro" w:cs="MV Boli"/>
        <w:noProof/>
        <w:sz w:val="20"/>
        <w:szCs w:val="20"/>
        <w:lang w:val="en-US"/>
      </w:rPr>
      <w:drawing>
        <wp:inline distT="0" distB="0" distL="0" distR="0" wp14:anchorId="3BA0CDB5" wp14:editId="23005B38">
          <wp:extent cx="752475" cy="180975"/>
          <wp:effectExtent l="0" t="0" r="0" b="0"/>
          <wp:docPr id="60" name="Picture 4" descr="C:\Users\Salim\Pictures\Emblem\Bismillahi 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Salim\Pictures\Emblem\Bismillahi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180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EE02F02" w14:textId="77777777" w:rsidR="0045523C" w:rsidRPr="00871723" w:rsidRDefault="0045523C" w:rsidP="005A6C45">
    <w:pPr>
      <w:jc w:val="center"/>
      <w:rPr>
        <w:rFonts w:eastAsia="Times New Roman" w:cs="Times New Roman"/>
        <w:sz w:val="17"/>
        <w:szCs w:val="17"/>
      </w:rPr>
    </w:pPr>
  </w:p>
  <w:p w14:paraId="29784495" w14:textId="77777777" w:rsidR="0045523C" w:rsidRPr="00871723" w:rsidRDefault="00356027" w:rsidP="005A6C45">
    <w:pPr>
      <w:jc w:val="center"/>
      <w:rPr>
        <w:rFonts w:eastAsia="Times New Roman" w:cs="Times New Roman"/>
        <w:sz w:val="17"/>
        <w:szCs w:val="17"/>
      </w:rPr>
    </w:pPr>
    <w:r w:rsidRPr="00E85B17">
      <w:rPr>
        <w:rFonts w:eastAsia="Times New Roman" w:cs="Times New Roman"/>
        <w:noProof/>
        <w:sz w:val="20"/>
        <w:szCs w:val="20"/>
        <w:lang w:val="en-US"/>
      </w:rPr>
      <w:drawing>
        <wp:inline distT="0" distB="0" distL="0" distR="0" wp14:anchorId="5FB82B3D" wp14:editId="375FB055">
          <wp:extent cx="790575" cy="790575"/>
          <wp:effectExtent l="0" t="0" r="0" b="0"/>
          <wp:docPr id="61" name="Picture 61" descr="Description: Description: Black and White Emblem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escription: Description: Black and White Emblem copy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5EBCE7E" w14:textId="77777777" w:rsidR="0045523C" w:rsidRPr="00871723" w:rsidRDefault="0045523C" w:rsidP="005A6C45">
    <w:pPr>
      <w:jc w:val="center"/>
      <w:rPr>
        <w:rFonts w:eastAsia="Times New Roman" w:cs="Times New Roman"/>
        <w:noProof/>
        <w:sz w:val="20"/>
        <w:szCs w:val="20"/>
      </w:rPr>
    </w:pPr>
  </w:p>
  <w:p w14:paraId="425D5A64" w14:textId="77777777" w:rsidR="0045523C" w:rsidRPr="006F2FD1" w:rsidRDefault="00356027" w:rsidP="005A6C45">
    <w:pPr>
      <w:jc w:val="center"/>
      <w:rPr>
        <w:rFonts w:ascii="Faruma" w:eastAsia="Times New Roman" w:hAnsi="Faruma" w:cs="Faruma"/>
        <w:b/>
        <w:bCs/>
        <w:sz w:val="26"/>
        <w:szCs w:val="26"/>
        <w:rtl/>
        <w:lang w:bidi="dv-MV"/>
      </w:rPr>
    </w:pPr>
    <w:r w:rsidRPr="006F2FD1">
      <w:rPr>
        <w:rFonts w:ascii="Faruma" w:eastAsia="Times New Roman" w:hAnsi="Faruma" w:cs="Faruma"/>
        <w:b/>
        <w:bCs/>
        <w:sz w:val="26"/>
        <w:szCs w:val="26"/>
        <w:rtl/>
        <w:lang w:bidi="dv-MV"/>
      </w:rPr>
      <w:t>އ.ދ.ގެ ޖެނީވާ އޮފީހާއި ޖެނީވާގައި ހުންނަ ބައިނަލްއަޤްވާމީ ޖަމިއްޔާތަކަށް ކަނޑައަޅާފައިވާ ދިވެހިރާއްޖޭގެ ދާއިމީ މިޝަން</w:t>
    </w:r>
  </w:p>
  <w:p w14:paraId="12618506" w14:textId="77777777" w:rsidR="0045523C" w:rsidRPr="00871723" w:rsidRDefault="00356027" w:rsidP="005A6C45">
    <w:pPr>
      <w:jc w:val="center"/>
      <w:rPr>
        <w:rFonts w:ascii="Palatino Linotype" w:eastAsia="Times New Roman" w:hAnsi="Palatino Linotype" w:cs="Times New Roman"/>
        <w:b/>
        <w:bCs/>
        <w:sz w:val="20"/>
        <w:szCs w:val="20"/>
      </w:rPr>
    </w:pPr>
    <w:r w:rsidRPr="00871723">
      <w:rPr>
        <w:rFonts w:ascii="Palatino Linotype" w:eastAsia="Times New Roman" w:hAnsi="Palatino Linotype" w:cs="Times New Roman"/>
        <w:b/>
        <w:bCs/>
        <w:sz w:val="20"/>
        <w:szCs w:val="20"/>
      </w:rPr>
      <w:t xml:space="preserve">PERMANENT MISSION OF THE REPUBLIC OF MALDIVES TO THE UNITED NATIONS OFFICE </w:t>
    </w:r>
  </w:p>
  <w:p w14:paraId="4238F0BA" w14:textId="77777777" w:rsidR="0045523C" w:rsidRPr="004B4AE0" w:rsidRDefault="00356027" w:rsidP="004B4AE0">
    <w:pPr>
      <w:jc w:val="center"/>
      <w:rPr>
        <w:rFonts w:ascii="Palatino Linotype" w:eastAsia="Times New Roman" w:hAnsi="Palatino Linotype" w:cs="Times New Roman"/>
        <w:b/>
        <w:bCs/>
        <w:sz w:val="20"/>
        <w:szCs w:val="20"/>
      </w:rPr>
    </w:pPr>
    <w:r w:rsidRPr="00871723">
      <w:rPr>
        <w:rFonts w:ascii="Palatino Linotype" w:eastAsia="Times New Roman" w:hAnsi="Palatino Linotype" w:cs="Times New Roman"/>
        <w:b/>
        <w:bCs/>
        <w:sz w:val="20"/>
        <w:szCs w:val="20"/>
      </w:rPr>
      <w:t>AND OTHER INTERNATIONAL ORGANISATIONS</w:t>
    </w:r>
    <w:r>
      <w:rPr>
        <w:rFonts w:ascii="Palatino Linotype" w:eastAsia="Times New Roman" w:hAnsi="Palatino Linotype" w:cs="Times New Roman"/>
        <w:b/>
        <w:bCs/>
        <w:sz w:val="20"/>
        <w:szCs w:val="20"/>
      </w:rPr>
      <w:t xml:space="preserve"> AT GENEVA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D35C18"/>
    <w:multiLevelType w:val="hybridMultilevel"/>
    <w:tmpl w:val="7870EAD6"/>
    <w:lvl w:ilvl="0" w:tplc="B6D80B0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3038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D62"/>
    <w:rsid w:val="00002097"/>
    <w:rsid w:val="0001678B"/>
    <w:rsid w:val="000269D7"/>
    <w:rsid w:val="000323D1"/>
    <w:rsid w:val="0003765B"/>
    <w:rsid w:val="0006322C"/>
    <w:rsid w:val="00081C6A"/>
    <w:rsid w:val="00091F97"/>
    <w:rsid w:val="000A14FF"/>
    <w:rsid w:val="000A30A8"/>
    <w:rsid w:val="000B39F8"/>
    <w:rsid w:val="000C6AD1"/>
    <w:rsid w:val="00157006"/>
    <w:rsid w:val="00161BF6"/>
    <w:rsid w:val="00162FF3"/>
    <w:rsid w:val="00173654"/>
    <w:rsid w:val="00185D98"/>
    <w:rsid w:val="00196AE6"/>
    <w:rsid w:val="001C4771"/>
    <w:rsid w:val="001D2D52"/>
    <w:rsid w:val="001D6AA9"/>
    <w:rsid w:val="001F0323"/>
    <w:rsid w:val="001F5EB6"/>
    <w:rsid w:val="00200DB3"/>
    <w:rsid w:val="00201939"/>
    <w:rsid w:val="00206349"/>
    <w:rsid w:val="002138F1"/>
    <w:rsid w:val="00223775"/>
    <w:rsid w:val="002325E4"/>
    <w:rsid w:val="00241D12"/>
    <w:rsid w:val="00247CB0"/>
    <w:rsid w:val="00247FCD"/>
    <w:rsid w:val="00284FAB"/>
    <w:rsid w:val="002B0509"/>
    <w:rsid w:val="002B2707"/>
    <w:rsid w:val="002C0654"/>
    <w:rsid w:val="002D1FED"/>
    <w:rsid w:val="002E5A26"/>
    <w:rsid w:val="002F2839"/>
    <w:rsid w:val="002F59EE"/>
    <w:rsid w:val="002F5AFE"/>
    <w:rsid w:val="00315E55"/>
    <w:rsid w:val="003161B3"/>
    <w:rsid w:val="003253DB"/>
    <w:rsid w:val="00341932"/>
    <w:rsid w:val="003422B2"/>
    <w:rsid w:val="0034718A"/>
    <w:rsid w:val="00353FB7"/>
    <w:rsid w:val="00356027"/>
    <w:rsid w:val="00357A6B"/>
    <w:rsid w:val="003626AE"/>
    <w:rsid w:val="00366CB4"/>
    <w:rsid w:val="0037429C"/>
    <w:rsid w:val="00374B4E"/>
    <w:rsid w:val="00383B5B"/>
    <w:rsid w:val="00392EFF"/>
    <w:rsid w:val="003A76DE"/>
    <w:rsid w:val="003B6EFB"/>
    <w:rsid w:val="003D3040"/>
    <w:rsid w:val="003E11FA"/>
    <w:rsid w:val="003F45A9"/>
    <w:rsid w:val="003F620C"/>
    <w:rsid w:val="00413003"/>
    <w:rsid w:val="004340A2"/>
    <w:rsid w:val="00444098"/>
    <w:rsid w:val="00446B3E"/>
    <w:rsid w:val="0045523C"/>
    <w:rsid w:val="00456FA6"/>
    <w:rsid w:val="00457B3A"/>
    <w:rsid w:val="00460D9B"/>
    <w:rsid w:val="004652A6"/>
    <w:rsid w:val="00465E02"/>
    <w:rsid w:val="00474551"/>
    <w:rsid w:val="0047511D"/>
    <w:rsid w:val="00481122"/>
    <w:rsid w:val="0048199B"/>
    <w:rsid w:val="0048629B"/>
    <w:rsid w:val="00491605"/>
    <w:rsid w:val="004952D8"/>
    <w:rsid w:val="00497599"/>
    <w:rsid w:val="004B0601"/>
    <w:rsid w:val="004B1227"/>
    <w:rsid w:val="004B20C9"/>
    <w:rsid w:val="004D0108"/>
    <w:rsid w:val="004D0EEB"/>
    <w:rsid w:val="004D5CAE"/>
    <w:rsid w:val="004F7310"/>
    <w:rsid w:val="00506DE0"/>
    <w:rsid w:val="005135C5"/>
    <w:rsid w:val="00525A4A"/>
    <w:rsid w:val="00526014"/>
    <w:rsid w:val="00536DCA"/>
    <w:rsid w:val="005856A6"/>
    <w:rsid w:val="005968ED"/>
    <w:rsid w:val="00596FF3"/>
    <w:rsid w:val="005B4CF4"/>
    <w:rsid w:val="005B6295"/>
    <w:rsid w:val="005D04EF"/>
    <w:rsid w:val="005D5769"/>
    <w:rsid w:val="005D6178"/>
    <w:rsid w:val="005E17FA"/>
    <w:rsid w:val="005E4C24"/>
    <w:rsid w:val="005E53E8"/>
    <w:rsid w:val="005E5EE9"/>
    <w:rsid w:val="006063B5"/>
    <w:rsid w:val="00607E08"/>
    <w:rsid w:val="00640A7C"/>
    <w:rsid w:val="006504B7"/>
    <w:rsid w:val="00665696"/>
    <w:rsid w:val="00674295"/>
    <w:rsid w:val="00685846"/>
    <w:rsid w:val="0069533E"/>
    <w:rsid w:val="006C03C6"/>
    <w:rsid w:val="006C6A1B"/>
    <w:rsid w:val="006D019B"/>
    <w:rsid w:val="006D4DB4"/>
    <w:rsid w:val="006D6D76"/>
    <w:rsid w:val="006F766A"/>
    <w:rsid w:val="00712A30"/>
    <w:rsid w:val="00727F19"/>
    <w:rsid w:val="0076697A"/>
    <w:rsid w:val="00775F9B"/>
    <w:rsid w:val="00780F38"/>
    <w:rsid w:val="00785F5F"/>
    <w:rsid w:val="007916A8"/>
    <w:rsid w:val="00791950"/>
    <w:rsid w:val="007A25B3"/>
    <w:rsid w:val="007A4D31"/>
    <w:rsid w:val="007B3509"/>
    <w:rsid w:val="007C3866"/>
    <w:rsid w:val="007C7382"/>
    <w:rsid w:val="007D019D"/>
    <w:rsid w:val="007D0535"/>
    <w:rsid w:val="007E13EB"/>
    <w:rsid w:val="007E7238"/>
    <w:rsid w:val="008056F9"/>
    <w:rsid w:val="008372FB"/>
    <w:rsid w:val="0084612B"/>
    <w:rsid w:val="00851F81"/>
    <w:rsid w:val="0085320C"/>
    <w:rsid w:val="00867E46"/>
    <w:rsid w:val="0088536C"/>
    <w:rsid w:val="008A5AAC"/>
    <w:rsid w:val="008B3FA5"/>
    <w:rsid w:val="008C6E61"/>
    <w:rsid w:val="008D4A0C"/>
    <w:rsid w:val="008E031D"/>
    <w:rsid w:val="008F533D"/>
    <w:rsid w:val="00921F7C"/>
    <w:rsid w:val="0094181B"/>
    <w:rsid w:val="00942DA8"/>
    <w:rsid w:val="00943B77"/>
    <w:rsid w:val="00945EC7"/>
    <w:rsid w:val="00952F30"/>
    <w:rsid w:val="0097612F"/>
    <w:rsid w:val="00983211"/>
    <w:rsid w:val="0098369D"/>
    <w:rsid w:val="009B4680"/>
    <w:rsid w:val="009B4C70"/>
    <w:rsid w:val="009B632F"/>
    <w:rsid w:val="009C12AE"/>
    <w:rsid w:val="009C140A"/>
    <w:rsid w:val="009C1F38"/>
    <w:rsid w:val="009F5BFA"/>
    <w:rsid w:val="00A00706"/>
    <w:rsid w:val="00A02DCA"/>
    <w:rsid w:val="00A11741"/>
    <w:rsid w:val="00A26ADB"/>
    <w:rsid w:val="00A35C50"/>
    <w:rsid w:val="00A36FB9"/>
    <w:rsid w:val="00A56A65"/>
    <w:rsid w:val="00A760B6"/>
    <w:rsid w:val="00AA3EAE"/>
    <w:rsid w:val="00AC4185"/>
    <w:rsid w:val="00AD40F4"/>
    <w:rsid w:val="00AE33D6"/>
    <w:rsid w:val="00AF44DD"/>
    <w:rsid w:val="00B02657"/>
    <w:rsid w:val="00B029CD"/>
    <w:rsid w:val="00B13C3D"/>
    <w:rsid w:val="00B14064"/>
    <w:rsid w:val="00B166EE"/>
    <w:rsid w:val="00B22A11"/>
    <w:rsid w:val="00B30B9D"/>
    <w:rsid w:val="00B43FD8"/>
    <w:rsid w:val="00B51721"/>
    <w:rsid w:val="00B569B7"/>
    <w:rsid w:val="00B57DB1"/>
    <w:rsid w:val="00B61377"/>
    <w:rsid w:val="00B646AD"/>
    <w:rsid w:val="00B82DEA"/>
    <w:rsid w:val="00BA3588"/>
    <w:rsid w:val="00BB2C5A"/>
    <w:rsid w:val="00BB3E53"/>
    <w:rsid w:val="00BB5D99"/>
    <w:rsid w:val="00BB7A4B"/>
    <w:rsid w:val="00BC2BA9"/>
    <w:rsid w:val="00BC68CE"/>
    <w:rsid w:val="00BD204C"/>
    <w:rsid w:val="00BD678A"/>
    <w:rsid w:val="00BE35C3"/>
    <w:rsid w:val="00BE5F28"/>
    <w:rsid w:val="00BF2450"/>
    <w:rsid w:val="00C06C9F"/>
    <w:rsid w:val="00C074FA"/>
    <w:rsid w:val="00C3405A"/>
    <w:rsid w:val="00C46BC7"/>
    <w:rsid w:val="00C60BE8"/>
    <w:rsid w:val="00C670DA"/>
    <w:rsid w:val="00C706EB"/>
    <w:rsid w:val="00C70F63"/>
    <w:rsid w:val="00C72C27"/>
    <w:rsid w:val="00C81582"/>
    <w:rsid w:val="00CC2328"/>
    <w:rsid w:val="00CC2D62"/>
    <w:rsid w:val="00CC3C45"/>
    <w:rsid w:val="00CD71BA"/>
    <w:rsid w:val="00CE33DC"/>
    <w:rsid w:val="00CE6FAD"/>
    <w:rsid w:val="00CF241E"/>
    <w:rsid w:val="00CF36D4"/>
    <w:rsid w:val="00D37B41"/>
    <w:rsid w:val="00D61330"/>
    <w:rsid w:val="00D75DCB"/>
    <w:rsid w:val="00DA099B"/>
    <w:rsid w:val="00DA43DA"/>
    <w:rsid w:val="00DA460E"/>
    <w:rsid w:val="00DB0B19"/>
    <w:rsid w:val="00DB6801"/>
    <w:rsid w:val="00DC25A3"/>
    <w:rsid w:val="00DD5052"/>
    <w:rsid w:val="00DE08D6"/>
    <w:rsid w:val="00DE3254"/>
    <w:rsid w:val="00DE4C8D"/>
    <w:rsid w:val="00DF16DD"/>
    <w:rsid w:val="00E01A8B"/>
    <w:rsid w:val="00E13323"/>
    <w:rsid w:val="00E209D4"/>
    <w:rsid w:val="00E20ADC"/>
    <w:rsid w:val="00E22BE5"/>
    <w:rsid w:val="00E24571"/>
    <w:rsid w:val="00E26F50"/>
    <w:rsid w:val="00E343E4"/>
    <w:rsid w:val="00E34AE8"/>
    <w:rsid w:val="00E7295D"/>
    <w:rsid w:val="00E74AA2"/>
    <w:rsid w:val="00E93EE9"/>
    <w:rsid w:val="00EA283A"/>
    <w:rsid w:val="00EA4711"/>
    <w:rsid w:val="00EA4ED7"/>
    <w:rsid w:val="00EA576F"/>
    <w:rsid w:val="00EB64D6"/>
    <w:rsid w:val="00ED7979"/>
    <w:rsid w:val="00ED7EE9"/>
    <w:rsid w:val="00EE5A8A"/>
    <w:rsid w:val="00EF445E"/>
    <w:rsid w:val="00F02C36"/>
    <w:rsid w:val="00F34DFB"/>
    <w:rsid w:val="00F40263"/>
    <w:rsid w:val="00F41F0C"/>
    <w:rsid w:val="00F4237B"/>
    <w:rsid w:val="00F63FC2"/>
    <w:rsid w:val="00F74EA2"/>
    <w:rsid w:val="00F906C1"/>
    <w:rsid w:val="00F97132"/>
    <w:rsid w:val="00FA5A24"/>
    <w:rsid w:val="00FC64A9"/>
    <w:rsid w:val="00FE1D49"/>
    <w:rsid w:val="00FF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39A2E"/>
  <w15:chartTrackingRefBased/>
  <w15:docId w15:val="{E5DC63FA-FCF5-EC4F-AE81-7D2C76074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2D62"/>
    <w:rPr>
      <w:rFonts w:ascii="Times New Roman" w:hAnsi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CC2D6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C2D62"/>
    <w:rPr>
      <w:rFonts w:ascii="Times New Roman" w:hAnsi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CC2D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2D62"/>
    <w:rPr>
      <w:rFonts w:ascii="Times New Roman" w:hAnsi="Times New Roman"/>
      <w:lang w:val="en-GB"/>
    </w:rPr>
  </w:style>
  <w:style w:type="character" w:styleId="Hyperlink">
    <w:name w:val="Hyperlink"/>
    <w:basedOn w:val="DefaultParagraphFont"/>
    <w:unhideWhenUsed/>
    <w:rsid w:val="00CC2D62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94181B"/>
    <w:rPr>
      <w:rFonts w:ascii="Times New Roman" w:hAnsi="Times New Roman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941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18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181B"/>
    <w:rPr>
      <w:rFonts w:ascii="Times New Roman" w:hAnsi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1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181B"/>
    <w:rPr>
      <w:rFonts w:ascii="Times New Roman" w:hAnsi="Times New Roman"/>
      <w:b/>
      <w:bCs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3F620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8B3F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about:blan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0AA887763134BAC3E30003E29333D" ma:contentTypeVersion="3" ma:contentTypeDescription="Create a new document." ma:contentTypeScope="" ma:versionID="d02345de35019cc6cf263b96b7699c5f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15103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88A5A24A-15BD-4314-B42D-BB11BAB334B7}"/>
</file>

<file path=customXml/itemProps2.xml><?xml version="1.0" encoding="utf-8"?>
<ds:datastoreItem xmlns:ds="http://schemas.openxmlformats.org/officeDocument/2006/customXml" ds:itemID="{466AD2F2-6205-4F3C-B739-51B0650645E8}"/>
</file>

<file path=customXml/itemProps3.xml><?xml version="1.0" encoding="utf-8"?>
<ds:datastoreItem xmlns:ds="http://schemas.openxmlformats.org/officeDocument/2006/customXml" ds:itemID="{66A7C1DA-45B1-42C8-B2F9-2DD2F27785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Maldives</dc:title>
  <dc:subject/>
  <dc:creator>Kaia Boonzaier</dc:creator>
  <cp:keywords/>
  <dc:description/>
  <cp:lastModifiedBy>Maldives Mission</cp:lastModifiedBy>
  <cp:revision>2</cp:revision>
  <cp:lastPrinted>2022-01-25T08:43:00Z</cp:lastPrinted>
  <dcterms:created xsi:type="dcterms:W3CDTF">2025-01-24T10:51:00Z</dcterms:created>
  <dcterms:modified xsi:type="dcterms:W3CDTF">2025-01-24T10:51:00Z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0x0101008450AA887763134BAC3E30003E29333D</vt:lpwstr>
  </property>
</Properties>
</file>