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39EC" w14:textId="77777777" w:rsidR="00702B1D" w:rsidRPr="009F6D92" w:rsidRDefault="00702B1D" w:rsidP="00702B1D">
      <w:pPr>
        <w:pStyle w:val="Ttulo5"/>
        <w:rPr>
          <w:rFonts w:ascii="Arial" w:hAnsi="Arial" w:cs="Arial"/>
          <w:sz w:val="24"/>
          <w:szCs w:val="24"/>
        </w:rPr>
      </w:pPr>
    </w:p>
    <w:p w14:paraId="19EE87EB" w14:textId="386CA03D" w:rsidR="009F6D92" w:rsidRPr="009F6D92" w:rsidRDefault="009F6D92" w:rsidP="009F6D92">
      <w:pPr>
        <w:jc w:val="both"/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</w:pP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INTERVENCIÓN DE LA DELEGACIÓN DE LA REPÚBLICA BOLIVARIANA DE VENEZUELA EN LA 4</w:t>
      </w:r>
      <w:r w:rsidR="00DA5607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8</w:t>
      </w:r>
      <w:r w:rsidRPr="009F6D92"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º SESIÓN DEL GRUPO DE TRABAJO DEL MECANISMO DEL EXAMEN PERIÓDICO UNIVERSAL DEL CONSEJO DE DERECHOS HUMANOS</w:t>
      </w:r>
    </w:p>
    <w:p w14:paraId="46921F86" w14:textId="6D3605A8" w:rsidR="009F6D92" w:rsidRPr="009F6D92" w:rsidRDefault="00EB09BF" w:rsidP="009F6D9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eastAsia="HG Mincho Light J" w:hAnsi="Arial" w:cs="Arial"/>
          <w:b/>
          <w:color w:val="000000"/>
          <w:sz w:val="24"/>
          <w:szCs w:val="24"/>
          <w:lang w:val="es-ES_tradnl"/>
        </w:rPr>
        <w:t>GAMBIA</w:t>
      </w:r>
    </w:p>
    <w:p w14:paraId="6ED02407" w14:textId="77777777" w:rsidR="009F6D92" w:rsidRPr="00076A87" w:rsidRDefault="009F6D92" w:rsidP="009F6D92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032444" w14:textId="7CF40A07" w:rsidR="009F6D92" w:rsidRPr="00076A87" w:rsidRDefault="00DA5607" w:rsidP="009F6D92">
      <w:pPr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="00EB09BF">
        <w:rPr>
          <w:rFonts w:ascii="Arial" w:hAnsi="Arial" w:cs="Arial"/>
          <w:b/>
          <w:bCs/>
          <w:sz w:val="24"/>
          <w:szCs w:val="24"/>
        </w:rPr>
        <w:t>1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</w:t>
      </w:r>
      <w:r>
        <w:rPr>
          <w:rFonts w:ascii="Arial" w:hAnsi="Arial" w:cs="Arial"/>
          <w:b/>
          <w:bCs/>
          <w:sz w:val="24"/>
          <w:szCs w:val="24"/>
        </w:rPr>
        <w:t>enero</w:t>
      </w:r>
      <w:r w:rsidR="009F6D92" w:rsidRPr="00076A87">
        <w:rPr>
          <w:rFonts w:ascii="Arial" w:hAnsi="Arial" w:cs="Arial"/>
          <w:b/>
          <w:bCs/>
          <w:sz w:val="24"/>
          <w:szCs w:val="24"/>
        </w:rPr>
        <w:t xml:space="preserve"> de 202</w:t>
      </w:r>
      <w:r>
        <w:rPr>
          <w:rFonts w:ascii="Arial" w:hAnsi="Arial" w:cs="Arial"/>
          <w:b/>
          <w:bCs/>
          <w:sz w:val="24"/>
          <w:szCs w:val="24"/>
        </w:rPr>
        <w:t>5</w:t>
      </w:r>
    </w:p>
    <w:p w14:paraId="0D932B22" w14:textId="77777777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Gracias, Presidente.</w:t>
      </w:r>
    </w:p>
    <w:p w14:paraId="7ACEA4A4" w14:textId="0186141F" w:rsid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 xml:space="preserve">Saludamos a la Delegación de </w:t>
      </w:r>
      <w:r w:rsidR="00EB09BF">
        <w:rPr>
          <w:rFonts w:ascii="Arial" w:hAnsi="Arial" w:cs="Arial"/>
          <w:sz w:val="24"/>
          <w:szCs w:val="24"/>
        </w:rPr>
        <w:t>Gambia</w:t>
      </w:r>
      <w:r w:rsidRPr="009F6D92">
        <w:rPr>
          <w:rFonts w:ascii="Arial" w:hAnsi="Arial" w:cs="Arial"/>
          <w:sz w:val="24"/>
          <w:szCs w:val="24"/>
        </w:rPr>
        <w:t xml:space="preserve"> y agradecemos su presentación.</w:t>
      </w:r>
    </w:p>
    <w:p w14:paraId="62AA0DCD" w14:textId="75A9C07D" w:rsidR="009E6B0C" w:rsidRDefault="009E6B0C" w:rsidP="009E6B0C">
      <w:pPr>
        <w:jc w:val="both"/>
        <w:rPr>
          <w:rFonts w:ascii="Arial" w:hAnsi="Arial" w:cs="Arial"/>
          <w:sz w:val="24"/>
          <w:szCs w:val="24"/>
        </w:rPr>
      </w:pPr>
      <w:r w:rsidRPr="009E6B0C">
        <w:rPr>
          <w:rFonts w:ascii="Arial" w:hAnsi="Arial" w:cs="Arial"/>
          <w:sz w:val="24"/>
          <w:szCs w:val="24"/>
        </w:rPr>
        <w:t xml:space="preserve">Valoramos la cooperación con el Mecanismo del </w:t>
      </w:r>
      <w:r>
        <w:rPr>
          <w:rFonts w:ascii="Arial" w:hAnsi="Arial" w:cs="Arial"/>
          <w:sz w:val="24"/>
          <w:szCs w:val="24"/>
        </w:rPr>
        <w:t>EPU y c</w:t>
      </w:r>
      <w:r w:rsidRPr="009E6B0C">
        <w:rPr>
          <w:rFonts w:ascii="Arial" w:hAnsi="Arial" w:cs="Arial"/>
          <w:sz w:val="24"/>
          <w:szCs w:val="24"/>
        </w:rPr>
        <w:t xml:space="preserve">onsideramos que son los mecanismos voluntarios </w:t>
      </w:r>
      <w:r w:rsidR="00D35FE2" w:rsidRPr="009E6B0C">
        <w:rPr>
          <w:rFonts w:ascii="Arial" w:hAnsi="Arial" w:cs="Arial"/>
          <w:sz w:val="24"/>
          <w:szCs w:val="24"/>
        </w:rPr>
        <w:t>los que aportan mayores resultados para los DDHH</w:t>
      </w:r>
      <w:r w:rsidR="00D35FE2">
        <w:rPr>
          <w:rFonts w:ascii="Arial" w:hAnsi="Arial" w:cs="Arial"/>
          <w:sz w:val="24"/>
          <w:szCs w:val="24"/>
        </w:rPr>
        <w:t xml:space="preserve">, </w:t>
      </w:r>
      <w:r w:rsidRPr="009E6B0C">
        <w:rPr>
          <w:rFonts w:ascii="Arial" w:hAnsi="Arial" w:cs="Arial"/>
          <w:sz w:val="24"/>
          <w:szCs w:val="24"/>
        </w:rPr>
        <w:t>y no los impuestos</w:t>
      </w:r>
      <w:r w:rsidR="00D35FE2">
        <w:rPr>
          <w:rFonts w:ascii="Arial" w:hAnsi="Arial" w:cs="Arial"/>
          <w:sz w:val="24"/>
          <w:szCs w:val="24"/>
        </w:rPr>
        <w:t xml:space="preserve"> como las Misiones de Determinación de Hechos.</w:t>
      </w:r>
    </w:p>
    <w:p w14:paraId="37B85124" w14:textId="1CE7F264" w:rsidR="00C71891" w:rsidRDefault="00C71891" w:rsidP="009E6B0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Celebramos l</w:t>
      </w:r>
      <w:r w:rsidRPr="00C71891">
        <w:rPr>
          <w:rFonts w:ascii="Arial" w:hAnsi="Arial" w:cs="Arial"/>
          <w:sz w:val="24"/>
          <w:szCs w:val="24"/>
        </w:rPr>
        <w:t xml:space="preserve">a revisión </w:t>
      </w:r>
      <w:r>
        <w:rPr>
          <w:rFonts w:ascii="Arial" w:hAnsi="Arial" w:cs="Arial"/>
          <w:sz w:val="24"/>
          <w:szCs w:val="24"/>
        </w:rPr>
        <w:t xml:space="preserve">realizada de su </w:t>
      </w:r>
      <w:r w:rsidRPr="00C71891">
        <w:rPr>
          <w:rFonts w:ascii="Arial" w:hAnsi="Arial" w:cs="Arial"/>
          <w:sz w:val="24"/>
          <w:szCs w:val="24"/>
        </w:rPr>
        <w:t xml:space="preserve">marco constitucional </w:t>
      </w:r>
      <w:r>
        <w:rPr>
          <w:rFonts w:ascii="Arial" w:hAnsi="Arial" w:cs="Arial"/>
          <w:sz w:val="24"/>
          <w:szCs w:val="24"/>
        </w:rPr>
        <w:t>donde se ha</w:t>
      </w:r>
      <w:r w:rsidR="00D35FE2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 eliminado </w:t>
      </w:r>
      <w:r w:rsidRPr="00C71891">
        <w:rPr>
          <w:rFonts w:ascii="Arial" w:hAnsi="Arial" w:cs="Arial"/>
          <w:sz w:val="24"/>
          <w:szCs w:val="24"/>
        </w:rPr>
        <w:t>las disposiciones relativas a la pena de muerte.</w:t>
      </w:r>
    </w:p>
    <w:p w14:paraId="1DF49752" w14:textId="33552F88" w:rsidR="00EB09BF" w:rsidRDefault="00BC27B3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Valoramos positivamente el trabajo realizado </w:t>
      </w:r>
      <w:r w:rsidR="002C3FE5">
        <w:rPr>
          <w:rFonts w:ascii="Arial" w:hAnsi="Arial" w:cs="Arial"/>
          <w:sz w:val="24"/>
          <w:szCs w:val="24"/>
        </w:rPr>
        <w:t xml:space="preserve">por </w:t>
      </w:r>
      <w:r>
        <w:rPr>
          <w:rFonts w:ascii="Arial" w:hAnsi="Arial" w:cs="Arial"/>
          <w:sz w:val="24"/>
          <w:szCs w:val="24"/>
        </w:rPr>
        <w:t xml:space="preserve">la Comisión Nacional de Derechos Humanos desde su puesta en funcionamiento en 2019, en favor de la promoción, protección y disfrute de los derechos humanos de su pueblo. </w:t>
      </w:r>
    </w:p>
    <w:p w14:paraId="0EF94CE1" w14:textId="77777777" w:rsidR="00BC27B3" w:rsidRDefault="00BC27B3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igual modo, destacamos la implementación de programas y planes sociales orientados a responder a las necesidades de su población, entre ellos, el Plan Nacional de Desarrollo Centrado en la Recuperación 2023-2027.</w:t>
      </w:r>
    </w:p>
    <w:p w14:paraId="66BA4222" w14:textId="0FBE98B2" w:rsidR="00AB62C9" w:rsidRDefault="00AB62C9" w:rsidP="009F6D9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ese sentido, realizamos las siguientes </w:t>
      </w:r>
      <w:r w:rsidRPr="00AB62C9">
        <w:rPr>
          <w:rFonts w:ascii="Arial" w:hAnsi="Arial" w:cs="Arial"/>
          <w:b/>
          <w:bCs/>
          <w:sz w:val="24"/>
          <w:szCs w:val="24"/>
        </w:rPr>
        <w:t>recomendaciones</w:t>
      </w:r>
      <w:r>
        <w:rPr>
          <w:rFonts w:ascii="Arial" w:hAnsi="Arial" w:cs="Arial"/>
          <w:sz w:val="24"/>
          <w:szCs w:val="24"/>
        </w:rPr>
        <w:t xml:space="preserve"> a la delegación: </w:t>
      </w:r>
    </w:p>
    <w:p w14:paraId="332B265B" w14:textId="77777777" w:rsidR="00BC27B3" w:rsidRDefault="00BC27B3" w:rsidP="00BC27B3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Continuar el fortalecimiento de la Comisión Nacional de Derechos Humanos, suministrándole los recursos financieros necesarios para su correcto funcionamiento.</w:t>
      </w:r>
    </w:p>
    <w:p w14:paraId="4DE98638" w14:textId="290D24E1" w:rsidR="00BC27B3" w:rsidRDefault="00BC27B3" w:rsidP="00C71891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z w:val="24"/>
          <w:szCs w:val="24"/>
        </w:rPr>
      </w:pPr>
      <w:r w:rsidRPr="00BC27B3">
        <w:rPr>
          <w:rFonts w:ascii="Arial" w:hAnsi="Arial" w:cs="Arial"/>
          <w:sz w:val="24"/>
          <w:szCs w:val="24"/>
        </w:rPr>
        <w:t>Continuar la implementación y ejecución del Plan Nacional de Desarrollo Centrado en la Recuperación 2023-2027</w:t>
      </w:r>
      <w:r>
        <w:rPr>
          <w:rFonts w:ascii="Arial" w:hAnsi="Arial" w:cs="Arial"/>
          <w:sz w:val="24"/>
          <w:szCs w:val="24"/>
        </w:rPr>
        <w:t>, haciendo especial énfasis en las poblaciones más vulnerables.</w:t>
      </w:r>
    </w:p>
    <w:p w14:paraId="2BA1DCAB" w14:textId="77777777" w:rsidR="00C71891" w:rsidRPr="00C71891" w:rsidRDefault="00C71891" w:rsidP="00C71891">
      <w:pPr>
        <w:pStyle w:val="Prrafodelista"/>
        <w:ind w:left="360"/>
        <w:jc w:val="both"/>
        <w:rPr>
          <w:rFonts w:ascii="Arial" w:hAnsi="Arial" w:cs="Arial"/>
          <w:sz w:val="24"/>
          <w:szCs w:val="24"/>
        </w:rPr>
      </w:pPr>
    </w:p>
    <w:p w14:paraId="7E16DDB6" w14:textId="0E1CCDF0" w:rsidR="009F6D92" w:rsidRPr="009F6D92" w:rsidRDefault="009F6D92" w:rsidP="009F6D92">
      <w:pPr>
        <w:jc w:val="both"/>
        <w:rPr>
          <w:rFonts w:ascii="Arial" w:hAnsi="Arial" w:cs="Arial"/>
          <w:sz w:val="24"/>
          <w:szCs w:val="24"/>
        </w:rPr>
      </w:pPr>
      <w:r w:rsidRPr="009F6D92">
        <w:rPr>
          <w:rFonts w:ascii="Arial" w:hAnsi="Arial" w:cs="Arial"/>
          <w:sz w:val="24"/>
          <w:szCs w:val="24"/>
        </w:rPr>
        <w:t>Muchas Gracias.</w:t>
      </w:r>
    </w:p>
    <w:p w14:paraId="627FAD35" w14:textId="3D1A86A4" w:rsidR="00213AC7" w:rsidRDefault="009F6D92" w:rsidP="009F6D92">
      <w:pPr>
        <w:jc w:val="right"/>
        <w:rPr>
          <w:rFonts w:ascii="Arial" w:hAnsi="Arial" w:cs="Arial"/>
          <w:b/>
          <w:sz w:val="24"/>
          <w:szCs w:val="24"/>
        </w:rPr>
      </w:pPr>
      <w:r w:rsidRPr="009F6D92">
        <w:rPr>
          <w:rFonts w:ascii="Arial" w:hAnsi="Arial" w:cs="Arial"/>
          <w:b/>
          <w:sz w:val="24"/>
          <w:szCs w:val="24"/>
        </w:rPr>
        <w:t>(</w:t>
      </w:r>
      <w:r w:rsidRPr="009F6D92">
        <w:rPr>
          <w:rFonts w:ascii="Arial" w:hAnsi="Arial" w:cs="Arial"/>
          <w:b/>
          <w:i/>
          <w:sz w:val="24"/>
          <w:szCs w:val="24"/>
        </w:rPr>
        <w:t>Cotéjese al pronunciarse</w:t>
      </w:r>
      <w:r w:rsidRPr="009F6D92">
        <w:rPr>
          <w:rFonts w:ascii="Arial" w:hAnsi="Arial" w:cs="Arial"/>
          <w:b/>
          <w:sz w:val="24"/>
          <w:szCs w:val="24"/>
        </w:rPr>
        <w:t>)</w:t>
      </w:r>
    </w:p>
    <w:p w14:paraId="1210F226" w14:textId="793AFB80" w:rsidR="00C71891" w:rsidRPr="00C71891" w:rsidRDefault="00C71891" w:rsidP="009F6D92">
      <w:pPr>
        <w:jc w:val="right"/>
        <w:rPr>
          <w:rFonts w:ascii="Arial" w:hAnsi="Arial" w:cs="Arial"/>
          <w:b/>
          <w:i/>
          <w:iCs/>
          <w:sz w:val="24"/>
          <w:szCs w:val="24"/>
        </w:rPr>
      </w:pPr>
      <w:r w:rsidRPr="00C71891">
        <w:rPr>
          <w:rFonts w:ascii="Arial" w:hAnsi="Arial" w:cs="Arial"/>
          <w:b/>
          <w:i/>
          <w:iCs/>
          <w:sz w:val="24"/>
          <w:szCs w:val="24"/>
        </w:rPr>
        <w:t>1:00 minutos</w:t>
      </w:r>
    </w:p>
    <w:sectPr w:rsidR="00C71891" w:rsidRPr="00C71891" w:rsidSect="005153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557" w:right="1701" w:bottom="174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2D59C" w14:textId="77777777" w:rsidR="00EF1C7D" w:rsidRDefault="00EF1C7D" w:rsidP="000D4CF3">
      <w:r>
        <w:separator/>
      </w:r>
    </w:p>
  </w:endnote>
  <w:endnote w:type="continuationSeparator" w:id="0">
    <w:p w14:paraId="2F31E9B1" w14:textId="77777777" w:rsidR="00EF1C7D" w:rsidRDefault="00EF1C7D" w:rsidP="000D4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5DB883" w14:textId="77777777" w:rsidR="008324E3" w:rsidRDefault="008324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CF8FA5" w14:textId="77777777" w:rsidR="008324E3" w:rsidRDefault="008324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CB915" w14:textId="77777777" w:rsidR="008324E3" w:rsidRDefault="008324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07991" w14:textId="77777777" w:rsidR="00EF1C7D" w:rsidRDefault="00EF1C7D" w:rsidP="000D4CF3">
      <w:r>
        <w:separator/>
      </w:r>
    </w:p>
  </w:footnote>
  <w:footnote w:type="continuationSeparator" w:id="0">
    <w:p w14:paraId="21DF5534" w14:textId="77777777" w:rsidR="00EF1C7D" w:rsidRDefault="00EF1C7D" w:rsidP="000D4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C94BA" w14:textId="77777777" w:rsidR="008324E3" w:rsidRDefault="008324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24C3C" w14:textId="4AA079D4" w:rsidR="000D4CF3" w:rsidRDefault="00AC7378">
    <w:pPr>
      <w:pStyle w:val="Encabezado"/>
    </w:pPr>
    <w:r>
      <w:rPr>
        <w:noProof/>
        <w:lang w:val="es-PE" w:eastAsia="es-PE"/>
      </w:rPr>
      <w:drawing>
        <wp:anchor distT="0" distB="0" distL="114300" distR="114300" simplePos="0" relativeHeight="251658752" behindDoc="1" locked="0" layoutInCell="1" allowOverlap="1" wp14:anchorId="290E8F36" wp14:editId="125CDA53">
          <wp:simplePos x="0" y="0"/>
          <wp:positionH relativeFrom="margin">
            <wp:posOffset>-1022985</wp:posOffset>
          </wp:positionH>
          <wp:positionV relativeFrom="paragraph">
            <wp:posOffset>-525780</wp:posOffset>
          </wp:positionV>
          <wp:extent cx="7332071" cy="10077450"/>
          <wp:effectExtent l="0" t="0" r="2540" b="0"/>
          <wp:wrapNone/>
          <wp:docPr id="27211910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2071" cy="1007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60800" behindDoc="0" locked="0" layoutInCell="1" allowOverlap="1" wp14:anchorId="7B7BE15F" wp14:editId="29BA9489">
          <wp:simplePos x="0" y="0"/>
          <wp:positionH relativeFrom="column">
            <wp:posOffset>5130165</wp:posOffset>
          </wp:positionH>
          <wp:positionV relativeFrom="paragraph">
            <wp:posOffset>-335280</wp:posOffset>
          </wp:positionV>
          <wp:extent cx="866775" cy="866775"/>
          <wp:effectExtent l="0" t="0" r="0" b="9525"/>
          <wp:wrapNone/>
          <wp:docPr id="1129204608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9204608" name="Imagen 1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24E3">
      <w:rPr>
        <w:noProof/>
        <w:lang w:val="es-PE" w:eastAsia="es-PE"/>
      </w:rPr>
      <w:drawing>
        <wp:anchor distT="0" distB="0" distL="114300" distR="114300" simplePos="0" relativeHeight="251657728" behindDoc="0" locked="0" layoutInCell="1" allowOverlap="1" wp14:anchorId="314D1C74" wp14:editId="6AE39622">
          <wp:simplePos x="0" y="0"/>
          <wp:positionH relativeFrom="column">
            <wp:posOffset>2720340</wp:posOffset>
          </wp:positionH>
          <wp:positionV relativeFrom="paragraph">
            <wp:posOffset>1270</wp:posOffset>
          </wp:positionV>
          <wp:extent cx="1981835" cy="410845"/>
          <wp:effectExtent l="0" t="0" r="0" b="8255"/>
          <wp:wrapNone/>
          <wp:docPr id="145952697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9526972" name="Imagen 2"/>
                  <pic:cNvPicPr>
                    <a:picLocks noChangeAspect="1"/>
                  </pic:cNvPicPr>
                </pic:nvPicPr>
                <pic:blipFill rotWithShape="1">
                  <a:blip r:embed="rId3"/>
                  <a:srcRect l="47555" r="19858"/>
                  <a:stretch/>
                </pic:blipFill>
                <pic:spPr bwMode="auto">
                  <a:xfrm>
                    <a:off x="0" y="0"/>
                    <a:ext cx="1981835" cy="41084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B466BE" w14:textId="77777777" w:rsidR="008324E3" w:rsidRDefault="008324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22C0"/>
    <w:multiLevelType w:val="hybridMultilevel"/>
    <w:tmpl w:val="BD7E08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D4DF8"/>
    <w:multiLevelType w:val="hybridMultilevel"/>
    <w:tmpl w:val="F2B0DF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268F6"/>
    <w:multiLevelType w:val="hybridMultilevel"/>
    <w:tmpl w:val="DC18296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B51DA"/>
    <w:multiLevelType w:val="hybridMultilevel"/>
    <w:tmpl w:val="D33076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4C59"/>
    <w:multiLevelType w:val="hybridMultilevel"/>
    <w:tmpl w:val="68E69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17626"/>
    <w:multiLevelType w:val="hybridMultilevel"/>
    <w:tmpl w:val="CB0C0F9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2816538"/>
    <w:multiLevelType w:val="hybridMultilevel"/>
    <w:tmpl w:val="FA0EB70C"/>
    <w:lvl w:ilvl="0" w:tplc="DE02B0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508F3"/>
    <w:multiLevelType w:val="hybridMultilevel"/>
    <w:tmpl w:val="935CC1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D26CC0"/>
    <w:multiLevelType w:val="hybridMultilevel"/>
    <w:tmpl w:val="8EB085B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B3D1E"/>
    <w:multiLevelType w:val="hybridMultilevel"/>
    <w:tmpl w:val="C57CDFD6"/>
    <w:lvl w:ilvl="0" w:tplc="DE02B0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56B4B"/>
    <w:multiLevelType w:val="hybridMultilevel"/>
    <w:tmpl w:val="A00201B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233FBD"/>
    <w:multiLevelType w:val="hybridMultilevel"/>
    <w:tmpl w:val="05A25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B55B2"/>
    <w:multiLevelType w:val="hybridMultilevel"/>
    <w:tmpl w:val="CDC6E1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C4887"/>
    <w:multiLevelType w:val="hybridMultilevel"/>
    <w:tmpl w:val="359E7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12060"/>
    <w:multiLevelType w:val="hybridMultilevel"/>
    <w:tmpl w:val="C17420CE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772BD"/>
    <w:multiLevelType w:val="hybridMultilevel"/>
    <w:tmpl w:val="199E01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979E4"/>
    <w:multiLevelType w:val="hybridMultilevel"/>
    <w:tmpl w:val="2118FC1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3B6CB0"/>
    <w:multiLevelType w:val="hybridMultilevel"/>
    <w:tmpl w:val="EEE8EE4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8258B"/>
    <w:multiLevelType w:val="hybridMultilevel"/>
    <w:tmpl w:val="F9B42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621790">
    <w:abstractNumId w:val="4"/>
  </w:num>
  <w:num w:numId="2" w16cid:durableId="241909376">
    <w:abstractNumId w:val="7"/>
  </w:num>
  <w:num w:numId="3" w16cid:durableId="1512717100">
    <w:abstractNumId w:val="13"/>
  </w:num>
  <w:num w:numId="4" w16cid:durableId="832380570">
    <w:abstractNumId w:val="17"/>
  </w:num>
  <w:num w:numId="5" w16cid:durableId="1703704339">
    <w:abstractNumId w:val="3"/>
  </w:num>
  <w:num w:numId="6" w16cid:durableId="509561359">
    <w:abstractNumId w:val="5"/>
  </w:num>
  <w:num w:numId="7" w16cid:durableId="936402052">
    <w:abstractNumId w:val="1"/>
  </w:num>
  <w:num w:numId="8" w16cid:durableId="1065180675">
    <w:abstractNumId w:val="0"/>
  </w:num>
  <w:num w:numId="9" w16cid:durableId="574389858">
    <w:abstractNumId w:val="15"/>
  </w:num>
  <w:num w:numId="10" w16cid:durableId="907232454">
    <w:abstractNumId w:val="12"/>
  </w:num>
  <w:num w:numId="11" w16cid:durableId="267351322">
    <w:abstractNumId w:val="14"/>
  </w:num>
  <w:num w:numId="12" w16cid:durableId="1583952925">
    <w:abstractNumId w:val="11"/>
  </w:num>
  <w:num w:numId="13" w16cid:durableId="2095545046">
    <w:abstractNumId w:val="8"/>
  </w:num>
  <w:num w:numId="14" w16cid:durableId="1462453353">
    <w:abstractNumId w:val="16"/>
  </w:num>
  <w:num w:numId="15" w16cid:durableId="464666663">
    <w:abstractNumId w:val="10"/>
  </w:num>
  <w:num w:numId="16" w16cid:durableId="1700204167">
    <w:abstractNumId w:val="18"/>
  </w:num>
  <w:num w:numId="17" w16cid:durableId="685594376">
    <w:abstractNumId w:val="2"/>
  </w:num>
  <w:num w:numId="18" w16cid:durableId="170147841">
    <w:abstractNumId w:val="6"/>
  </w:num>
  <w:num w:numId="19" w16cid:durableId="1687635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CF3"/>
    <w:rsid w:val="0001388A"/>
    <w:rsid w:val="00020E9A"/>
    <w:rsid w:val="0002429A"/>
    <w:rsid w:val="000322EE"/>
    <w:rsid w:val="00036C05"/>
    <w:rsid w:val="00044A18"/>
    <w:rsid w:val="000467B6"/>
    <w:rsid w:val="00056024"/>
    <w:rsid w:val="00057469"/>
    <w:rsid w:val="00064F30"/>
    <w:rsid w:val="00074CD1"/>
    <w:rsid w:val="00076A87"/>
    <w:rsid w:val="00080D6D"/>
    <w:rsid w:val="00090452"/>
    <w:rsid w:val="000A3C32"/>
    <w:rsid w:val="000C4AFE"/>
    <w:rsid w:val="000C7A24"/>
    <w:rsid w:val="000D4CF3"/>
    <w:rsid w:val="000D621C"/>
    <w:rsid w:val="000F57EC"/>
    <w:rsid w:val="000F790F"/>
    <w:rsid w:val="0011149F"/>
    <w:rsid w:val="00125533"/>
    <w:rsid w:val="001400D6"/>
    <w:rsid w:val="00175AA9"/>
    <w:rsid w:val="00180915"/>
    <w:rsid w:val="0018402C"/>
    <w:rsid w:val="001905BE"/>
    <w:rsid w:val="00191A0C"/>
    <w:rsid w:val="0019669E"/>
    <w:rsid w:val="001A5DD3"/>
    <w:rsid w:val="001B2A04"/>
    <w:rsid w:val="001B5B42"/>
    <w:rsid w:val="001C60DC"/>
    <w:rsid w:val="001E4F9B"/>
    <w:rsid w:val="002002A0"/>
    <w:rsid w:val="00213AC7"/>
    <w:rsid w:val="00250C14"/>
    <w:rsid w:val="00250DA0"/>
    <w:rsid w:val="00256444"/>
    <w:rsid w:val="002633D7"/>
    <w:rsid w:val="00264654"/>
    <w:rsid w:val="00265E96"/>
    <w:rsid w:val="00271960"/>
    <w:rsid w:val="00275CBF"/>
    <w:rsid w:val="002827D2"/>
    <w:rsid w:val="00291E8F"/>
    <w:rsid w:val="00292BEE"/>
    <w:rsid w:val="00292DF1"/>
    <w:rsid w:val="002943F3"/>
    <w:rsid w:val="002A2B77"/>
    <w:rsid w:val="002C3CD7"/>
    <w:rsid w:val="002C3FE5"/>
    <w:rsid w:val="002C6D55"/>
    <w:rsid w:val="002C7346"/>
    <w:rsid w:val="002D7F5D"/>
    <w:rsid w:val="002F42B9"/>
    <w:rsid w:val="00312D40"/>
    <w:rsid w:val="00324249"/>
    <w:rsid w:val="003245D2"/>
    <w:rsid w:val="00335AA8"/>
    <w:rsid w:val="003541C0"/>
    <w:rsid w:val="003541E1"/>
    <w:rsid w:val="00360657"/>
    <w:rsid w:val="00365D4D"/>
    <w:rsid w:val="003A5993"/>
    <w:rsid w:val="003B5B0B"/>
    <w:rsid w:val="003C3F6E"/>
    <w:rsid w:val="003C7FC9"/>
    <w:rsid w:val="003D4513"/>
    <w:rsid w:val="003D6EF5"/>
    <w:rsid w:val="003F1C9A"/>
    <w:rsid w:val="003F4A98"/>
    <w:rsid w:val="00406A35"/>
    <w:rsid w:val="004162E5"/>
    <w:rsid w:val="004213D8"/>
    <w:rsid w:val="00424FCC"/>
    <w:rsid w:val="00426B4F"/>
    <w:rsid w:val="00435F6D"/>
    <w:rsid w:val="00442969"/>
    <w:rsid w:val="004452A7"/>
    <w:rsid w:val="00453DF7"/>
    <w:rsid w:val="00472D56"/>
    <w:rsid w:val="004747A0"/>
    <w:rsid w:val="00486607"/>
    <w:rsid w:val="00490EC2"/>
    <w:rsid w:val="004A1AE6"/>
    <w:rsid w:val="004A6C48"/>
    <w:rsid w:val="004C6E78"/>
    <w:rsid w:val="004D7FC7"/>
    <w:rsid w:val="004E557B"/>
    <w:rsid w:val="004F04B5"/>
    <w:rsid w:val="004F1AA6"/>
    <w:rsid w:val="0050352D"/>
    <w:rsid w:val="00503C4C"/>
    <w:rsid w:val="005103DF"/>
    <w:rsid w:val="0051536B"/>
    <w:rsid w:val="005171C3"/>
    <w:rsid w:val="00527750"/>
    <w:rsid w:val="00537109"/>
    <w:rsid w:val="005437CA"/>
    <w:rsid w:val="00544109"/>
    <w:rsid w:val="0054620A"/>
    <w:rsid w:val="00560402"/>
    <w:rsid w:val="0057034C"/>
    <w:rsid w:val="00576CBF"/>
    <w:rsid w:val="00592DCD"/>
    <w:rsid w:val="00595A9F"/>
    <w:rsid w:val="005A4A89"/>
    <w:rsid w:val="005B0772"/>
    <w:rsid w:val="005B326A"/>
    <w:rsid w:val="005C5F0E"/>
    <w:rsid w:val="005C6E7D"/>
    <w:rsid w:val="005D76FB"/>
    <w:rsid w:val="005E2CF6"/>
    <w:rsid w:val="00603495"/>
    <w:rsid w:val="00603BDE"/>
    <w:rsid w:val="00615053"/>
    <w:rsid w:val="00620F00"/>
    <w:rsid w:val="00632638"/>
    <w:rsid w:val="00657308"/>
    <w:rsid w:val="006647B9"/>
    <w:rsid w:val="00665A92"/>
    <w:rsid w:val="0066650B"/>
    <w:rsid w:val="00673F5F"/>
    <w:rsid w:val="0068006C"/>
    <w:rsid w:val="006817F6"/>
    <w:rsid w:val="006875AB"/>
    <w:rsid w:val="006956BF"/>
    <w:rsid w:val="006A2B52"/>
    <w:rsid w:val="006B5D0C"/>
    <w:rsid w:val="006E1C5D"/>
    <w:rsid w:val="00702B1D"/>
    <w:rsid w:val="00711772"/>
    <w:rsid w:val="007169F8"/>
    <w:rsid w:val="00734E8F"/>
    <w:rsid w:val="00746F28"/>
    <w:rsid w:val="00773ADA"/>
    <w:rsid w:val="007B0BD4"/>
    <w:rsid w:val="007C7E6A"/>
    <w:rsid w:val="007E6680"/>
    <w:rsid w:val="007E711B"/>
    <w:rsid w:val="008059A6"/>
    <w:rsid w:val="0081053F"/>
    <w:rsid w:val="0081084E"/>
    <w:rsid w:val="008201D3"/>
    <w:rsid w:val="00823DA7"/>
    <w:rsid w:val="008251FC"/>
    <w:rsid w:val="008324E3"/>
    <w:rsid w:val="0083325F"/>
    <w:rsid w:val="008375B6"/>
    <w:rsid w:val="00837EB3"/>
    <w:rsid w:val="0084781D"/>
    <w:rsid w:val="0085785D"/>
    <w:rsid w:val="00857AF3"/>
    <w:rsid w:val="00861753"/>
    <w:rsid w:val="008629C4"/>
    <w:rsid w:val="00863B9D"/>
    <w:rsid w:val="00864CA6"/>
    <w:rsid w:val="00874EF9"/>
    <w:rsid w:val="00877D5F"/>
    <w:rsid w:val="00882217"/>
    <w:rsid w:val="00882839"/>
    <w:rsid w:val="00884D22"/>
    <w:rsid w:val="0089016E"/>
    <w:rsid w:val="0089065F"/>
    <w:rsid w:val="008936F6"/>
    <w:rsid w:val="008B4017"/>
    <w:rsid w:val="008B5F51"/>
    <w:rsid w:val="008D42A6"/>
    <w:rsid w:val="008E2D43"/>
    <w:rsid w:val="008E7818"/>
    <w:rsid w:val="008F0D84"/>
    <w:rsid w:val="008F704B"/>
    <w:rsid w:val="009035D5"/>
    <w:rsid w:val="00910241"/>
    <w:rsid w:val="00912431"/>
    <w:rsid w:val="00922B2E"/>
    <w:rsid w:val="00926946"/>
    <w:rsid w:val="009278EA"/>
    <w:rsid w:val="009278EE"/>
    <w:rsid w:val="00946C4E"/>
    <w:rsid w:val="0095177B"/>
    <w:rsid w:val="00953CAD"/>
    <w:rsid w:val="00956C60"/>
    <w:rsid w:val="00965C34"/>
    <w:rsid w:val="009660EA"/>
    <w:rsid w:val="00966A24"/>
    <w:rsid w:val="00970852"/>
    <w:rsid w:val="009851FC"/>
    <w:rsid w:val="009A70AA"/>
    <w:rsid w:val="009A7681"/>
    <w:rsid w:val="009B05EB"/>
    <w:rsid w:val="009B112C"/>
    <w:rsid w:val="009B4338"/>
    <w:rsid w:val="009D18CD"/>
    <w:rsid w:val="009D1C54"/>
    <w:rsid w:val="009D4CE1"/>
    <w:rsid w:val="009E1D78"/>
    <w:rsid w:val="009E1F3A"/>
    <w:rsid w:val="009E5766"/>
    <w:rsid w:val="009E6B0C"/>
    <w:rsid w:val="009F0493"/>
    <w:rsid w:val="009F6560"/>
    <w:rsid w:val="009F6D92"/>
    <w:rsid w:val="009F7E42"/>
    <w:rsid w:val="00A17741"/>
    <w:rsid w:val="00A353D5"/>
    <w:rsid w:val="00A518FF"/>
    <w:rsid w:val="00A529EE"/>
    <w:rsid w:val="00A61F6E"/>
    <w:rsid w:val="00A65F72"/>
    <w:rsid w:val="00A7263A"/>
    <w:rsid w:val="00A84296"/>
    <w:rsid w:val="00A90C93"/>
    <w:rsid w:val="00A92F0A"/>
    <w:rsid w:val="00A95647"/>
    <w:rsid w:val="00A97B67"/>
    <w:rsid w:val="00AA7518"/>
    <w:rsid w:val="00AB25F8"/>
    <w:rsid w:val="00AB62C9"/>
    <w:rsid w:val="00AC2DB1"/>
    <w:rsid w:val="00AC7378"/>
    <w:rsid w:val="00AD15CA"/>
    <w:rsid w:val="00AE1258"/>
    <w:rsid w:val="00AE15B2"/>
    <w:rsid w:val="00AE4380"/>
    <w:rsid w:val="00B03449"/>
    <w:rsid w:val="00B11CA0"/>
    <w:rsid w:val="00B23025"/>
    <w:rsid w:val="00B27916"/>
    <w:rsid w:val="00B44653"/>
    <w:rsid w:val="00B54AE8"/>
    <w:rsid w:val="00B67F5E"/>
    <w:rsid w:val="00B70B45"/>
    <w:rsid w:val="00B70B51"/>
    <w:rsid w:val="00B73971"/>
    <w:rsid w:val="00B774CE"/>
    <w:rsid w:val="00B839D0"/>
    <w:rsid w:val="00BA33D8"/>
    <w:rsid w:val="00BB3E9D"/>
    <w:rsid w:val="00BB4AB0"/>
    <w:rsid w:val="00BB51D5"/>
    <w:rsid w:val="00BC27B3"/>
    <w:rsid w:val="00BD2716"/>
    <w:rsid w:val="00BE360E"/>
    <w:rsid w:val="00BF04BD"/>
    <w:rsid w:val="00BF7E51"/>
    <w:rsid w:val="00C11A41"/>
    <w:rsid w:val="00C4126E"/>
    <w:rsid w:val="00C52B05"/>
    <w:rsid w:val="00C638F0"/>
    <w:rsid w:val="00C64568"/>
    <w:rsid w:val="00C71891"/>
    <w:rsid w:val="00C81DBF"/>
    <w:rsid w:val="00C945A7"/>
    <w:rsid w:val="00C94B94"/>
    <w:rsid w:val="00CC3709"/>
    <w:rsid w:val="00CD1988"/>
    <w:rsid w:val="00D04788"/>
    <w:rsid w:val="00D11EDB"/>
    <w:rsid w:val="00D12B0A"/>
    <w:rsid w:val="00D224FF"/>
    <w:rsid w:val="00D35FE2"/>
    <w:rsid w:val="00D41FDC"/>
    <w:rsid w:val="00D46968"/>
    <w:rsid w:val="00D50341"/>
    <w:rsid w:val="00D520CD"/>
    <w:rsid w:val="00D56B33"/>
    <w:rsid w:val="00D66DE3"/>
    <w:rsid w:val="00D67691"/>
    <w:rsid w:val="00D73261"/>
    <w:rsid w:val="00D73D9B"/>
    <w:rsid w:val="00D76BCE"/>
    <w:rsid w:val="00D86214"/>
    <w:rsid w:val="00D87FC2"/>
    <w:rsid w:val="00D959EC"/>
    <w:rsid w:val="00DA0B85"/>
    <w:rsid w:val="00DA5607"/>
    <w:rsid w:val="00DB0BFD"/>
    <w:rsid w:val="00DB401B"/>
    <w:rsid w:val="00DD31BF"/>
    <w:rsid w:val="00DD73B9"/>
    <w:rsid w:val="00DE1428"/>
    <w:rsid w:val="00DF52D6"/>
    <w:rsid w:val="00E01E3F"/>
    <w:rsid w:val="00E02EEA"/>
    <w:rsid w:val="00E062C3"/>
    <w:rsid w:val="00E1436C"/>
    <w:rsid w:val="00E1744C"/>
    <w:rsid w:val="00E339FB"/>
    <w:rsid w:val="00E41790"/>
    <w:rsid w:val="00E433E1"/>
    <w:rsid w:val="00E57565"/>
    <w:rsid w:val="00E63F36"/>
    <w:rsid w:val="00E736B0"/>
    <w:rsid w:val="00E76658"/>
    <w:rsid w:val="00E86884"/>
    <w:rsid w:val="00E90348"/>
    <w:rsid w:val="00E97D43"/>
    <w:rsid w:val="00EB09BF"/>
    <w:rsid w:val="00EC2B98"/>
    <w:rsid w:val="00EF1C7D"/>
    <w:rsid w:val="00EF43DB"/>
    <w:rsid w:val="00EF6FD0"/>
    <w:rsid w:val="00F051B8"/>
    <w:rsid w:val="00F231DD"/>
    <w:rsid w:val="00F3602B"/>
    <w:rsid w:val="00F43860"/>
    <w:rsid w:val="00F5431B"/>
    <w:rsid w:val="00F57246"/>
    <w:rsid w:val="00F62D16"/>
    <w:rsid w:val="00F83AB2"/>
    <w:rsid w:val="00F84352"/>
    <w:rsid w:val="00FA6CFA"/>
    <w:rsid w:val="00FC1433"/>
    <w:rsid w:val="00FE3EFE"/>
    <w:rsid w:val="00FF268F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C157A2"/>
  <w15:chartTrackingRefBased/>
  <w15:docId w15:val="{FC901EC8-07D8-4DE2-9F79-D9916EB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1B8"/>
    <w:pPr>
      <w:spacing w:after="160" w:line="259" w:lineRule="auto"/>
    </w:pPr>
    <w:rPr>
      <w:sz w:val="22"/>
      <w:szCs w:val="22"/>
      <w:lang w:val="es-419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945A7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5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02B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EncabezadoCar">
    <w:name w:val="Encabezado Car"/>
    <w:basedOn w:val="Fuentedeprrafopredeter"/>
    <w:link w:val="Encabezado"/>
    <w:uiPriority w:val="99"/>
    <w:rsid w:val="000D4CF3"/>
  </w:style>
  <w:style w:type="paragraph" w:styleId="Piedepgina">
    <w:name w:val="footer"/>
    <w:basedOn w:val="Normal"/>
    <w:link w:val="PiedepginaCar"/>
    <w:uiPriority w:val="99"/>
    <w:unhideWhenUsed/>
    <w:rsid w:val="000D4CF3"/>
    <w:pPr>
      <w:tabs>
        <w:tab w:val="center" w:pos="4419"/>
        <w:tab w:val="right" w:pos="8838"/>
      </w:tabs>
      <w:spacing w:after="0" w:line="240" w:lineRule="auto"/>
    </w:pPr>
    <w:rPr>
      <w:sz w:val="24"/>
      <w:szCs w:val="24"/>
      <w:lang w:val="es-V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D4CF3"/>
  </w:style>
  <w:style w:type="character" w:styleId="Hipervnculo">
    <w:name w:val="Hyperlink"/>
    <w:uiPriority w:val="99"/>
    <w:unhideWhenUsed/>
    <w:rsid w:val="002827D2"/>
    <w:rPr>
      <w:color w:val="0563C1"/>
      <w:u w:val="single"/>
    </w:rPr>
  </w:style>
  <w:style w:type="character" w:customStyle="1" w:styleId="Mencinsinresolver1">
    <w:name w:val="Mención sin resolver1"/>
    <w:uiPriority w:val="99"/>
    <w:semiHidden/>
    <w:unhideWhenUsed/>
    <w:rsid w:val="00E7665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D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4620A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C945A7"/>
    <w:rPr>
      <w:rFonts w:ascii="Times New Roman" w:hAnsi="Times New Roman"/>
      <w:sz w:val="24"/>
      <w:szCs w:val="24"/>
    </w:rPr>
  </w:style>
  <w:style w:type="character" w:customStyle="1" w:styleId="Ttulo1Car">
    <w:name w:val="Título 1 Car"/>
    <w:link w:val="Ttulo1"/>
    <w:uiPriority w:val="9"/>
    <w:rsid w:val="00C945A7"/>
    <w:rPr>
      <w:rFonts w:ascii="Calibri Light" w:eastAsia="Times New Roman" w:hAnsi="Calibri Light" w:cs="Times New Roman"/>
      <w:b/>
      <w:bCs/>
      <w:kern w:val="32"/>
      <w:sz w:val="32"/>
      <w:szCs w:val="32"/>
      <w:lang w:val="es-419" w:eastAsia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02B1D"/>
    <w:rPr>
      <w:rFonts w:asciiTheme="majorHAnsi" w:eastAsiaTheme="majorEastAsia" w:hAnsiTheme="majorHAnsi" w:cstheme="majorBidi"/>
      <w:color w:val="2F5496" w:themeColor="accent1" w:themeShade="BF"/>
      <w:sz w:val="22"/>
      <w:szCs w:val="22"/>
      <w:lang w:val="es-419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53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419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3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75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2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08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5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23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8" w:space="3" w:color="E1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2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2775C0B-8AB2-46EB-AE33-1EB46D623C90}"/>
</file>

<file path=customXml/itemProps2.xml><?xml version="1.0" encoding="utf-8"?>
<ds:datastoreItem xmlns:ds="http://schemas.openxmlformats.org/officeDocument/2006/customXml" ds:itemID="{5AAE117C-7921-46B6-9EB0-52CA16AB8443}"/>
</file>

<file path=customXml/itemProps3.xml><?xml version="1.0" encoding="utf-8"?>
<ds:datastoreItem xmlns:ds="http://schemas.openxmlformats.org/officeDocument/2006/customXml" ds:itemID="{23BC705E-7A4B-4148-976A-5512211B68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1548</CharactersWithSpaces>
  <SharedDoc>false</SharedDoc>
  <HLinks>
    <vt:vector size="12" baseType="variant">
      <vt:variant>
        <vt:i4>4390946</vt:i4>
      </vt:variant>
      <vt:variant>
        <vt:i4>3</vt:i4>
      </vt:variant>
      <vt:variant>
        <vt:i4>0</vt:i4>
      </vt:variant>
      <vt:variant>
        <vt:i4>5</vt:i4>
      </vt:variant>
      <vt:variant>
        <vt:lpwstr>https://www.wipo.int/meetings/es/details.jsp?meeting_id=68408</vt:lpwstr>
      </vt:variant>
      <vt:variant>
        <vt:lpwstr/>
      </vt:variant>
      <vt:variant>
        <vt:i4>3670104</vt:i4>
      </vt:variant>
      <vt:variant>
        <vt:i4>0</vt:i4>
      </vt:variant>
      <vt:variant>
        <vt:i4>0</vt:i4>
      </vt:variant>
      <vt:variant>
        <vt:i4>5</vt:i4>
      </vt:variant>
      <vt:variant>
        <vt:lpwstr>https://www.wipo.int/registration/es/form.jsp?organization=WIPO&amp;registration_id=493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Venezuela (Bolivarian Republic of)</dc:title>
  <dc:subject/>
  <dc:creator>Microsoft Office User</dc:creator>
  <cp:keywords/>
  <dc:description/>
  <cp:lastModifiedBy>Jimmy Hernández</cp:lastModifiedBy>
  <cp:revision>2</cp:revision>
  <dcterms:created xsi:type="dcterms:W3CDTF">2025-01-20T10:28:00Z</dcterms:created>
  <dcterms:modified xsi:type="dcterms:W3CDTF">2025-01-20T10:28:00Z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