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3D71" w14:textId="77777777" w:rsidR="006E11C7" w:rsidRPr="004C595C" w:rsidRDefault="006E11C7" w:rsidP="006E11C7">
      <w:pPr>
        <w:pStyle w:val="NormalWeb"/>
        <w:spacing w:before="0" w:beforeAutospacing="0" w:after="0" w:afterAutospacing="0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  <w:lang w:val="fr-CH"/>
        </w:rPr>
      </w:pPr>
      <w:bookmarkStart w:id="0" w:name="_Hlk187309297"/>
    </w:p>
    <w:p w14:paraId="64EA0D80" w14:textId="77777777" w:rsidR="006E11C7" w:rsidRDefault="006E11C7" w:rsidP="006E11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0214C9CF" w14:textId="77777777" w:rsidR="006E11C7" w:rsidRDefault="006E11C7" w:rsidP="006E11C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4249BD16" wp14:editId="21E7D055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C9A9" w14:textId="77777777" w:rsidR="006E11C7" w:rsidRPr="006E11C7" w:rsidRDefault="006E11C7" w:rsidP="006E11C7">
      <w:pPr>
        <w:pStyle w:val="NormalWeb"/>
        <w:spacing w:before="0" w:beforeAutospacing="0" w:after="160" w:afterAutospacing="0"/>
        <w:rPr>
          <w:rFonts w:asciiTheme="minorBidi" w:hAnsiTheme="minorBidi" w:cstheme="minorBidi"/>
          <w:sz w:val="22"/>
          <w:szCs w:val="22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 w:rsidRPr="006E11C7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</w:rPr>
        <w:t>Please check against delivery</w:t>
      </w:r>
    </w:p>
    <w:p w14:paraId="6ADB52D4" w14:textId="77777777" w:rsidR="006E11C7" w:rsidRPr="006E11C7" w:rsidRDefault="006E11C7" w:rsidP="006E11C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14:paraId="7B057849" w14:textId="77777777" w:rsidR="006E11C7" w:rsidRPr="006E11C7" w:rsidRDefault="006E11C7" w:rsidP="006E11C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</w:rPr>
      </w:pP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>HUMAN RIGHTS COUNCIL</w:t>
      </w:r>
    </w:p>
    <w:p w14:paraId="1BE490AB" w14:textId="554C86F1" w:rsidR="006E11C7" w:rsidRPr="006E11C7" w:rsidRDefault="006E11C7" w:rsidP="006E11C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</w:rPr>
      </w:pP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>48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SESSION OF THE WORKING GROUP OF THE UPR</w:t>
      </w:r>
    </w:p>
    <w:p w14:paraId="2A8EA53F" w14:textId="1F16498F" w:rsidR="006E11C7" w:rsidRPr="006E11C7" w:rsidRDefault="006E11C7" w:rsidP="006E11C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8"/>
          <w:szCs w:val="28"/>
          <w:lang w:val="en-GB"/>
        </w:rPr>
      </w:pP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REVIEW OF THE 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  <w:lang w:val="en-GB"/>
        </w:rPr>
        <w:t>GAMBIA</w:t>
      </w:r>
    </w:p>
    <w:p w14:paraId="3D663369" w14:textId="24A746DD" w:rsidR="006E11C7" w:rsidRPr="006E11C7" w:rsidRDefault="006E11C7" w:rsidP="006E11C7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>2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  <w:lang w:val="en-GB"/>
        </w:rPr>
        <w:t>1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  <w:vertAlign w:val="superscript"/>
          <w:lang w:val="en-GB"/>
        </w:rPr>
        <w:t>ST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  <w:lang w:val="en-GB"/>
        </w:rPr>
        <w:t xml:space="preserve"> 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>JANUARY, 202</w:t>
      </w:r>
      <w:r w:rsidRPr="006E11C7">
        <w:rPr>
          <w:rFonts w:asciiTheme="minorBidi" w:hAnsiTheme="minorBidi" w:cstheme="minorBidi"/>
          <w:b/>
          <w:bCs/>
          <w:color w:val="000000"/>
          <w:sz w:val="28"/>
          <w:szCs w:val="28"/>
        </w:rPr>
        <w:t>5</w:t>
      </w:r>
    </w:p>
    <w:p w14:paraId="7E139B5D" w14:textId="77777777" w:rsidR="00272EA2" w:rsidRDefault="00272EA2" w:rsidP="00272EA2">
      <w:pPr>
        <w:pStyle w:val="NormalWeb"/>
        <w:spacing w:before="0" w:beforeAutospacing="0" w:after="160" w:afterAutospacing="0"/>
        <w:jc w:val="center"/>
        <w:rPr>
          <w:rFonts w:asciiTheme="minorBidi" w:hAnsiTheme="minorBidi" w:cstheme="minorBidi"/>
          <w:b/>
          <w:bCs/>
          <w:color w:val="000000"/>
          <w:sz w:val="27"/>
          <w:szCs w:val="27"/>
        </w:rPr>
      </w:pPr>
    </w:p>
    <w:p w14:paraId="6C0CEFB9" w14:textId="5F69EF71" w:rsidR="006E11C7" w:rsidRPr="00272EA2" w:rsidRDefault="006E11C7" w:rsidP="00272EA2">
      <w:pPr>
        <w:pStyle w:val="NormalWeb"/>
        <w:spacing w:before="0" w:beforeAutospacing="0" w:after="160" w:afterAutospacing="0"/>
        <w:jc w:val="center"/>
        <w:rPr>
          <w:rFonts w:asciiTheme="minorBidi" w:hAnsiTheme="minorBidi" w:cstheme="minorBidi"/>
          <w:sz w:val="27"/>
          <w:szCs w:val="27"/>
          <w:lang w:val="en-GB"/>
        </w:rPr>
      </w:pPr>
      <w:r w:rsidRPr="00272EA2">
        <w:rPr>
          <w:rFonts w:asciiTheme="minorBidi" w:hAnsiTheme="minorBidi" w:cstheme="minorBidi"/>
          <w:b/>
          <w:bCs/>
          <w:color w:val="000000"/>
          <w:sz w:val="27"/>
          <w:szCs w:val="27"/>
        </w:rPr>
        <w:t>STATEMENT BY NIGERI</w:t>
      </w:r>
      <w:r w:rsidRPr="00272EA2">
        <w:rPr>
          <w:rFonts w:asciiTheme="minorBidi" w:hAnsiTheme="minorBidi" w:cstheme="minorBidi"/>
          <w:b/>
          <w:bCs/>
          <w:color w:val="000000"/>
          <w:sz w:val="27"/>
          <w:szCs w:val="27"/>
          <w:lang w:val="en-GB"/>
        </w:rPr>
        <w:t>A</w:t>
      </w:r>
    </w:p>
    <w:p w14:paraId="47558597" w14:textId="77777777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b/>
          <w:bCs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b/>
          <w:bCs/>
          <w:kern w:val="0"/>
          <w:sz w:val="27"/>
          <w:szCs w:val="27"/>
          <w:lang w:val="en-GB"/>
        </w:rPr>
        <w:t>Mr. President,</w:t>
      </w:r>
    </w:p>
    <w:p w14:paraId="36F2D596" w14:textId="77777777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b/>
          <w:bCs/>
          <w:kern w:val="0"/>
          <w:sz w:val="27"/>
          <w:szCs w:val="27"/>
          <w:lang w:val="en-GB"/>
        </w:rPr>
      </w:pPr>
    </w:p>
    <w:p w14:paraId="7B306BD8" w14:textId="3CF327D5" w:rsidR="006E11C7" w:rsidRPr="006E11C7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CH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ab/>
        <w:t xml:space="preserve">Nigeria warmly welcomes the delegation of the brotherly Republic of 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>the Gambia</w:t>
      </w:r>
      <w:r w:rsidR="00916429"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 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to the presentation of its </w:t>
      </w:r>
      <w:r w:rsidRPr="00272EA2">
        <w:rPr>
          <w:rFonts w:asciiTheme="minorBidi" w:hAnsiTheme="minorBidi"/>
          <w:sz w:val="27"/>
          <w:szCs w:val="27"/>
          <w:lang w:val="en-CH"/>
        </w:rPr>
        <w:t>National Report for the Fourth</w:t>
      </w:r>
      <w:r w:rsidRPr="004F36BC">
        <w:rPr>
          <w:rFonts w:asciiTheme="minorBidi" w:hAnsiTheme="minorBidi"/>
          <w:sz w:val="27"/>
          <w:szCs w:val="27"/>
          <w:lang w:val="en-CH"/>
        </w:rPr>
        <w:t xml:space="preserve"> UPR </w:t>
      </w:r>
      <w:r w:rsidRPr="00272EA2">
        <w:rPr>
          <w:rFonts w:asciiTheme="minorBidi" w:hAnsiTheme="minorBidi"/>
          <w:sz w:val="27"/>
          <w:szCs w:val="27"/>
          <w:lang w:val="en-CH"/>
        </w:rPr>
        <w:t>Cycle</w:t>
      </w:r>
      <w:r w:rsidR="00F9336C" w:rsidRPr="00272EA2">
        <w:rPr>
          <w:rFonts w:asciiTheme="minorBidi" w:hAnsiTheme="minorBidi"/>
          <w:sz w:val="27"/>
          <w:szCs w:val="27"/>
          <w:lang w:val="en-CH"/>
        </w:rPr>
        <w:t>. We co</w:t>
      </w:r>
      <w:r w:rsidRPr="00272EA2">
        <w:rPr>
          <w:rFonts w:asciiTheme="minorBidi" w:hAnsiTheme="minorBidi"/>
          <w:sz w:val="27"/>
          <w:szCs w:val="27"/>
          <w:lang w:val="en-CH"/>
        </w:rPr>
        <w:t>mmend</w:t>
      </w:r>
      <w:r w:rsidR="00F9336C" w:rsidRPr="00272EA2">
        <w:rPr>
          <w:rFonts w:asciiTheme="minorBidi" w:hAnsiTheme="minorBidi"/>
          <w:sz w:val="27"/>
          <w:szCs w:val="27"/>
          <w:lang w:val="en-CH"/>
        </w:rPr>
        <w:t xml:space="preserve"> the Government</w:t>
      </w:r>
      <w:r w:rsidRPr="006E11C7">
        <w:rPr>
          <w:rFonts w:asciiTheme="minorBidi" w:hAnsiTheme="minorBidi"/>
          <w:kern w:val="0"/>
          <w:sz w:val="27"/>
          <w:szCs w:val="27"/>
          <w:lang w:val="en-CH"/>
        </w:rPr>
        <w:t xml:space="preserve"> for its continued cooperation with human rights mechanism</w:t>
      </w:r>
      <w:r w:rsidR="00F9336C" w:rsidRPr="00272EA2">
        <w:rPr>
          <w:rFonts w:asciiTheme="minorBidi" w:hAnsiTheme="minorBidi"/>
          <w:kern w:val="0"/>
          <w:sz w:val="27"/>
          <w:szCs w:val="27"/>
          <w:lang w:val="en-CH"/>
        </w:rPr>
        <w:t>s and</w:t>
      </w:r>
      <w:r w:rsidRPr="006E11C7">
        <w:rPr>
          <w:rFonts w:asciiTheme="minorBidi" w:hAnsiTheme="minorBidi"/>
          <w:kern w:val="0"/>
          <w:sz w:val="27"/>
          <w:szCs w:val="27"/>
          <w:lang w:val="en-CH"/>
        </w:rPr>
        <w:t xml:space="preserve"> efforts in the implementation of previous recommendations. </w:t>
      </w:r>
    </w:p>
    <w:p w14:paraId="0AF57F34" w14:textId="77777777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</w:p>
    <w:p w14:paraId="32D428D3" w14:textId="159A3E54" w:rsidR="00CB176A" w:rsidRPr="00272EA2" w:rsidRDefault="006E11C7" w:rsidP="00CB1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>2.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ab/>
        <w:t xml:space="preserve">We further applaud the </w:t>
      </w:r>
      <w:r w:rsidR="00916429"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Gambian 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>Government</w:t>
      </w:r>
      <w:r w:rsidR="00CB176A"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 for its achievements in its reform agenda, particularly the enactment of the Access to Information Act of 2021 and the Anti-Corruption Act of 2023. </w:t>
      </w:r>
      <w:r w:rsidR="00CB176A" w:rsidRPr="00272EA2">
        <w:rPr>
          <w:rFonts w:asciiTheme="minorBidi" w:hAnsiTheme="minorBidi"/>
          <w:sz w:val="27"/>
          <w:szCs w:val="27"/>
        </w:rPr>
        <w:t>These legislative advancements demonstrate</w:t>
      </w:r>
      <w:r w:rsidR="00CB176A" w:rsidRPr="00272EA2">
        <w:rPr>
          <w:rFonts w:asciiTheme="minorBidi" w:hAnsiTheme="minorBidi"/>
          <w:sz w:val="27"/>
          <w:szCs w:val="27"/>
        </w:rPr>
        <w:t xml:space="preserve"> </w:t>
      </w:r>
      <w:r w:rsidR="00CB176A" w:rsidRPr="00272EA2">
        <w:rPr>
          <w:rFonts w:asciiTheme="minorBidi" w:hAnsiTheme="minorBidi"/>
          <w:sz w:val="27"/>
          <w:szCs w:val="27"/>
        </w:rPr>
        <w:t>a commitment to transparency, accountability, and good governance, which are crucial for the protection and promotion of human rights</w:t>
      </w:r>
    </w:p>
    <w:p w14:paraId="16B045BA" w14:textId="77777777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</w:p>
    <w:p w14:paraId="036FC073" w14:textId="0F7C097E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>3.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ab/>
        <w:t xml:space="preserve">While recognising the efforts and commitments of the </w:t>
      </w:r>
      <w:r w:rsidR="00CB176A" w:rsidRPr="00272EA2">
        <w:rPr>
          <w:rFonts w:asciiTheme="minorBidi" w:hAnsiTheme="minorBidi"/>
          <w:kern w:val="0"/>
          <w:sz w:val="27"/>
          <w:szCs w:val="27"/>
          <w:lang w:val="en-GB"/>
        </w:rPr>
        <w:t>Gambia</w:t>
      </w:r>
      <w:r w:rsidR="00916429"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 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>to promote and protect human rights, Nigeria wishes to recommend as follows:</w:t>
      </w:r>
    </w:p>
    <w:p w14:paraId="47638CAF" w14:textId="77777777" w:rsidR="006E11C7" w:rsidRPr="00272EA2" w:rsidRDefault="006E11C7" w:rsidP="00F933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</w:p>
    <w:p w14:paraId="05C3DA92" w14:textId="1EFC97FA" w:rsidR="00F9336C" w:rsidRPr="00272EA2" w:rsidRDefault="006E11C7" w:rsidP="00F9336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 To strengthen efforts to </w:t>
      </w:r>
      <w:r w:rsidR="00F9336C"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protect and promote the rights of persons with disabilities, including by intensifying the implementation of </w:t>
      </w:r>
      <w:r w:rsidR="00F9336C" w:rsidRPr="00272EA2">
        <w:rPr>
          <w:rFonts w:asciiTheme="minorBidi" w:hAnsiTheme="minorBidi"/>
          <w:kern w:val="0"/>
          <w:sz w:val="27"/>
          <w:szCs w:val="27"/>
        </w:rPr>
        <w:t>Persons with Disabilities Act, 2021</w:t>
      </w:r>
      <w:r w:rsidR="00F9336C" w:rsidRPr="00272EA2">
        <w:rPr>
          <w:rFonts w:asciiTheme="minorBidi" w:hAnsiTheme="minorBidi"/>
          <w:kern w:val="0"/>
          <w:sz w:val="27"/>
          <w:szCs w:val="27"/>
        </w:rPr>
        <w:t>; and</w:t>
      </w:r>
    </w:p>
    <w:p w14:paraId="0C8061BC" w14:textId="77777777" w:rsidR="00272EA2" w:rsidRPr="00272EA2" w:rsidRDefault="00F9336C" w:rsidP="00F9336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sz w:val="27"/>
          <w:szCs w:val="27"/>
          <w:lang w:val="en-CH"/>
        </w:rPr>
        <w:t>To continue its efforts in enhancing the socio-economic well-being of its people</w:t>
      </w:r>
      <w:r w:rsidRPr="00272EA2">
        <w:rPr>
          <w:rFonts w:asciiTheme="minorBidi" w:hAnsiTheme="minorBidi"/>
          <w:sz w:val="27"/>
          <w:szCs w:val="27"/>
          <w:lang w:val="en-CH"/>
        </w:rPr>
        <w:t xml:space="preserve"> </w:t>
      </w:r>
      <w:r w:rsidRPr="00272EA2">
        <w:rPr>
          <w:rFonts w:asciiTheme="minorBidi" w:hAnsiTheme="minorBidi"/>
          <w:sz w:val="27"/>
          <w:szCs w:val="27"/>
          <w:lang w:val="en-CH"/>
        </w:rPr>
        <w:t>and ensur</w:t>
      </w:r>
      <w:r w:rsidRPr="00272EA2">
        <w:rPr>
          <w:rFonts w:asciiTheme="minorBidi" w:hAnsiTheme="minorBidi"/>
          <w:sz w:val="27"/>
          <w:szCs w:val="27"/>
          <w:lang w:val="en-CH"/>
        </w:rPr>
        <w:t>ing</w:t>
      </w:r>
      <w:r w:rsidRPr="00272EA2">
        <w:rPr>
          <w:rFonts w:asciiTheme="minorBidi" w:hAnsiTheme="minorBidi"/>
          <w:sz w:val="27"/>
          <w:szCs w:val="27"/>
          <w:lang w:val="en-CH"/>
        </w:rPr>
        <w:t xml:space="preserve"> their full enjoyment of human rights</w:t>
      </w:r>
      <w:r w:rsidR="008A3399" w:rsidRPr="00272EA2">
        <w:rPr>
          <w:rFonts w:asciiTheme="minorBidi" w:hAnsiTheme="minorBidi"/>
          <w:sz w:val="27"/>
          <w:szCs w:val="27"/>
          <w:lang w:val="en-CH"/>
        </w:rPr>
        <w:t>.</w:t>
      </w:r>
      <w:r w:rsidRPr="00272EA2">
        <w:rPr>
          <w:rFonts w:asciiTheme="minorBidi" w:hAnsiTheme="minorBidi"/>
          <w:sz w:val="27"/>
          <w:szCs w:val="27"/>
          <w:lang w:val="en-CH"/>
        </w:rPr>
        <w:t> </w:t>
      </w:r>
    </w:p>
    <w:p w14:paraId="6083CE72" w14:textId="513C2C68" w:rsidR="00F9336C" w:rsidRPr="00272EA2" w:rsidRDefault="00F9336C" w:rsidP="00272E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sz w:val="27"/>
          <w:szCs w:val="27"/>
          <w:lang w:val="en-CH"/>
        </w:rPr>
        <w:t> </w:t>
      </w:r>
    </w:p>
    <w:p w14:paraId="38F847F5" w14:textId="698ACAEB" w:rsidR="006E11C7" w:rsidRPr="00272EA2" w:rsidRDefault="006E11C7" w:rsidP="00F933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>4.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ab/>
        <w:t xml:space="preserve">Finally, we wish </w:t>
      </w:r>
      <w:r w:rsidR="00F9336C" w:rsidRPr="00272EA2">
        <w:rPr>
          <w:rFonts w:asciiTheme="minorBidi" w:hAnsiTheme="minorBidi"/>
          <w:kern w:val="0"/>
          <w:sz w:val="27"/>
          <w:szCs w:val="27"/>
          <w:lang w:val="en-GB"/>
        </w:rPr>
        <w:t>the Gambia</w:t>
      </w:r>
      <w:r w:rsidRPr="00272EA2">
        <w:rPr>
          <w:rFonts w:asciiTheme="minorBidi" w:hAnsiTheme="minorBidi"/>
          <w:kern w:val="0"/>
          <w:sz w:val="27"/>
          <w:szCs w:val="27"/>
          <w:lang w:val="en-GB"/>
        </w:rPr>
        <w:t xml:space="preserve"> a very successful review process.</w:t>
      </w:r>
    </w:p>
    <w:p w14:paraId="27ED5840" w14:textId="77777777" w:rsidR="006E11C7" w:rsidRPr="00272EA2" w:rsidRDefault="006E11C7" w:rsidP="006E11C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</w:p>
    <w:p w14:paraId="575F4559" w14:textId="77777777" w:rsidR="006E11C7" w:rsidRPr="00272EA2" w:rsidRDefault="006E11C7" w:rsidP="006E11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Theme="minorBidi" w:hAnsiTheme="minorBidi"/>
          <w:kern w:val="0"/>
          <w:sz w:val="27"/>
          <w:szCs w:val="27"/>
          <w:lang w:val="en-GB"/>
        </w:rPr>
      </w:pPr>
      <w:r w:rsidRPr="00272EA2">
        <w:rPr>
          <w:rFonts w:asciiTheme="minorBidi" w:hAnsiTheme="minorBidi"/>
          <w:kern w:val="0"/>
          <w:sz w:val="27"/>
          <w:szCs w:val="27"/>
          <w:lang w:val="en-GB"/>
        </w:rPr>
        <w:t>I thank you, Mr. President.</w:t>
      </w:r>
      <w:bookmarkEnd w:id="0"/>
    </w:p>
    <w:sectPr w:rsidR="006E11C7" w:rsidRPr="00272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CDC"/>
    <w:multiLevelType w:val="multilevel"/>
    <w:tmpl w:val="5334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E4A44"/>
    <w:multiLevelType w:val="hybridMultilevel"/>
    <w:tmpl w:val="9B2441B0"/>
    <w:lvl w:ilvl="0" w:tplc="2E70E190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04806">
    <w:abstractNumId w:val="1"/>
  </w:num>
  <w:num w:numId="2" w16cid:durableId="36468171">
    <w:abstractNumId w:val="0"/>
    <w:lvlOverride w:ilvl="0">
      <w:lvl w:ilvl="0">
        <w:numFmt w:val="lowerRoman"/>
        <w:lvlText w:val="%1."/>
        <w:lvlJc w:val="right"/>
      </w:lvl>
    </w:lvlOverride>
  </w:num>
  <w:num w:numId="3" w16cid:durableId="999390417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C7"/>
    <w:rsid w:val="000C67B3"/>
    <w:rsid w:val="00272EA2"/>
    <w:rsid w:val="00352593"/>
    <w:rsid w:val="006E11C7"/>
    <w:rsid w:val="007F4CAC"/>
    <w:rsid w:val="008A3399"/>
    <w:rsid w:val="0091080E"/>
    <w:rsid w:val="00916429"/>
    <w:rsid w:val="00CB176A"/>
    <w:rsid w:val="00D16E73"/>
    <w:rsid w:val="00DE1DFB"/>
    <w:rsid w:val="00F9336C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76DC"/>
  <w15:chartTrackingRefBased/>
  <w15:docId w15:val="{AE2BE559-AB29-4594-ADF1-6DA32BA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C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1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11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919A52-17ED-44E3-9494-2DECEE762670}"/>
</file>

<file path=customXml/itemProps2.xml><?xml version="1.0" encoding="utf-8"?>
<ds:datastoreItem xmlns:ds="http://schemas.openxmlformats.org/officeDocument/2006/customXml" ds:itemID="{B59FBF6D-29D0-4F89-A766-ED977400726B}"/>
</file>

<file path=customXml/itemProps3.xml><?xml version="1.0" encoding="utf-8"?>
<ds:datastoreItem xmlns:ds="http://schemas.openxmlformats.org/officeDocument/2006/customXml" ds:itemID="{0D3B2C91-3E41-4D3F-85F7-9E33F7691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Nigeria</dc:title>
  <dc:subject/>
  <dc:creator>odunolaoduwaiye@gmail.com</dc:creator>
  <cp:keywords/>
  <dc:description/>
  <cp:lastModifiedBy>odunolaoduwaiye@gmail.com</cp:lastModifiedBy>
  <cp:revision>2</cp:revision>
  <cp:lastPrinted>2025-01-09T11:36:00Z</cp:lastPrinted>
  <dcterms:created xsi:type="dcterms:W3CDTF">2025-01-09T08:27:00Z</dcterms:created>
  <dcterms:modified xsi:type="dcterms:W3CDTF">2025-01-09T13:25:00Z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