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2727" w14:textId="77777777" w:rsidR="00FB579D" w:rsidRPr="00487573" w:rsidRDefault="00FB579D" w:rsidP="00FB579D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1D64C731" wp14:editId="3E3A5993">
            <wp:extent cx="1130300" cy="832292"/>
            <wp:effectExtent l="0" t="0" r="0" b="6350"/>
            <wp:docPr id="543557911" name="Picture 54355791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40CFE566" w14:textId="77777777" w:rsidR="00FB579D" w:rsidRPr="00487573" w:rsidRDefault="00FB579D" w:rsidP="00FB579D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02A058EB" w14:textId="77777777" w:rsidR="00FB579D" w:rsidRPr="00487573" w:rsidRDefault="00FB579D" w:rsidP="00FB579D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B2DC6" wp14:editId="7967E8CE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1938719243" name="Straight Connector 1938719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9F321" id="Straight Connector 193871924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5C7FE132" w14:textId="77777777" w:rsidR="00FB579D" w:rsidRPr="00487573" w:rsidRDefault="00FB579D" w:rsidP="00FB579D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30EF335A" w14:textId="77777777" w:rsidR="00FB579D" w:rsidRPr="00267F75" w:rsidRDefault="00FB579D" w:rsidP="00FB579D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6391DBA9" w14:textId="77777777" w:rsidR="00FB579D" w:rsidRPr="00267F75" w:rsidRDefault="00FB579D" w:rsidP="00FB579D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6DA4C5AC" w14:textId="7D2AEFB1" w:rsidR="00FB579D" w:rsidRPr="007367FC" w:rsidRDefault="00FB579D" w:rsidP="00FB579D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THE GAMBIA</w:t>
      </w:r>
    </w:p>
    <w:p w14:paraId="65404B2C" w14:textId="77777777" w:rsidR="00FB579D" w:rsidRPr="00616968" w:rsidRDefault="00FB579D" w:rsidP="00FB579D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</w:p>
    <w:p w14:paraId="6E90C234" w14:textId="798D13B0" w:rsidR="00FB579D" w:rsidRDefault="00FB579D" w:rsidP="00FB579D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21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 JANUARY 2025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09 00 </w:t>
      </w:r>
      <w:proofErr w:type="spellStart"/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hrs</w:t>
      </w:r>
      <w:proofErr w:type="spellEnd"/>
    </w:p>
    <w:p w14:paraId="42774252" w14:textId="77777777" w:rsidR="00FB579D" w:rsidRPr="002B1A0E" w:rsidRDefault="00FB579D" w:rsidP="00FB579D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 xml:space="preserve">Time Allocated: 1 min </w:t>
      </w:r>
    </w:p>
    <w:p w14:paraId="7438202C" w14:textId="77777777" w:rsidR="00FB579D" w:rsidRPr="00BA04AD" w:rsidRDefault="00FB579D" w:rsidP="00FB579D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283736C4" w14:textId="77777777" w:rsidR="00FB579D" w:rsidRPr="00FC05DE" w:rsidRDefault="00FB579D" w:rsidP="00FB579D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F319EB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F319EB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693CBD90" w14:textId="6B6CFA5B" w:rsidR="00FB579D" w:rsidRPr="00FC05DE" w:rsidRDefault="00FB579D" w:rsidP="00FB579D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FC05DE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FC05DE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FC05DE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FC05DE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The Gambia</w:t>
      </w:r>
      <w:r w:rsidRPr="00FC05DE">
        <w:rPr>
          <w:rFonts w:ascii="Cambria" w:eastAsia="Times New Roman" w:hAnsi="Cambria" w:cs="Times New Roman"/>
          <w:color w:val="000000"/>
          <w:lang w:val="en-US" w:eastAsia="en-GB"/>
        </w:rPr>
        <w:t>, attending</w:t>
      </w:r>
      <w:r w:rsidRPr="00FC05DE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 We welcome the progress made by </w:t>
      </w:r>
      <w:r>
        <w:rPr>
          <w:rFonts w:ascii="Cambria" w:eastAsia="Times New Roman" w:hAnsi="Cambria" w:cs="Times New Roman"/>
          <w:color w:val="000000"/>
          <w:lang w:eastAsia="en-GB"/>
        </w:rPr>
        <w:t>The Gambia</w:t>
      </w:r>
      <w:r w:rsidRPr="00FC05DE">
        <w:rPr>
          <w:rFonts w:ascii="Cambria" w:eastAsia="Times New Roman" w:hAnsi="Cambria" w:cs="Times New Roman"/>
          <w:color w:val="000000"/>
          <w:lang w:eastAsia="en-GB"/>
        </w:rPr>
        <w:t xml:space="preserve"> since its last review.</w:t>
      </w:r>
    </w:p>
    <w:p w14:paraId="327CFAF0" w14:textId="32CE07F3" w:rsidR="000B12E7" w:rsidRPr="00FC05DE" w:rsidRDefault="00FB579D" w:rsidP="000B12E7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FC05DE">
        <w:rPr>
          <w:rFonts w:ascii="Cambria" w:eastAsia="Times New Roman" w:hAnsi="Cambria" w:cs="Times New Roman"/>
          <w:color w:val="000000"/>
          <w:lang w:eastAsia="en-GB"/>
        </w:rPr>
        <w:t xml:space="preserve">Mauritius commends </w:t>
      </w:r>
      <w:r>
        <w:rPr>
          <w:rFonts w:ascii="Cambria" w:eastAsia="Times New Roman" w:hAnsi="Cambria" w:cs="Times New Roman"/>
          <w:color w:val="000000"/>
          <w:lang w:eastAsia="en-GB"/>
        </w:rPr>
        <w:t>The Gambia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0B12E7">
        <w:rPr>
          <w:rFonts w:ascii="Cambria" w:eastAsia="Times New Roman" w:hAnsi="Cambria" w:cs="Times New Roman"/>
          <w:color w:val="000000"/>
          <w:lang w:eastAsia="en-GB"/>
        </w:rPr>
        <w:t>for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 strengthening </w:t>
      </w:r>
      <w:r w:rsidR="000B12E7">
        <w:rPr>
          <w:rFonts w:ascii="Cambria" w:eastAsia="Times New Roman" w:hAnsi="Cambria" w:cs="Times New Roman"/>
          <w:color w:val="000000"/>
          <w:lang w:eastAsia="en-GB"/>
        </w:rPr>
        <w:t xml:space="preserve">its </w:t>
      </w:r>
      <w:r>
        <w:rPr>
          <w:rFonts w:ascii="Cambria" w:eastAsia="Times New Roman" w:hAnsi="Cambria" w:cs="Times New Roman"/>
          <w:color w:val="000000"/>
          <w:lang w:eastAsia="en-GB"/>
        </w:rPr>
        <w:t xml:space="preserve">legislative and institutional framework </w:t>
      </w:r>
      <w:r w:rsidR="000B12E7">
        <w:rPr>
          <w:rFonts w:ascii="Cambria" w:eastAsia="Times New Roman" w:hAnsi="Cambria" w:cs="Times New Roman"/>
          <w:color w:val="000000"/>
          <w:lang w:eastAsia="en-GB"/>
        </w:rPr>
        <w:t>which prohibit withdrawing girls from school for marriage, thus</w:t>
      </w:r>
      <w:r w:rsidR="000B12E7" w:rsidRPr="000B12E7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0B12E7">
        <w:rPr>
          <w:rFonts w:ascii="Cambria" w:eastAsia="Times New Roman" w:hAnsi="Cambria" w:cs="Times New Roman"/>
          <w:color w:val="000000"/>
          <w:lang w:eastAsia="en-GB"/>
        </w:rPr>
        <w:t xml:space="preserve"> ensur</w:t>
      </w:r>
      <w:r w:rsidR="000B12E7">
        <w:rPr>
          <w:rFonts w:ascii="Cambria" w:eastAsia="Times New Roman" w:hAnsi="Cambria" w:cs="Times New Roman"/>
          <w:color w:val="000000"/>
          <w:lang w:eastAsia="en-GB"/>
        </w:rPr>
        <w:t>ing</w:t>
      </w:r>
      <w:r w:rsidR="000B12E7">
        <w:rPr>
          <w:rFonts w:ascii="Cambria" w:eastAsia="Times New Roman" w:hAnsi="Cambria" w:cs="Times New Roman"/>
          <w:color w:val="000000"/>
          <w:lang w:eastAsia="en-GB"/>
        </w:rPr>
        <w:t xml:space="preserve"> equal access for women and girls to educational opportunities</w:t>
      </w:r>
      <w:r w:rsidR="000B12E7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140CE0B0" w14:textId="13EF32CA" w:rsidR="00FB579D" w:rsidRPr="00FC05DE" w:rsidRDefault="00FB579D" w:rsidP="00FB579D">
      <w:pPr>
        <w:pStyle w:val="NormalWeb"/>
        <w:spacing w:line="360" w:lineRule="auto"/>
        <w:jc w:val="both"/>
        <w:rPr>
          <w:rFonts w:ascii="Cambria" w:hAnsi="Cambria"/>
          <w:color w:val="000000"/>
          <w:lang w:val="en-GB"/>
        </w:rPr>
      </w:pPr>
      <w:bookmarkStart w:id="0" w:name="OLE_LINK1"/>
      <w:bookmarkStart w:id="1" w:name="OLE_LINK2"/>
      <w:r w:rsidRPr="00FC05DE">
        <w:rPr>
          <w:rFonts w:ascii="Cambria" w:hAnsi="Cambria"/>
          <w:color w:val="000000"/>
          <w:lang w:val="en-US"/>
        </w:rPr>
        <w:t>In a constructive spirit, we</w:t>
      </w:r>
      <w:r w:rsidRPr="00FC05DE">
        <w:rPr>
          <w:rFonts w:ascii="Cambria" w:hAnsi="Cambria"/>
          <w:color w:val="000000"/>
          <w:lang w:val="en-GB"/>
        </w:rPr>
        <w:t xml:space="preserve"> would like to</w:t>
      </w:r>
      <w:r w:rsidRPr="00FC05DE">
        <w:rPr>
          <w:rFonts w:ascii="Cambria" w:hAnsi="Cambria"/>
          <w:color w:val="000000"/>
        </w:rPr>
        <w:t xml:space="preserve"> recommend that </w:t>
      </w:r>
      <w:r>
        <w:rPr>
          <w:rFonts w:ascii="Cambria" w:hAnsi="Cambria"/>
          <w:color w:val="000000"/>
          <w:lang w:val="en-US"/>
        </w:rPr>
        <w:t>The Gambia</w:t>
      </w:r>
      <w:r w:rsidRPr="00FC05DE">
        <w:rPr>
          <w:rFonts w:ascii="Cambria" w:hAnsi="Cambria"/>
          <w:color w:val="000000"/>
          <w:lang w:val="en-US"/>
        </w:rPr>
        <w:t>:</w:t>
      </w:r>
    </w:p>
    <w:p w14:paraId="4D1481E0" w14:textId="4B4FEA06" w:rsidR="00FB579D" w:rsidRPr="00C7009B" w:rsidRDefault="000B12E7" w:rsidP="00FB579D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567" w:hanging="567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Consider ratifying the ILO Convention C 190 on Violence and Harassment</w:t>
      </w:r>
      <w:r w:rsidR="00FB579D" w:rsidRPr="00C7009B">
        <w:rPr>
          <w:rFonts w:ascii="Cambria" w:hAnsi="Cambria"/>
          <w:color w:val="000000"/>
        </w:rPr>
        <w:t>;</w:t>
      </w:r>
      <w:r w:rsidR="00FB579D" w:rsidRPr="00C7009B">
        <w:rPr>
          <w:rFonts w:ascii="Cambria" w:eastAsia="Calibri" w:hAnsi="Cambria" w:cs="Calibri"/>
          <w:color w:val="000000"/>
        </w:rPr>
        <w:t xml:space="preserve"> and</w:t>
      </w:r>
    </w:p>
    <w:p w14:paraId="26C74239" w14:textId="00DDF2C2" w:rsidR="00FB579D" w:rsidRPr="00FC05DE" w:rsidRDefault="00FB579D" w:rsidP="00FB579D">
      <w:pPr>
        <w:pStyle w:val="ListParagraph"/>
        <w:numPr>
          <w:ilvl w:val="0"/>
          <w:numId w:val="1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80" w:after="280" w:line="360" w:lineRule="auto"/>
        <w:ind w:left="567" w:hanging="567"/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hAnsi="Cambria"/>
          <w:lang w:val="en-US"/>
        </w:rPr>
        <w:t xml:space="preserve">Consider </w:t>
      </w:r>
      <w:r>
        <w:rPr>
          <w:rFonts w:ascii="Cambria" w:hAnsi="Cambria"/>
          <w:lang w:val="en-US"/>
        </w:rPr>
        <w:t xml:space="preserve">ratifying the UNESCO Convention </w:t>
      </w:r>
      <w:r w:rsidR="000B12E7">
        <w:rPr>
          <w:rFonts w:ascii="Cambria" w:hAnsi="Cambria"/>
          <w:lang w:val="en-US"/>
        </w:rPr>
        <w:t>Against Discrimination in Education</w:t>
      </w:r>
      <w:r>
        <w:rPr>
          <w:rFonts w:ascii="Cambria" w:hAnsi="Cambria"/>
          <w:lang w:val="en-US"/>
        </w:rPr>
        <w:t>.</w:t>
      </w:r>
    </w:p>
    <w:p w14:paraId="45444200" w14:textId="77777777" w:rsidR="00FB579D" w:rsidRPr="00FC05DE" w:rsidRDefault="00FB579D" w:rsidP="00FB579D">
      <w:pPr>
        <w:pStyle w:val="ListParagraph"/>
        <w:spacing w:line="360" w:lineRule="auto"/>
        <w:rPr>
          <w:rFonts w:ascii="Cambria" w:eastAsia="Times New Roman" w:hAnsi="Cambria" w:cs="Times New Roman"/>
          <w:color w:val="000000"/>
          <w:lang w:eastAsia="en-GB"/>
        </w:rPr>
      </w:pPr>
    </w:p>
    <w:p w14:paraId="66A4C3CD" w14:textId="59877931" w:rsidR="00FB579D" w:rsidRPr="00281BE3" w:rsidRDefault="00FB579D" w:rsidP="00FB57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80" w:after="28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281BE3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>
        <w:rPr>
          <w:rFonts w:ascii="Cambria" w:eastAsia="Times New Roman" w:hAnsi="Cambria" w:cs="Times New Roman"/>
          <w:color w:val="000000"/>
          <w:lang w:val="en-US" w:eastAsia="en-GB"/>
        </w:rPr>
        <w:t>The Gambia</w:t>
      </w:r>
      <w:r w:rsidRPr="00281BE3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281BE3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281BE3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59F88C74" w14:textId="77777777" w:rsidR="00FB579D" w:rsidRPr="00F319EB" w:rsidRDefault="00FB579D" w:rsidP="00FB579D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F319EB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bookmarkEnd w:id="0"/>
    <w:bookmarkEnd w:id="1"/>
    <w:p w14:paraId="2F311715" w14:textId="77777777" w:rsidR="00FB579D" w:rsidRPr="00F319EB" w:rsidRDefault="00FB579D" w:rsidP="00FB579D">
      <w:pPr>
        <w:rPr>
          <w:rFonts w:ascii="Cambria" w:hAnsi="Cambria"/>
        </w:rPr>
      </w:pPr>
    </w:p>
    <w:p w14:paraId="094F4B69" w14:textId="77777777" w:rsidR="00FB579D" w:rsidRDefault="00FB579D" w:rsidP="00FB579D"/>
    <w:p w14:paraId="420CB943" w14:textId="77777777" w:rsidR="00FB579D" w:rsidRDefault="00FB579D" w:rsidP="00FB579D"/>
    <w:p w14:paraId="7D2C0911" w14:textId="77777777" w:rsidR="00FB579D" w:rsidRDefault="00FB579D" w:rsidP="00FB579D"/>
    <w:p w14:paraId="591D8A11" w14:textId="77777777" w:rsidR="00FB579D" w:rsidRDefault="00FB579D"/>
    <w:sectPr w:rsidR="00FB579D" w:rsidSect="00FB579D">
      <w:pgSz w:w="11906" w:h="16838"/>
      <w:pgMar w:top="92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D52FE"/>
    <w:multiLevelType w:val="hybridMultilevel"/>
    <w:tmpl w:val="468CE5DE"/>
    <w:lvl w:ilvl="0" w:tplc="FD98473A">
      <w:start w:val="1"/>
      <w:numFmt w:val="lowerRoman"/>
      <w:lvlText w:val="(%1)"/>
      <w:lvlJc w:val="left"/>
      <w:pPr>
        <w:ind w:left="720" w:hanging="720"/>
      </w:pPr>
      <w:rPr>
        <w:rFonts w:ascii="Cambria" w:eastAsiaTheme="minorHAnsi" w:hAnsi="Cambria" w:cstheme="min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743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9D"/>
    <w:rsid w:val="000B12E7"/>
    <w:rsid w:val="00531331"/>
    <w:rsid w:val="00FB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F4B824"/>
  <w15:chartTrackingRefBased/>
  <w15:docId w15:val="{D9F48A6B-4A55-3848-9839-BB0B2F3C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9D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7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7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7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7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7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7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7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7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7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7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7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7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7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7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7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79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B57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E4A883C-E6DA-47FD-BF2E-7BDE3F7943D0}"/>
</file>

<file path=customXml/itemProps2.xml><?xml version="1.0" encoding="utf-8"?>
<ds:datastoreItem xmlns:ds="http://schemas.openxmlformats.org/officeDocument/2006/customXml" ds:itemID="{A6B21D76-0897-4837-8172-91016AB31F30}"/>
</file>

<file path=customXml/itemProps3.xml><?xml version="1.0" encoding="utf-8"?>
<ds:datastoreItem xmlns:ds="http://schemas.openxmlformats.org/officeDocument/2006/customXml" ds:itemID="{978C2C5D-E000-43EA-AE88-AC59F5171E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Mauritius</dc:title>
  <dc:subject/>
  <dc:creator>Tejaswinee Burumdoyal</dc:creator>
  <cp:keywords/>
  <dc:description/>
  <cp:lastModifiedBy>Tejaswinee Burumdoyal</cp:lastModifiedBy>
  <cp:revision>1</cp:revision>
  <dcterms:created xsi:type="dcterms:W3CDTF">2025-01-14T17:58:00Z</dcterms:created>
  <dcterms:modified xsi:type="dcterms:W3CDTF">2025-01-14T18:15:00Z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