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306C" w14:textId="6A2FD76E" w:rsidR="0061042D" w:rsidRPr="00BD21C8" w:rsidRDefault="009C367C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="003D27A2"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>th</w:t>
      </w:r>
      <w:r w:rsidR="004A546F">
        <w:rPr>
          <w:rFonts w:ascii="Cambria" w:hAnsi="Cambria"/>
          <w:b/>
          <w:bCs/>
        </w:rPr>
        <w:t xml:space="preserve"> </w:t>
      </w:r>
      <w:r w:rsidR="00D818F9" w:rsidRPr="00D818F9">
        <w:rPr>
          <w:rFonts w:ascii="Cambria" w:hAnsi="Cambria"/>
          <w:b/>
          <w:bCs/>
        </w:rPr>
        <w:t xml:space="preserve">Session of the Universal Periodic Review Working Group </w:t>
      </w:r>
    </w:p>
    <w:p w14:paraId="6A2B9C96" w14:textId="2005360E" w:rsidR="0061042D" w:rsidRPr="00BD21C8" w:rsidRDefault="003D27A2" w:rsidP="00BD21C8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The Gambia</w:t>
      </w:r>
    </w:p>
    <w:p w14:paraId="26230D5F" w14:textId="2ED1196A" w:rsidR="0061042D" w:rsidRPr="00990D44" w:rsidRDefault="009C367C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b/>
          <w:bCs/>
          <w:lang w:val="en-GB"/>
        </w:rPr>
      </w:pPr>
      <w:r>
        <w:rPr>
          <w:rFonts w:ascii="Cambria" w:eastAsia="Cambria" w:hAnsi="Cambria" w:cs="Cambria"/>
          <w:b/>
          <w:bCs/>
          <w:lang w:val="en-GB"/>
        </w:rPr>
        <w:t>2</w:t>
      </w:r>
      <w:r w:rsidR="002D5DB5">
        <w:rPr>
          <w:rFonts w:ascii="Cambria" w:eastAsia="Cambria" w:hAnsi="Cambria" w:cs="Cambria"/>
          <w:b/>
          <w:bCs/>
          <w:lang w:val="en-GB"/>
        </w:rPr>
        <w:t>1</w:t>
      </w:r>
      <w:r w:rsidR="00D818F9">
        <w:rPr>
          <w:rFonts w:ascii="Cambria" w:eastAsia="Cambria" w:hAnsi="Cambria" w:cs="Cambria"/>
          <w:b/>
          <w:bCs/>
          <w:lang w:val="en-GB"/>
        </w:rPr>
        <w:t xml:space="preserve"> </w:t>
      </w:r>
      <w:r>
        <w:rPr>
          <w:rFonts w:ascii="Cambria" w:eastAsia="Cambria" w:hAnsi="Cambria" w:cs="Cambria"/>
          <w:b/>
          <w:bCs/>
          <w:lang w:val="en-GB"/>
        </w:rPr>
        <w:t>January</w:t>
      </w:r>
      <w:r w:rsidR="0061042D" w:rsidRPr="00990D44">
        <w:rPr>
          <w:rFonts w:ascii="Cambria" w:eastAsia="Cambria" w:hAnsi="Cambria" w:cs="Cambria"/>
          <w:b/>
          <w:bCs/>
          <w:lang w:val="en-GB"/>
        </w:rPr>
        <w:t xml:space="preserve"> 202</w:t>
      </w:r>
      <w:r w:rsidR="003D27A2">
        <w:rPr>
          <w:rFonts w:ascii="Cambria" w:eastAsia="Cambria" w:hAnsi="Cambria" w:cs="Cambria"/>
          <w:b/>
          <w:bCs/>
          <w:lang w:val="en-GB"/>
        </w:rPr>
        <w:t>5</w:t>
      </w:r>
    </w:p>
    <w:p w14:paraId="29C4B80D" w14:textId="77777777" w:rsidR="0061042D" w:rsidRPr="00F92EF9" w:rsidRDefault="0061042D" w:rsidP="0061042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</w:p>
    <w:p w14:paraId="3EAF27F8" w14:textId="7805A5B6" w:rsidR="00F92EF9" w:rsidRDefault="0061042D" w:rsidP="003D6361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mbria" w:eastAsia="Cambria" w:hAnsi="Cambria" w:cs="Cambria"/>
          <w:lang w:val="en-GB"/>
        </w:rPr>
      </w:pPr>
      <w:r w:rsidRPr="00F92EF9">
        <w:rPr>
          <w:rFonts w:ascii="Cambria" w:eastAsia="Cambria" w:hAnsi="Cambria" w:cs="Cambria"/>
          <w:lang w:val="en-GB"/>
        </w:rPr>
        <w:t>Remarks by:</w:t>
      </w:r>
    </w:p>
    <w:p w14:paraId="39380CC5" w14:textId="76951C22" w:rsidR="00D831FD" w:rsidRPr="000F0482" w:rsidRDefault="000F0482" w:rsidP="00D831FD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Theme="majorBidi" w:eastAsia="Cambria" w:hAnsiTheme="majorBidi" w:cstheme="majorBidi"/>
          <w:sz w:val="24"/>
          <w:szCs w:val="24"/>
          <w:lang w:val="en-GB"/>
        </w:rPr>
      </w:pPr>
      <w:r w:rsidRPr="000F0482">
        <w:rPr>
          <w:rFonts w:asciiTheme="majorBidi" w:eastAsia="Cambria" w:hAnsiTheme="majorBidi" w:cstheme="majorBidi"/>
          <w:sz w:val="24"/>
          <w:szCs w:val="24"/>
          <w:lang w:val="en-GB"/>
        </w:rPr>
        <w:t>Mr. Adam Hamid,</w:t>
      </w:r>
    </w:p>
    <w:p w14:paraId="364EB111" w14:textId="77777777" w:rsidR="00D831FD" w:rsidRPr="00C957C3" w:rsidRDefault="00D831FD" w:rsidP="00D831FD">
      <w:pPr>
        <w:pBdr>
          <w:bottom w:val="single" w:sz="4" w:space="1" w:color="auto"/>
        </w:pBdr>
        <w:spacing w:after="0" w:line="360" w:lineRule="auto"/>
        <w:contextualSpacing/>
        <w:jc w:val="center"/>
        <w:rPr>
          <w:rFonts w:asciiTheme="majorBidi" w:eastAsia="Cambria" w:hAnsiTheme="majorBidi" w:cstheme="majorBidi"/>
          <w:sz w:val="18"/>
          <w:szCs w:val="18"/>
          <w:lang w:val="en-GB"/>
        </w:rPr>
      </w:pPr>
      <w:r w:rsidRPr="00C957C3">
        <w:rPr>
          <w:rFonts w:asciiTheme="majorBidi" w:hAnsiTheme="majorBidi" w:cstheme="majorBidi"/>
        </w:rPr>
        <w:t>Counsellor, Permanent Mission of the Republic of Maldives to the United Nations Office at Geneva</w:t>
      </w:r>
    </w:p>
    <w:p w14:paraId="5853CC6D" w14:textId="6494D67B" w:rsidR="007E7468" w:rsidRPr="001572E1" w:rsidRDefault="00BD21C8" w:rsidP="00BD21C8">
      <w:pPr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Theme="majorBidi" w:eastAsia="Times New Roman" w:hAnsiTheme="majorBidi" w:cstheme="majorBidi"/>
          <w:i/>
          <w:color w:val="A6A6A6"/>
          <w:sz w:val="28"/>
          <w:szCs w:val="28"/>
        </w:rPr>
        <w:t xml:space="preserve">     </w:t>
      </w:r>
      <w:r w:rsidRPr="0066540A">
        <w:rPr>
          <w:rFonts w:asciiTheme="majorBidi" w:eastAsia="Times New Roman" w:hAnsiTheme="majorBidi" w:cstheme="majorBidi"/>
          <w:i/>
          <w:color w:val="A6A6A6"/>
        </w:rPr>
        <w:t>Check against delivery</w:t>
      </w:r>
    </w:p>
    <w:p w14:paraId="32E8D010" w14:textId="589C20B6" w:rsidR="0058364A" w:rsidRPr="00643D51" w:rsidRDefault="0058364A" w:rsidP="001C03D5">
      <w:pPr>
        <w:spacing w:line="360" w:lineRule="auto"/>
        <w:jc w:val="both"/>
        <w:rPr>
          <w:rFonts w:ascii="Cambria" w:eastAsia="Times New Roman" w:hAnsi="Cambria" w:cs="Times New Roman"/>
          <w:color w:val="auto"/>
          <w:sz w:val="28"/>
          <w:szCs w:val="28"/>
          <w:bdr w:val="none" w:sz="0" w:space="0" w:color="auto"/>
        </w:rPr>
      </w:pPr>
      <w:r w:rsidRPr="00643D51">
        <w:rPr>
          <w:rFonts w:ascii="Cambria" w:eastAsia="Times New Roman" w:hAnsi="Cambria" w:cs="Times New Roman"/>
          <w:sz w:val="28"/>
          <w:szCs w:val="28"/>
        </w:rPr>
        <w:t>Thank you, Mr. President,</w:t>
      </w:r>
    </w:p>
    <w:p w14:paraId="50C4657B" w14:textId="7C3007F5" w:rsidR="0058364A" w:rsidRPr="00643D51" w:rsidRDefault="0058364A" w:rsidP="00446DB6">
      <w:pPr>
        <w:spacing w:after="200" w:line="360" w:lineRule="auto"/>
        <w:jc w:val="both"/>
        <w:rPr>
          <w:rFonts w:ascii="Cambria" w:eastAsia="Times New Roman" w:hAnsi="Cambria" w:cs="Times New Roman"/>
          <w:sz w:val="28"/>
          <w:szCs w:val="28"/>
        </w:rPr>
      </w:pPr>
      <w:r w:rsidRPr="00643D51">
        <w:rPr>
          <w:rFonts w:ascii="Cambria" w:eastAsia="Times New Roman" w:hAnsi="Cambria" w:cs="Times New Roman"/>
          <w:sz w:val="28"/>
          <w:szCs w:val="28"/>
        </w:rPr>
        <w:t xml:space="preserve">The Maldives warmly welcomes the distinguished delegation from </w:t>
      </w:r>
      <w:r w:rsidR="003D27A2" w:rsidRPr="00643D51">
        <w:rPr>
          <w:rFonts w:ascii="Cambria" w:eastAsia="Times New Roman" w:hAnsi="Cambria" w:cs="Times New Roman"/>
          <w:sz w:val="28"/>
          <w:szCs w:val="28"/>
        </w:rPr>
        <w:t xml:space="preserve">The Gambia </w:t>
      </w:r>
      <w:r w:rsidRPr="00643D51">
        <w:rPr>
          <w:rFonts w:ascii="Cambria" w:eastAsia="Times New Roman" w:hAnsi="Cambria" w:cs="Times New Roman"/>
          <w:sz w:val="28"/>
          <w:szCs w:val="28"/>
        </w:rPr>
        <w:t>to this fourth cycle review and thanks the delegation for their presentation today</w:t>
      </w:r>
      <w:r w:rsidR="00446DB6" w:rsidRPr="00643D51">
        <w:rPr>
          <w:rFonts w:ascii="Cambria" w:eastAsia="Times New Roman" w:hAnsi="Cambria" w:cs="Times New Roman"/>
          <w:sz w:val="28"/>
          <w:szCs w:val="28"/>
        </w:rPr>
        <w:t>.</w:t>
      </w:r>
    </w:p>
    <w:p w14:paraId="1A3EF64E" w14:textId="3829D644" w:rsidR="003D27A2" w:rsidRPr="00643D51" w:rsidRDefault="003D27A2" w:rsidP="008D3587">
      <w:pPr>
        <w:spacing w:line="360" w:lineRule="auto"/>
        <w:jc w:val="both"/>
        <w:rPr>
          <w:rFonts w:ascii="Cambria" w:hAnsi="Cambria" w:cs="Times New Roman"/>
          <w:sz w:val="28"/>
          <w:szCs w:val="28"/>
        </w:rPr>
      </w:pPr>
      <w:r w:rsidRPr="00643D51">
        <w:rPr>
          <w:rFonts w:ascii="Cambria" w:hAnsi="Cambria" w:cs="Times New Roman"/>
          <w:sz w:val="28"/>
          <w:szCs w:val="28"/>
          <w:lang w:val="en-GB"/>
        </w:rPr>
        <w:t xml:space="preserve">The Maldives commends The Gambia for the significant efforts made during the review period to enhance human rights. </w:t>
      </w:r>
      <w:r w:rsidR="005A270C" w:rsidRPr="00643D51">
        <w:rPr>
          <w:rFonts w:ascii="Cambria" w:hAnsi="Cambria" w:cs="Times New Roman"/>
          <w:sz w:val="28"/>
          <w:szCs w:val="28"/>
          <w:lang w:val="en-GB"/>
        </w:rPr>
        <w:t>In this regard, we welcome policies and legal frameworks that are now in place to ensure greater access to justice for women and girls who are victims of violence</w:t>
      </w:r>
      <w:r w:rsidR="008D3587">
        <w:rPr>
          <w:rFonts w:ascii="Cambria" w:hAnsi="Cambria" w:cs="Times New Roman"/>
          <w:sz w:val="28"/>
          <w:szCs w:val="28"/>
          <w:lang w:val="en-GB"/>
        </w:rPr>
        <w:t>.</w:t>
      </w:r>
    </w:p>
    <w:p w14:paraId="4BA74AE7" w14:textId="77777777" w:rsidR="003D27A2" w:rsidRPr="00643D51" w:rsidRDefault="003D27A2" w:rsidP="003D27A2">
      <w:pPr>
        <w:spacing w:line="360" w:lineRule="auto"/>
        <w:jc w:val="both"/>
        <w:rPr>
          <w:rFonts w:ascii="Cambria" w:hAnsi="Cambria" w:cs="Times New Roman"/>
          <w:sz w:val="28"/>
          <w:szCs w:val="28"/>
          <w:lang w:val="en-GB"/>
        </w:rPr>
      </w:pPr>
      <w:r w:rsidRPr="00643D51">
        <w:rPr>
          <w:rFonts w:ascii="Cambria" w:hAnsi="Cambria" w:cs="Times New Roman"/>
          <w:sz w:val="28"/>
          <w:szCs w:val="28"/>
          <w:lang w:val="en-GB"/>
        </w:rPr>
        <w:t>In constructive spirit, the Maldives makes the following two recommendations:</w:t>
      </w:r>
    </w:p>
    <w:p w14:paraId="68DB04F6" w14:textId="332DD4D7" w:rsidR="008E4D4A" w:rsidRDefault="00F8778C" w:rsidP="008E4D4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28"/>
          <w:szCs w:val="28"/>
          <w:lang w:val="en-GB"/>
        </w:rPr>
      </w:pPr>
      <w:r w:rsidRPr="0086421A">
        <w:rPr>
          <w:rFonts w:ascii="Cambria" w:hAnsi="Cambria" w:cs="Times New Roman"/>
          <w:sz w:val="28"/>
          <w:szCs w:val="28"/>
          <w:lang w:val="en-GB"/>
        </w:rPr>
        <w:t xml:space="preserve">Enhance </w:t>
      </w:r>
      <w:r w:rsidR="008E4D4A" w:rsidRPr="0086421A">
        <w:rPr>
          <w:rFonts w:ascii="Cambria" w:hAnsi="Cambria" w:cs="Times New Roman"/>
          <w:sz w:val="28"/>
          <w:szCs w:val="28"/>
        </w:rPr>
        <w:t xml:space="preserve">training and mentorship programs to </w:t>
      </w:r>
      <w:r w:rsidRPr="0086421A">
        <w:rPr>
          <w:rFonts w:ascii="Cambria" w:hAnsi="Cambria" w:cs="Times New Roman"/>
          <w:sz w:val="28"/>
          <w:szCs w:val="28"/>
        </w:rPr>
        <w:t>empower</w:t>
      </w:r>
      <w:r w:rsidR="008E4D4A" w:rsidRPr="0086421A">
        <w:rPr>
          <w:rFonts w:ascii="Cambria" w:hAnsi="Cambria" w:cs="Times New Roman"/>
          <w:sz w:val="28"/>
          <w:szCs w:val="28"/>
        </w:rPr>
        <w:t xml:space="preserve"> women and girls to participate in political and public life</w:t>
      </w:r>
      <w:r w:rsidRPr="0086421A">
        <w:rPr>
          <w:rFonts w:ascii="Cambria" w:hAnsi="Cambria" w:cs="Times New Roman"/>
          <w:sz w:val="28"/>
          <w:szCs w:val="28"/>
        </w:rPr>
        <w:t>, thereby</w:t>
      </w:r>
      <w:r w:rsidR="008E4D4A" w:rsidRPr="0086421A">
        <w:rPr>
          <w:rFonts w:ascii="Cambria" w:hAnsi="Cambria" w:cs="Times New Roman"/>
          <w:sz w:val="28"/>
          <w:szCs w:val="28"/>
        </w:rPr>
        <w:t xml:space="preserve"> </w:t>
      </w:r>
      <w:r w:rsidRPr="0086421A">
        <w:rPr>
          <w:rFonts w:ascii="Cambria" w:hAnsi="Cambria" w:cs="Times New Roman"/>
          <w:sz w:val="28"/>
          <w:szCs w:val="28"/>
          <w:lang w:val="en-GB"/>
        </w:rPr>
        <w:t>advancing</w:t>
      </w:r>
      <w:r w:rsidR="008E4D4A" w:rsidRPr="0086421A">
        <w:rPr>
          <w:rFonts w:ascii="Cambria" w:hAnsi="Cambria" w:cs="Times New Roman"/>
          <w:sz w:val="28"/>
          <w:szCs w:val="28"/>
          <w:lang w:val="en-GB"/>
        </w:rPr>
        <w:t xml:space="preserve"> gender equality and equitable representation.</w:t>
      </w:r>
    </w:p>
    <w:p w14:paraId="6EE448E7" w14:textId="6A0CCC8F" w:rsidR="00C064A5" w:rsidRDefault="008E4D4A" w:rsidP="00EE4E5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 w:cs="Times New Roman"/>
          <w:sz w:val="28"/>
          <w:szCs w:val="28"/>
          <w:lang w:val="en-GB"/>
        </w:rPr>
      </w:pPr>
      <w:r w:rsidRPr="0086421A">
        <w:rPr>
          <w:rFonts w:ascii="Cambria" w:hAnsi="Cambria" w:cs="Times New Roman"/>
          <w:sz w:val="28"/>
          <w:szCs w:val="28"/>
        </w:rPr>
        <w:t xml:space="preserve">Intensify </w:t>
      </w:r>
      <w:r w:rsidR="00F8778C" w:rsidRPr="0086421A">
        <w:rPr>
          <w:rFonts w:ascii="Cambria" w:hAnsi="Cambria" w:cs="Times New Roman"/>
          <w:sz w:val="28"/>
          <w:szCs w:val="28"/>
        </w:rPr>
        <w:t xml:space="preserve">the development of </w:t>
      </w:r>
      <w:r w:rsidR="00C064A5" w:rsidRPr="0086421A">
        <w:rPr>
          <w:rFonts w:ascii="Cambria" w:hAnsi="Cambria" w:cs="Times New Roman"/>
          <w:sz w:val="28"/>
          <w:szCs w:val="28"/>
        </w:rPr>
        <w:t>adult literacy programs</w:t>
      </w:r>
      <w:r w:rsidR="0086421A">
        <w:rPr>
          <w:rFonts w:ascii="Cambria" w:hAnsi="Cambria" w:cs="Times New Roman"/>
          <w:sz w:val="28"/>
          <w:szCs w:val="28"/>
        </w:rPr>
        <w:t xml:space="preserve"> for vulnerable groups</w:t>
      </w:r>
      <w:r w:rsidR="00C064A5" w:rsidRPr="0086421A">
        <w:rPr>
          <w:rFonts w:ascii="Cambria" w:hAnsi="Cambria" w:cs="Times New Roman"/>
          <w:sz w:val="28"/>
          <w:szCs w:val="28"/>
        </w:rPr>
        <w:t xml:space="preserve"> </w:t>
      </w:r>
      <w:proofErr w:type="spellStart"/>
      <w:r w:rsidR="001E3100" w:rsidRPr="0086421A">
        <w:rPr>
          <w:rFonts w:ascii="Cambria" w:hAnsi="Cambria" w:cs="Times New Roman"/>
          <w:sz w:val="28"/>
          <w:szCs w:val="28"/>
        </w:rPr>
        <w:t>prioriti</w:t>
      </w:r>
      <w:r w:rsidR="001E3100">
        <w:rPr>
          <w:rFonts w:ascii="Cambria" w:hAnsi="Cambria" w:cs="Times New Roman"/>
          <w:sz w:val="28"/>
          <w:szCs w:val="28"/>
        </w:rPr>
        <w:t>s</w:t>
      </w:r>
      <w:r w:rsidR="001E3100" w:rsidRPr="0086421A">
        <w:rPr>
          <w:rFonts w:ascii="Cambria" w:hAnsi="Cambria" w:cs="Times New Roman"/>
          <w:sz w:val="28"/>
          <w:szCs w:val="28"/>
        </w:rPr>
        <w:t>ing</w:t>
      </w:r>
      <w:proofErr w:type="spellEnd"/>
      <w:r w:rsidR="001E3100" w:rsidRPr="0086421A">
        <w:rPr>
          <w:rFonts w:ascii="Cambria" w:hAnsi="Cambria" w:cs="Times New Roman"/>
          <w:sz w:val="28"/>
          <w:szCs w:val="28"/>
        </w:rPr>
        <w:t xml:space="preserve"> </w:t>
      </w:r>
      <w:r w:rsidR="00C064A5" w:rsidRPr="0086421A">
        <w:rPr>
          <w:rFonts w:ascii="Cambria" w:hAnsi="Cambria" w:cs="Times New Roman"/>
          <w:sz w:val="28"/>
          <w:szCs w:val="28"/>
        </w:rPr>
        <w:t xml:space="preserve">rural </w:t>
      </w:r>
      <w:proofErr w:type="gramStart"/>
      <w:r w:rsidR="00F8778C" w:rsidRPr="0086421A">
        <w:rPr>
          <w:rFonts w:ascii="Cambria" w:hAnsi="Cambria" w:cs="Times New Roman"/>
          <w:sz w:val="28"/>
          <w:szCs w:val="28"/>
        </w:rPr>
        <w:t>areas</w:t>
      </w:r>
      <w:r w:rsidR="00C064A5" w:rsidRPr="0086421A">
        <w:rPr>
          <w:rFonts w:ascii="Cambria" w:hAnsi="Cambria" w:cs="Times New Roman"/>
          <w:sz w:val="28"/>
          <w:szCs w:val="28"/>
        </w:rPr>
        <w:t xml:space="preserve">, </w:t>
      </w:r>
      <w:r w:rsidR="00F8778C" w:rsidRPr="0086421A">
        <w:rPr>
          <w:rFonts w:ascii="Cambria" w:hAnsi="Cambria" w:cs="Times New Roman"/>
          <w:sz w:val="28"/>
          <w:szCs w:val="28"/>
        </w:rPr>
        <w:t>and</w:t>
      </w:r>
      <w:proofErr w:type="gramEnd"/>
      <w:r w:rsidR="00F8778C" w:rsidRPr="0086421A">
        <w:rPr>
          <w:rFonts w:ascii="Cambria" w:hAnsi="Cambria" w:cs="Times New Roman"/>
          <w:sz w:val="28"/>
          <w:szCs w:val="28"/>
        </w:rPr>
        <w:t xml:space="preserve"> ensure </w:t>
      </w:r>
      <w:r w:rsidR="00C064A5" w:rsidRPr="0086421A">
        <w:rPr>
          <w:rFonts w:ascii="Cambria" w:hAnsi="Cambria" w:cs="Times New Roman"/>
          <w:sz w:val="28"/>
          <w:szCs w:val="28"/>
        </w:rPr>
        <w:t>systemati</w:t>
      </w:r>
      <w:r w:rsidR="00F8778C" w:rsidRPr="0086421A">
        <w:rPr>
          <w:rFonts w:ascii="Cambria" w:hAnsi="Cambria" w:cs="Times New Roman"/>
          <w:sz w:val="28"/>
          <w:szCs w:val="28"/>
        </w:rPr>
        <w:t xml:space="preserve">c </w:t>
      </w:r>
      <w:r w:rsidR="00C064A5" w:rsidRPr="0086421A">
        <w:rPr>
          <w:rFonts w:ascii="Cambria" w:hAnsi="Cambria" w:cs="Times New Roman"/>
          <w:sz w:val="28"/>
          <w:szCs w:val="28"/>
        </w:rPr>
        <w:t>evaluat</w:t>
      </w:r>
      <w:r w:rsidR="00F8778C" w:rsidRPr="0086421A">
        <w:rPr>
          <w:rFonts w:ascii="Cambria" w:hAnsi="Cambria" w:cs="Times New Roman"/>
          <w:sz w:val="28"/>
          <w:szCs w:val="28"/>
        </w:rPr>
        <w:t xml:space="preserve">ion of </w:t>
      </w:r>
      <w:r w:rsidR="0086421A" w:rsidRPr="0086421A">
        <w:rPr>
          <w:rFonts w:ascii="Cambria" w:hAnsi="Cambria" w:cs="Times New Roman"/>
          <w:sz w:val="28"/>
          <w:szCs w:val="28"/>
        </w:rPr>
        <w:t>these</w:t>
      </w:r>
      <w:r w:rsidR="00F8778C" w:rsidRPr="0086421A">
        <w:rPr>
          <w:rFonts w:ascii="Cambria" w:hAnsi="Cambria" w:cs="Times New Roman"/>
          <w:sz w:val="28"/>
          <w:szCs w:val="28"/>
        </w:rPr>
        <w:t xml:space="preserve"> programs</w:t>
      </w:r>
      <w:r w:rsidR="00C064A5" w:rsidRPr="0086421A">
        <w:rPr>
          <w:rFonts w:ascii="Cambria" w:hAnsi="Cambria" w:cs="Times New Roman"/>
          <w:sz w:val="28"/>
          <w:szCs w:val="28"/>
        </w:rPr>
        <w:t xml:space="preserve"> for their impact and effectiveness</w:t>
      </w:r>
      <w:r w:rsidR="00F8778C" w:rsidRPr="0086421A">
        <w:rPr>
          <w:rFonts w:ascii="Cambria" w:hAnsi="Cambria" w:cs="Times New Roman"/>
          <w:sz w:val="28"/>
          <w:szCs w:val="28"/>
        </w:rPr>
        <w:t>.</w:t>
      </w:r>
      <w:r w:rsidR="00C064A5" w:rsidRPr="0086421A">
        <w:rPr>
          <w:rFonts w:ascii="Cambria" w:hAnsi="Cambria" w:cs="Times New Roman"/>
          <w:sz w:val="28"/>
          <w:szCs w:val="28"/>
          <w:lang w:val="en-GB"/>
        </w:rPr>
        <w:t xml:space="preserve"> </w:t>
      </w:r>
    </w:p>
    <w:p w14:paraId="4FB96532" w14:textId="2267F376" w:rsidR="003D27A2" w:rsidRPr="00643D51" w:rsidRDefault="003D27A2" w:rsidP="003D27A2">
      <w:pPr>
        <w:spacing w:line="360" w:lineRule="auto"/>
        <w:jc w:val="both"/>
        <w:rPr>
          <w:rFonts w:ascii="Cambria" w:hAnsi="Cambria" w:cs="Times New Roman"/>
          <w:sz w:val="28"/>
          <w:szCs w:val="28"/>
          <w:lang w:val="en-GB"/>
        </w:rPr>
      </w:pPr>
      <w:r w:rsidRPr="00643D51">
        <w:rPr>
          <w:rFonts w:ascii="Cambria" w:hAnsi="Cambria" w:cs="Times New Roman"/>
          <w:sz w:val="28"/>
          <w:szCs w:val="28"/>
          <w:lang w:val="en-GB"/>
        </w:rPr>
        <w:lastRenderedPageBreak/>
        <w:t xml:space="preserve">We wish </w:t>
      </w:r>
      <w:r w:rsidR="0075384D" w:rsidRPr="00643D51">
        <w:rPr>
          <w:rFonts w:ascii="Cambria" w:hAnsi="Cambria" w:cs="Times New Roman"/>
          <w:sz w:val="28"/>
          <w:szCs w:val="28"/>
          <w:lang w:val="en-GB"/>
        </w:rPr>
        <w:t>The Gambia</w:t>
      </w:r>
      <w:r w:rsidRPr="00643D51">
        <w:rPr>
          <w:rFonts w:ascii="Cambria" w:hAnsi="Cambria" w:cs="Times New Roman"/>
          <w:sz w:val="28"/>
          <w:szCs w:val="28"/>
          <w:lang w:val="en-GB"/>
        </w:rPr>
        <w:t xml:space="preserve"> a successful review.</w:t>
      </w:r>
    </w:p>
    <w:p w14:paraId="205FE586" w14:textId="5DD5E549" w:rsidR="00DE258B" w:rsidRPr="000F0482" w:rsidRDefault="0075384D" w:rsidP="000F0482">
      <w:pPr>
        <w:spacing w:line="360" w:lineRule="auto"/>
        <w:jc w:val="both"/>
        <w:rPr>
          <w:rFonts w:ascii="Cambria" w:hAnsi="Cambria" w:cs="Times New Roman"/>
          <w:sz w:val="28"/>
          <w:szCs w:val="28"/>
          <w:lang w:val="en-GB"/>
        </w:rPr>
      </w:pPr>
      <w:r w:rsidRPr="00643D51">
        <w:rPr>
          <w:rFonts w:ascii="Cambria" w:hAnsi="Cambria" w:cs="Times New Roman"/>
          <w:sz w:val="28"/>
          <w:szCs w:val="28"/>
          <w:lang w:val="en-GB"/>
        </w:rPr>
        <w:t>Thank</w:t>
      </w:r>
      <w:r w:rsidR="001E3100">
        <w:rPr>
          <w:rFonts w:ascii="Cambria" w:hAnsi="Cambria" w:cs="Times New Roman"/>
          <w:sz w:val="28"/>
          <w:szCs w:val="28"/>
          <w:lang w:val="en-GB"/>
        </w:rPr>
        <w:t xml:space="preserve"> </w:t>
      </w:r>
      <w:r w:rsidR="001E3100" w:rsidRPr="00643D51">
        <w:rPr>
          <w:rFonts w:ascii="Cambria" w:hAnsi="Cambria" w:cs="Times New Roman"/>
          <w:sz w:val="28"/>
          <w:szCs w:val="28"/>
          <w:lang w:val="en-GB"/>
        </w:rPr>
        <w:t>you, Mr. President,</w:t>
      </w:r>
    </w:p>
    <w:sectPr w:rsidR="00DE258B" w:rsidRPr="000F0482" w:rsidSect="00F104DF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2709C" w14:textId="77777777" w:rsidR="00AD4C55" w:rsidRDefault="00AD4C55" w:rsidP="00BD21C8">
      <w:pPr>
        <w:spacing w:after="0" w:line="240" w:lineRule="auto"/>
      </w:pPr>
      <w:r>
        <w:separator/>
      </w:r>
    </w:p>
  </w:endnote>
  <w:endnote w:type="continuationSeparator" w:id="0">
    <w:p w14:paraId="06594DF3" w14:textId="77777777" w:rsidR="00AD4C55" w:rsidRDefault="00AD4C55" w:rsidP="00BD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altName w:val="Garamond"/>
    <w:charset w:val="00"/>
    <w:family w:val="roman"/>
    <w:pitch w:val="variable"/>
    <w:sig w:usb0="00000087" w:usb1="00000001" w:usb2="00000000" w:usb3="00000000" w:csb0="0000009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NotoSansThaana">
    <w:altName w:val="Times New Roman"/>
    <w:panose1 w:val="00000000000000000000"/>
    <w:charset w:val="00"/>
    <w:family w:val="roman"/>
    <w:notTrueType/>
    <w:pitch w:val="default"/>
  </w:font>
  <w:font w:name="Palatino Linotype,Times New Rom">
    <w:altName w:val="Palatino Linotyp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6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B9414" w14:textId="1A9F95BA" w:rsidR="001F5C4C" w:rsidRDefault="001F5C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1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52B4D7" w14:textId="6A3175C4" w:rsidR="001F5C4C" w:rsidRPr="001F5C4C" w:rsidRDefault="001F5C4C" w:rsidP="001F5C4C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8"/>
        <w:szCs w:val="18"/>
        <w:bdr w:val="none" w:sz="0" w:space="0" w:color="auto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0DE54" w14:textId="77777777" w:rsidR="00AD4C55" w:rsidRDefault="00AD4C55" w:rsidP="00BD21C8">
      <w:pPr>
        <w:spacing w:after="0" w:line="240" w:lineRule="auto"/>
      </w:pPr>
      <w:r>
        <w:separator/>
      </w:r>
    </w:p>
  </w:footnote>
  <w:footnote w:type="continuationSeparator" w:id="0">
    <w:p w14:paraId="1DE17BEE" w14:textId="77777777" w:rsidR="00AD4C55" w:rsidRDefault="00AD4C55" w:rsidP="00BD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D4E06" w14:textId="6B8552D8" w:rsidR="00BD21C8" w:rsidRPr="00BD21C8" w:rsidRDefault="00BD21C8" w:rsidP="00BD21C8">
    <w:pPr>
      <w:pStyle w:val="Header"/>
      <w:tabs>
        <w:tab w:val="clear" w:pos="4680"/>
        <w:tab w:val="clear" w:pos="9360"/>
        <w:tab w:val="left" w:pos="5400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450A0" w14:textId="22C044A5" w:rsid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Adobe Garamond Pro" w:eastAsia="Times New Roman" w:hAnsi="Adobe Garamond Pro" w:cs="MV Boli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28EC7E6D" wp14:editId="13BAE57B">
          <wp:extent cx="749300" cy="177800"/>
          <wp:effectExtent l="0" t="0" r="12700" b="0"/>
          <wp:docPr id="27" name="Picture 27" descr="C:\Users\Salim\Pictures\Emblem\Bismillahi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im\Pictures\Emblem\Bismillahi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16326D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</w:p>
  <w:p w14:paraId="3B75F593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17"/>
        <w:szCs w:val="17"/>
        <w:bdr w:val="none" w:sz="0" w:space="0" w:color="auto"/>
        <w:lang w:val="en-GB"/>
      </w:rPr>
    </w:pPr>
    <w:r w:rsidRPr="00BD21C8"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</w:rPr>
      <w:drawing>
        <wp:inline distT="0" distB="0" distL="0" distR="0" wp14:anchorId="040256E9" wp14:editId="701DB122">
          <wp:extent cx="657225" cy="657225"/>
          <wp:effectExtent l="0" t="0" r="9525" b="9525"/>
          <wp:docPr id="28" name="Picture 28" descr="Description: Description: Black and White Emblem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escription: Black and White Emblem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ACE29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Times New Roman" w:eastAsia="Times New Roman" w:hAnsi="Times New Roman" w:cs="Times New Roman"/>
        <w:noProof/>
        <w:color w:val="auto"/>
        <w:sz w:val="20"/>
        <w:szCs w:val="20"/>
        <w:bdr w:val="none" w:sz="0" w:space="0" w:color="auto"/>
        <w:lang w:val="en-GB"/>
      </w:rPr>
    </w:pPr>
  </w:p>
  <w:p w14:paraId="31A3D8DB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</w:pP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.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އޮފީހާއި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ޖެނީވާގައި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ހުންނަ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ބައިނަލްއަޤްވާމީ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ޖަމިއްޔާތަކަށް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ކަނޑައަޅާފައިވާ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ދިވެހިރާއްޖޭގެ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ދާއިމީ</w:t>
    </w:r>
    <w:r w:rsidRPr="00BD21C8">
      <w:rPr>
        <w:rFonts w:ascii="Faruma" w:eastAsia="Times New Roman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 xml:space="preserve"> </w:t>
    </w:r>
    <w:r w:rsidRPr="00BD21C8">
      <w:rPr>
        <w:rFonts w:ascii="Faruma" w:eastAsia="NotoSansThaana" w:hAnsi="Faruma" w:cs="Faruma"/>
        <w:b/>
        <w:bCs/>
        <w:color w:val="auto"/>
        <w:sz w:val="24"/>
        <w:szCs w:val="24"/>
        <w:bdr w:val="none" w:sz="0" w:space="0" w:color="auto"/>
        <w:rtl/>
        <w:lang w:val="en-GB" w:bidi="dv-MV"/>
      </w:rPr>
      <w:t>މިޝަން</w:t>
    </w:r>
  </w:p>
  <w:p w14:paraId="75C31ADA" w14:textId="5CE33862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 xml:space="preserve">PERMANENT MISSION OF THE REPUBLIC OF MALDIVES TO THE UNITED NATIONS OFFICE </w:t>
    </w:r>
  </w:p>
  <w:p w14:paraId="58EA2078" w14:textId="77777777" w:rsidR="00BD21C8" w:rsidRPr="00BD21C8" w:rsidRDefault="00BD21C8" w:rsidP="00BD21C8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</w:pPr>
    <w:r w:rsidRPr="00BD21C8">
      <w:rPr>
        <w:rFonts w:ascii="Palatino Linotype,Times New Rom" w:eastAsia="Palatino Linotype,Times New Rom" w:hAnsi="Palatino Linotype,Times New Rom" w:cs="Palatino Linotype,Times New Rom"/>
        <w:b/>
        <w:bCs/>
        <w:color w:val="auto"/>
        <w:sz w:val="18"/>
        <w:szCs w:val="18"/>
        <w:bdr w:val="none" w:sz="0" w:space="0" w:color="auto"/>
        <w:lang w:val="en-GB"/>
      </w:rPr>
      <w:t>AND OTHER INTERNATIONAL ORGANISATIONS AT GENEVA</w:t>
    </w:r>
  </w:p>
  <w:p w14:paraId="2B3B6CB7" w14:textId="3D78C325" w:rsidR="00BD21C8" w:rsidRPr="00BD21C8" w:rsidRDefault="00BD21C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665"/>
    <w:multiLevelType w:val="multilevel"/>
    <w:tmpl w:val="D88CFC3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E991166"/>
    <w:multiLevelType w:val="multilevel"/>
    <w:tmpl w:val="6CF44B7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F79655D"/>
    <w:multiLevelType w:val="multilevel"/>
    <w:tmpl w:val="CB7606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CD065C"/>
    <w:multiLevelType w:val="hybridMultilevel"/>
    <w:tmpl w:val="CF384F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C3B27"/>
    <w:multiLevelType w:val="multilevel"/>
    <w:tmpl w:val="231EB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62807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585235">
    <w:abstractNumId w:val="4"/>
  </w:num>
  <w:num w:numId="3" w16cid:durableId="2109538593">
    <w:abstractNumId w:val="2"/>
  </w:num>
  <w:num w:numId="4" w16cid:durableId="2124959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6010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3E"/>
    <w:rsid w:val="00062A56"/>
    <w:rsid w:val="00065C00"/>
    <w:rsid w:val="0008481A"/>
    <w:rsid w:val="00095489"/>
    <w:rsid w:val="00096561"/>
    <w:rsid w:val="000A55DB"/>
    <w:rsid w:val="000B2B82"/>
    <w:rsid w:val="000B3F40"/>
    <w:rsid w:val="000C141B"/>
    <w:rsid w:val="000C491D"/>
    <w:rsid w:val="000C6132"/>
    <w:rsid w:val="000D0B4A"/>
    <w:rsid w:val="000E407F"/>
    <w:rsid w:val="000E6E52"/>
    <w:rsid w:val="000F0482"/>
    <w:rsid w:val="000F373C"/>
    <w:rsid w:val="00104BB3"/>
    <w:rsid w:val="001131CD"/>
    <w:rsid w:val="00116CEA"/>
    <w:rsid w:val="00126C45"/>
    <w:rsid w:val="00131AC3"/>
    <w:rsid w:val="0013250A"/>
    <w:rsid w:val="00132AC4"/>
    <w:rsid w:val="0014476F"/>
    <w:rsid w:val="001545C7"/>
    <w:rsid w:val="00154950"/>
    <w:rsid w:val="001572E1"/>
    <w:rsid w:val="00161C7C"/>
    <w:rsid w:val="00167F1B"/>
    <w:rsid w:val="00174DA1"/>
    <w:rsid w:val="00180C03"/>
    <w:rsid w:val="00183C6E"/>
    <w:rsid w:val="00196C94"/>
    <w:rsid w:val="001A16E4"/>
    <w:rsid w:val="001A5DFA"/>
    <w:rsid w:val="001B2FD7"/>
    <w:rsid w:val="001B5CB8"/>
    <w:rsid w:val="001B6232"/>
    <w:rsid w:val="001C03D5"/>
    <w:rsid w:val="001C5353"/>
    <w:rsid w:val="001D4CBB"/>
    <w:rsid w:val="001D7022"/>
    <w:rsid w:val="001E13D1"/>
    <w:rsid w:val="001E16F5"/>
    <w:rsid w:val="001E3100"/>
    <w:rsid w:val="001F5C4C"/>
    <w:rsid w:val="0020173D"/>
    <w:rsid w:val="0020183D"/>
    <w:rsid w:val="002059D3"/>
    <w:rsid w:val="002102D4"/>
    <w:rsid w:val="00210365"/>
    <w:rsid w:val="00213F1D"/>
    <w:rsid w:val="002142D4"/>
    <w:rsid w:val="00214644"/>
    <w:rsid w:val="00214647"/>
    <w:rsid w:val="00217CF0"/>
    <w:rsid w:val="00235DA1"/>
    <w:rsid w:val="00247BBD"/>
    <w:rsid w:val="00250C30"/>
    <w:rsid w:val="00255BA8"/>
    <w:rsid w:val="00263AFC"/>
    <w:rsid w:val="002A170F"/>
    <w:rsid w:val="002B165B"/>
    <w:rsid w:val="002B79AE"/>
    <w:rsid w:val="002C4CA2"/>
    <w:rsid w:val="002C528C"/>
    <w:rsid w:val="002D177C"/>
    <w:rsid w:val="002D5DB5"/>
    <w:rsid w:val="002F100F"/>
    <w:rsid w:val="002F518E"/>
    <w:rsid w:val="003155C4"/>
    <w:rsid w:val="003161BC"/>
    <w:rsid w:val="00351B64"/>
    <w:rsid w:val="0035591E"/>
    <w:rsid w:val="0037000D"/>
    <w:rsid w:val="003719D1"/>
    <w:rsid w:val="0037599D"/>
    <w:rsid w:val="00375C9B"/>
    <w:rsid w:val="0037784C"/>
    <w:rsid w:val="00384110"/>
    <w:rsid w:val="00384FBF"/>
    <w:rsid w:val="003B3760"/>
    <w:rsid w:val="003C4E4B"/>
    <w:rsid w:val="003D27A2"/>
    <w:rsid w:val="003D6286"/>
    <w:rsid w:val="003D6361"/>
    <w:rsid w:val="003E6580"/>
    <w:rsid w:val="003F5591"/>
    <w:rsid w:val="003F70B7"/>
    <w:rsid w:val="00407B02"/>
    <w:rsid w:val="00410054"/>
    <w:rsid w:val="00432C6C"/>
    <w:rsid w:val="00446DB6"/>
    <w:rsid w:val="004504D2"/>
    <w:rsid w:val="0045315F"/>
    <w:rsid w:val="00454586"/>
    <w:rsid w:val="00456956"/>
    <w:rsid w:val="004667C5"/>
    <w:rsid w:val="00475124"/>
    <w:rsid w:val="00475F07"/>
    <w:rsid w:val="00497CB0"/>
    <w:rsid w:val="004A546F"/>
    <w:rsid w:val="004B513B"/>
    <w:rsid w:val="004C18F8"/>
    <w:rsid w:val="004C3EF4"/>
    <w:rsid w:val="004C6CC5"/>
    <w:rsid w:val="004E1A84"/>
    <w:rsid w:val="00506543"/>
    <w:rsid w:val="00512D13"/>
    <w:rsid w:val="005138E4"/>
    <w:rsid w:val="00524B3E"/>
    <w:rsid w:val="0052546B"/>
    <w:rsid w:val="00530910"/>
    <w:rsid w:val="00533FCA"/>
    <w:rsid w:val="00555D9E"/>
    <w:rsid w:val="00565765"/>
    <w:rsid w:val="00580776"/>
    <w:rsid w:val="0058275A"/>
    <w:rsid w:val="0058364A"/>
    <w:rsid w:val="00583A55"/>
    <w:rsid w:val="005943C2"/>
    <w:rsid w:val="005A270C"/>
    <w:rsid w:val="005A4B2F"/>
    <w:rsid w:val="005B36F8"/>
    <w:rsid w:val="005B5E26"/>
    <w:rsid w:val="005B7255"/>
    <w:rsid w:val="0061042D"/>
    <w:rsid w:val="00612A69"/>
    <w:rsid w:val="0063101F"/>
    <w:rsid w:val="00637434"/>
    <w:rsid w:val="00643D51"/>
    <w:rsid w:val="00645F0A"/>
    <w:rsid w:val="0065536F"/>
    <w:rsid w:val="006631D0"/>
    <w:rsid w:val="00667E1B"/>
    <w:rsid w:val="00676CBC"/>
    <w:rsid w:val="00690B35"/>
    <w:rsid w:val="006A3280"/>
    <w:rsid w:val="006B1202"/>
    <w:rsid w:val="006B411F"/>
    <w:rsid w:val="006B448C"/>
    <w:rsid w:val="006B7379"/>
    <w:rsid w:val="006D213D"/>
    <w:rsid w:val="006D5782"/>
    <w:rsid w:val="006E0CE1"/>
    <w:rsid w:val="006E6395"/>
    <w:rsid w:val="007050ED"/>
    <w:rsid w:val="00706CE4"/>
    <w:rsid w:val="0071254E"/>
    <w:rsid w:val="00717B2C"/>
    <w:rsid w:val="00722D1D"/>
    <w:rsid w:val="00725899"/>
    <w:rsid w:val="007331A8"/>
    <w:rsid w:val="00737DBD"/>
    <w:rsid w:val="0075384D"/>
    <w:rsid w:val="00761417"/>
    <w:rsid w:val="007635FE"/>
    <w:rsid w:val="00767D45"/>
    <w:rsid w:val="0077771D"/>
    <w:rsid w:val="0078011D"/>
    <w:rsid w:val="007827F7"/>
    <w:rsid w:val="00782C5B"/>
    <w:rsid w:val="00783A70"/>
    <w:rsid w:val="00785914"/>
    <w:rsid w:val="00790C36"/>
    <w:rsid w:val="007B613A"/>
    <w:rsid w:val="007C4EE3"/>
    <w:rsid w:val="007D1E10"/>
    <w:rsid w:val="007D3BF8"/>
    <w:rsid w:val="007D537D"/>
    <w:rsid w:val="007E17EE"/>
    <w:rsid w:val="007E7468"/>
    <w:rsid w:val="007F4900"/>
    <w:rsid w:val="00810758"/>
    <w:rsid w:val="00830A08"/>
    <w:rsid w:val="00851BB5"/>
    <w:rsid w:val="0086421A"/>
    <w:rsid w:val="008728D5"/>
    <w:rsid w:val="00872E0D"/>
    <w:rsid w:val="00876AF4"/>
    <w:rsid w:val="00884A9A"/>
    <w:rsid w:val="0089204B"/>
    <w:rsid w:val="008925C8"/>
    <w:rsid w:val="00896517"/>
    <w:rsid w:val="008A6325"/>
    <w:rsid w:val="008C2246"/>
    <w:rsid w:val="008D3587"/>
    <w:rsid w:val="008E36FB"/>
    <w:rsid w:val="008E3837"/>
    <w:rsid w:val="008E4CD2"/>
    <w:rsid w:val="008E4D4A"/>
    <w:rsid w:val="008E5060"/>
    <w:rsid w:val="008E7B77"/>
    <w:rsid w:val="008F1047"/>
    <w:rsid w:val="009101CA"/>
    <w:rsid w:val="00920EE5"/>
    <w:rsid w:val="009262A9"/>
    <w:rsid w:val="00935CDB"/>
    <w:rsid w:val="00941153"/>
    <w:rsid w:val="009765AA"/>
    <w:rsid w:val="009B55BF"/>
    <w:rsid w:val="009C0EE2"/>
    <w:rsid w:val="009C367C"/>
    <w:rsid w:val="009C3FC9"/>
    <w:rsid w:val="009D0BC2"/>
    <w:rsid w:val="009D1AD8"/>
    <w:rsid w:val="009D4764"/>
    <w:rsid w:val="009D75BD"/>
    <w:rsid w:val="009F102D"/>
    <w:rsid w:val="00A028FE"/>
    <w:rsid w:val="00A03B60"/>
    <w:rsid w:val="00A06D12"/>
    <w:rsid w:val="00A1039C"/>
    <w:rsid w:val="00A23B5B"/>
    <w:rsid w:val="00A30BDA"/>
    <w:rsid w:val="00A3406F"/>
    <w:rsid w:val="00A3758A"/>
    <w:rsid w:val="00A423AC"/>
    <w:rsid w:val="00A43C0A"/>
    <w:rsid w:val="00A62B63"/>
    <w:rsid w:val="00A63CD4"/>
    <w:rsid w:val="00A802AA"/>
    <w:rsid w:val="00A90DB9"/>
    <w:rsid w:val="00A91022"/>
    <w:rsid w:val="00AA45C2"/>
    <w:rsid w:val="00AB2ABB"/>
    <w:rsid w:val="00AB78E1"/>
    <w:rsid w:val="00AD4C55"/>
    <w:rsid w:val="00AE6F04"/>
    <w:rsid w:val="00AF19B1"/>
    <w:rsid w:val="00AF2EC4"/>
    <w:rsid w:val="00AF4E18"/>
    <w:rsid w:val="00B03FE1"/>
    <w:rsid w:val="00B2538B"/>
    <w:rsid w:val="00B31ACD"/>
    <w:rsid w:val="00B46A2D"/>
    <w:rsid w:val="00B50B52"/>
    <w:rsid w:val="00B533EF"/>
    <w:rsid w:val="00B73DB8"/>
    <w:rsid w:val="00B8252E"/>
    <w:rsid w:val="00B9021A"/>
    <w:rsid w:val="00B9532A"/>
    <w:rsid w:val="00B9603D"/>
    <w:rsid w:val="00BB7C49"/>
    <w:rsid w:val="00BC00AE"/>
    <w:rsid w:val="00BC7AB8"/>
    <w:rsid w:val="00BD21C8"/>
    <w:rsid w:val="00BD30DB"/>
    <w:rsid w:val="00BE3C32"/>
    <w:rsid w:val="00BF72A4"/>
    <w:rsid w:val="00C064A5"/>
    <w:rsid w:val="00C16B93"/>
    <w:rsid w:val="00C20C65"/>
    <w:rsid w:val="00C34D2B"/>
    <w:rsid w:val="00C44E3C"/>
    <w:rsid w:val="00C44FFD"/>
    <w:rsid w:val="00C566D8"/>
    <w:rsid w:val="00C61DF8"/>
    <w:rsid w:val="00C73DF3"/>
    <w:rsid w:val="00C80DFF"/>
    <w:rsid w:val="00C81CDD"/>
    <w:rsid w:val="00C82E79"/>
    <w:rsid w:val="00C90F66"/>
    <w:rsid w:val="00C911B6"/>
    <w:rsid w:val="00C93478"/>
    <w:rsid w:val="00CA496F"/>
    <w:rsid w:val="00CA6628"/>
    <w:rsid w:val="00CB2107"/>
    <w:rsid w:val="00CE5FCA"/>
    <w:rsid w:val="00D1318A"/>
    <w:rsid w:val="00D159C0"/>
    <w:rsid w:val="00D16902"/>
    <w:rsid w:val="00D3444B"/>
    <w:rsid w:val="00D35D13"/>
    <w:rsid w:val="00D40503"/>
    <w:rsid w:val="00D410A0"/>
    <w:rsid w:val="00D44367"/>
    <w:rsid w:val="00D44C35"/>
    <w:rsid w:val="00D51517"/>
    <w:rsid w:val="00D517D2"/>
    <w:rsid w:val="00D53DDB"/>
    <w:rsid w:val="00D56110"/>
    <w:rsid w:val="00D6341A"/>
    <w:rsid w:val="00D63E06"/>
    <w:rsid w:val="00D76EDC"/>
    <w:rsid w:val="00D7767D"/>
    <w:rsid w:val="00D818F9"/>
    <w:rsid w:val="00D831FD"/>
    <w:rsid w:val="00D87499"/>
    <w:rsid w:val="00DA5FA4"/>
    <w:rsid w:val="00DA7720"/>
    <w:rsid w:val="00DB536A"/>
    <w:rsid w:val="00DB5705"/>
    <w:rsid w:val="00DC2FE1"/>
    <w:rsid w:val="00DC4668"/>
    <w:rsid w:val="00DD10BE"/>
    <w:rsid w:val="00DD276F"/>
    <w:rsid w:val="00DD64E5"/>
    <w:rsid w:val="00DE258B"/>
    <w:rsid w:val="00E042C3"/>
    <w:rsid w:val="00E05CFB"/>
    <w:rsid w:val="00E255F1"/>
    <w:rsid w:val="00E26158"/>
    <w:rsid w:val="00E519FD"/>
    <w:rsid w:val="00E52882"/>
    <w:rsid w:val="00E974E6"/>
    <w:rsid w:val="00EC07E2"/>
    <w:rsid w:val="00EC627D"/>
    <w:rsid w:val="00EE4E56"/>
    <w:rsid w:val="00EE70A3"/>
    <w:rsid w:val="00EE7997"/>
    <w:rsid w:val="00EE7ECD"/>
    <w:rsid w:val="00EF2EB9"/>
    <w:rsid w:val="00EF59AC"/>
    <w:rsid w:val="00F075A6"/>
    <w:rsid w:val="00F104DF"/>
    <w:rsid w:val="00F11F9A"/>
    <w:rsid w:val="00F270CC"/>
    <w:rsid w:val="00F31844"/>
    <w:rsid w:val="00F334B7"/>
    <w:rsid w:val="00F36283"/>
    <w:rsid w:val="00F43FA8"/>
    <w:rsid w:val="00F5645A"/>
    <w:rsid w:val="00F614E5"/>
    <w:rsid w:val="00F82A8E"/>
    <w:rsid w:val="00F8778C"/>
    <w:rsid w:val="00F92EF9"/>
    <w:rsid w:val="00F94B85"/>
    <w:rsid w:val="00F97A21"/>
    <w:rsid w:val="00FA03DE"/>
    <w:rsid w:val="00FA34D2"/>
    <w:rsid w:val="00FC0435"/>
    <w:rsid w:val="00FE6AB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0F671"/>
  <w15:docId w15:val="{2B8BBA49-A085-4DFD-BA7B-62E064C7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042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1042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US"/>
    </w:rPr>
  </w:style>
  <w:style w:type="paragraph" w:styleId="NoSpacing">
    <w:name w:val="No Spacing"/>
    <w:uiPriority w:val="1"/>
    <w:qFormat/>
    <w:rsid w:val="004667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D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1C8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paragraph" w:styleId="Revision">
    <w:name w:val="Revision"/>
    <w:hidden/>
    <w:uiPriority w:val="99"/>
    <w:semiHidden/>
    <w:rsid w:val="00530910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DE25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5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04D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38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87"/>
    <w:rPr>
      <w:rFonts w:ascii="Tahoma" w:eastAsia="Calibri" w:hAnsi="Tahoma" w:cs="Tahoma"/>
      <w:color w:val="000000"/>
      <w:sz w:val="16"/>
      <w:szCs w:val="1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14606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F50CDE-71D9-4717-82C7-0748B6EBE6D5}"/>
</file>

<file path=customXml/itemProps2.xml><?xml version="1.0" encoding="utf-8"?>
<ds:datastoreItem xmlns:ds="http://schemas.openxmlformats.org/officeDocument/2006/customXml" ds:itemID="{89B365B1-32B6-41DD-9747-157030DA2189}"/>
</file>

<file path=customXml/itemProps3.xml><?xml version="1.0" encoding="utf-8"?>
<ds:datastoreItem xmlns:ds="http://schemas.openxmlformats.org/officeDocument/2006/customXml" ds:itemID="{4361298E-81DC-493E-B68F-5E8C82392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Maldives</dc:title>
  <dc:creator>Hassan Hussain Shihab</dc:creator>
  <cp:lastModifiedBy>Maldives Mission</cp:lastModifiedBy>
  <cp:revision>4</cp:revision>
  <cp:lastPrinted>2023-04-27T17:38:00Z</cp:lastPrinted>
  <dcterms:created xsi:type="dcterms:W3CDTF">2025-01-20T09:40:00Z</dcterms:created>
  <dcterms:modified xsi:type="dcterms:W3CDTF">2025-01-21T09:04:00Z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