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78EC5" w14:textId="77777777" w:rsidR="00867831" w:rsidRDefault="00625BD7" w:rsidP="00AA2A5D">
      <w:pPr>
        <w:spacing w:after="0" w:line="360" w:lineRule="auto"/>
        <w:rPr>
          <w:b/>
        </w:rPr>
      </w:pPr>
    </w:p>
    <w:p w14:paraId="1F7CE4C6" w14:textId="77777777" w:rsidR="00482E7A" w:rsidRPr="006612D8" w:rsidRDefault="00E6438A" w:rsidP="00482E7A">
      <w:pPr>
        <w:spacing w:after="0" w:line="360" w:lineRule="auto"/>
        <w:jc w:val="right"/>
        <w:rPr>
          <w:i/>
          <w:u w:val="single"/>
          <w:lang w:val="en-US"/>
        </w:rPr>
      </w:pPr>
      <w:r w:rsidRPr="006612D8">
        <w:rPr>
          <w:i/>
          <w:u w:val="single"/>
          <w:lang w:val="en-US"/>
        </w:rPr>
        <w:t>Check against delivery</w:t>
      </w:r>
    </w:p>
    <w:p w14:paraId="1561452B" w14:textId="77777777" w:rsidR="00482E7A" w:rsidRPr="006612D8" w:rsidRDefault="00625BD7" w:rsidP="00482E7A">
      <w:pPr>
        <w:spacing w:after="0" w:line="360" w:lineRule="auto"/>
        <w:jc w:val="right"/>
        <w:rPr>
          <w:b/>
          <w:i/>
          <w:lang w:val="en-US"/>
        </w:rPr>
      </w:pPr>
    </w:p>
    <w:p w14:paraId="4FA72FCD" w14:textId="77777777" w:rsidR="00482E7A" w:rsidRPr="006612D8" w:rsidRDefault="00E6438A" w:rsidP="00482E7A">
      <w:pPr>
        <w:spacing w:after="0" w:line="360" w:lineRule="auto"/>
        <w:jc w:val="center"/>
        <w:rPr>
          <w:b/>
          <w:sz w:val="32"/>
          <w:szCs w:val="32"/>
          <w:lang w:val="en-US"/>
        </w:rPr>
      </w:pPr>
      <w:r w:rsidRPr="006612D8">
        <w:rPr>
          <w:b/>
          <w:sz w:val="32"/>
          <w:szCs w:val="32"/>
          <w:lang w:val="en-US"/>
        </w:rPr>
        <w:t>Un</w:t>
      </w:r>
      <w:r>
        <w:rPr>
          <w:b/>
          <w:sz w:val="32"/>
          <w:szCs w:val="32"/>
          <w:lang w:val="en-US"/>
        </w:rPr>
        <w:t>iversal Periodic Review of</w:t>
      </w:r>
      <w:r w:rsidR="00B526EB">
        <w:rPr>
          <w:b/>
          <w:sz w:val="32"/>
          <w:szCs w:val="32"/>
          <w:lang w:val="en-US"/>
        </w:rPr>
        <w:t xml:space="preserve"> the Gambia</w:t>
      </w:r>
    </w:p>
    <w:p w14:paraId="5BE1B99E" w14:textId="77777777" w:rsidR="00482E7A" w:rsidRDefault="00B526EB" w:rsidP="00482E7A">
      <w:pPr>
        <w:spacing w:after="0" w:line="360" w:lineRule="auto"/>
        <w:jc w:val="center"/>
        <w:rPr>
          <w:lang w:val="en-US"/>
        </w:rPr>
      </w:pPr>
      <w:r>
        <w:rPr>
          <w:lang w:val="en-US"/>
        </w:rPr>
        <w:t>21 January 2025</w:t>
      </w:r>
    </w:p>
    <w:p w14:paraId="7D9ABCAF" w14:textId="77777777" w:rsidR="00482E7A" w:rsidRPr="006612D8" w:rsidRDefault="00625BD7" w:rsidP="00482E7A">
      <w:pPr>
        <w:spacing w:after="0" w:line="360" w:lineRule="auto"/>
        <w:jc w:val="center"/>
        <w:rPr>
          <w:lang w:val="en-US"/>
        </w:rPr>
      </w:pPr>
    </w:p>
    <w:p w14:paraId="3445810F" w14:textId="77777777" w:rsidR="00482E7A" w:rsidRPr="00841A6C" w:rsidRDefault="00E6438A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 xml:space="preserve">Intervention by </w:t>
      </w:r>
      <w:r>
        <w:rPr>
          <w:b/>
          <w:lang w:val="en-US"/>
        </w:rPr>
        <w:t>H.E. Ambassador Frank Büchel</w:t>
      </w:r>
    </w:p>
    <w:p w14:paraId="6974DD1C" w14:textId="77777777" w:rsidR="00482E7A" w:rsidRDefault="00E6438A" w:rsidP="00482E7A">
      <w:pPr>
        <w:spacing w:after="0" w:line="360" w:lineRule="auto"/>
        <w:jc w:val="center"/>
        <w:rPr>
          <w:b/>
          <w:lang w:val="en-US"/>
        </w:rPr>
      </w:pPr>
      <w:r w:rsidRPr="00841A6C">
        <w:rPr>
          <w:b/>
          <w:lang w:val="en-US"/>
        </w:rPr>
        <w:t>Permanent Representative of Liechtenstein</w:t>
      </w:r>
    </w:p>
    <w:p w14:paraId="43537202" w14:textId="77777777" w:rsidR="00B526EB" w:rsidRPr="00B526EB" w:rsidRDefault="00B526EB" w:rsidP="00482E7A">
      <w:pPr>
        <w:spacing w:after="0" w:line="360" w:lineRule="auto"/>
        <w:jc w:val="center"/>
        <w:rPr>
          <w:lang w:val="en-US"/>
        </w:rPr>
      </w:pPr>
      <w:r w:rsidRPr="00B526EB">
        <w:rPr>
          <w:lang w:val="en-US"/>
        </w:rPr>
        <w:t>Speaking slot: 4 / Speaking time: 1 minute</w:t>
      </w:r>
    </w:p>
    <w:p w14:paraId="734993B6" w14:textId="77777777" w:rsidR="00482E7A" w:rsidRPr="00482E7A" w:rsidRDefault="00625BD7" w:rsidP="00482E7A">
      <w:pPr>
        <w:pBdr>
          <w:bottom w:val="single" w:sz="4" w:space="1" w:color="auto"/>
        </w:pBdr>
        <w:spacing w:after="0" w:line="360" w:lineRule="auto"/>
        <w:jc w:val="left"/>
        <w:rPr>
          <w:lang w:val="en-US"/>
        </w:rPr>
      </w:pPr>
    </w:p>
    <w:p w14:paraId="68B496EA" w14:textId="77777777" w:rsidR="0024171A" w:rsidRPr="00482E7A" w:rsidRDefault="00625BD7" w:rsidP="00482E7A">
      <w:pPr>
        <w:spacing w:after="0" w:line="360" w:lineRule="auto"/>
        <w:jc w:val="left"/>
        <w:rPr>
          <w:lang w:val="en-US"/>
        </w:rPr>
      </w:pPr>
    </w:p>
    <w:p w14:paraId="730E7B20" w14:textId="77777777" w:rsidR="00482E7A" w:rsidRDefault="00E6438A" w:rsidP="00482E7A">
      <w:pPr>
        <w:spacing w:after="0" w:line="360" w:lineRule="auto"/>
        <w:jc w:val="left"/>
        <w:rPr>
          <w:shd w:val="clear" w:color="auto" w:fill="FFFFFF"/>
          <w:lang w:val="en-US"/>
        </w:rPr>
      </w:pPr>
      <w:r>
        <w:rPr>
          <w:lang w:val="en-US"/>
        </w:rPr>
        <w:t xml:space="preserve">Liechtenstein welcomes the distinguished delegation of </w:t>
      </w:r>
      <w:r w:rsidR="00B526EB">
        <w:rPr>
          <w:lang w:val="en-US"/>
        </w:rPr>
        <w:t>the Gambia</w:t>
      </w:r>
      <w:r>
        <w:rPr>
          <w:lang w:val="en-US"/>
        </w:rPr>
        <w:t xml:space="preserve"> and wishes to thank for the information provided in the introductory statement and in the national report. </w:t>
      </w:r>
      <w:r w:rsidR="00B526EB">
        <w:rPr>
          <w:lang w:val="en-US"/>
        </w:rPr>
        <w:t>We appreciate the Gambia’s engagement with and commitment to the UN Human Rights Council as well as international justice mechanisms.</w:t>
      </w:r>
    </w:p>
    <w:p w14:paraId="0D967EF4" w14:textId="77777777" w:rsidR="008866DB" w:rsidRDefault="00625BD7" w:rsidP="00482E7A">
      <w:pPr>
        <w:spacing w:after="0" w:line="360" w:lineRule="auto"/>
        <w:jc w:val="left"/>
        <w:rPr>
          <w:lang w:val="en-US"/>
        </w:rPr>
      </w:pPr>
    </w:p>
    <w:p w14:paraId="12FC010F" w14:textId="17D9AC56" w:rsidR="0024171A" w:rsidRDefault="00E6438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In a constructive spirit, Liechtenstein recommends that </w:t>
      </w:r>
      <w:r w:rsidR="00B526EB">
        <w:rPr>
          <w:lang w:val="en-US"/>
        </w:rPr>
        <w:t>the Gambia</w:t>
      </w:r>
    </w:p>
    <w:p w14:paraId="68C150AC" w14:textId="77777777" w:rsidR="0013510E" w:rsidRDefault="00E6438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1. </w:t>
      </w:r>
      <w:r w:rsidR="008E4A4A">
        <w:rPr>
          <w:lang w:val="en-US"/>
        </w:rPr>
        <w:t>Fully and effectively abolish the death penalty in all circumstances</w:t>
      </w:r>
    </w:p>
    <w:p w14:paraId="5B40C77A" w14:textId="77777777" w:rsidR="0013510E" w:rsidRDefault="00E6438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2. </w:t>
      </w:r>
      <w:r w:rsidR="008E4A4A">
        <w:rPr>
          <w:lang w:val="en-US"/>
        </w:rPr>
        <w:t xml:space="preserve">Ratify the Kampala Amendments to the Rome Statute of the International Criminal Court </w:t>
      </w:r>
      <w:bookmarkStart w:id="0" w:name="_GoBack"/>
      <w:bookmarkEnd w:id="0"/>
    </w:p>
    <w:p w14:paraId="5F3169DC" w14:textId="77777777" w:rsidR="00347937" w:rsidRPr="009D60C7" w:rsidRDefault="00E6438A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3. </w:t>
      </w:r>
      <w:r w:rsidR="008E4A4A">
        <w:rPr>
          <w:lang w:val="en-US"/>
        </w:rPr>
        <w:t>Ratify the Optional Protocol to the Convention against Torture (OP-CAT)</w:t>
      </w:r>
    </w:p>
    <w:p w14:paraId="05B71543" w14:textId="77777777" w:rsidR="00347937" w:rsidRDefault="00E6438A" w:rsidP="00482E7A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 xml:space="preserve">4. </w:t>
      </w:r>
      <w:r w:rsidR="008E4A4A">
        <w:rPr>
          <w:lang w:val="en-US"/>
        </w:rPr>
        <w:t>Increase efforts to address gender-based violence, including by combatting impunity and stigmatization of victims, as well as by ensuring access to effective remedies and protection</w:t>
      </w:r>
    </w:p>
    <w:p w14:paraId="5BB753E0" w14:textId="3554F8CD" w:rsidR="009D60C7" w:rsidRPr="009D60C7" w:rsidRDefault="00E6438A" w:rsidP="00482E7A">
      <w:pPr>
        <w:spacing w:after="0" w:line="360" w:lineRule="auto"/>
        <w:jc w:val="left"/>
        <w:rPr>
          <w:lang w:val="en-GB"/>
        </w:rPr>
      </w:pPr>
      <w:r>
        <w:rPr>
          <w:lang w:val="en-US"/>
        </w:rPr>
        <w:t xml:space="preserve">5. </w:t>
      </w:r>
      <w:r w:rsidR="0020462A">
        <w:rPr>
          <w:lang w:val="en-US"/>
        </w:rPr>
        <w:t xml:space="preserve">Prohibit corporal punishment of children in </w:t>
      </w:r>
      <w:r w:rsidR="00CB7EB1">
        <w:rPr>
          <w:lang w:val="en-US"/>
        </w:rPr>
        <w:t>all circumstances.</w:t>
      </w:r>
    </w:p>
    <w:p w14:paraId="23199C7B" w14:textId="77777777" w:rsidR="005279B9" w:rsidRDefault="00625BD7" w:rsidP="00D17C04">
      <w:pPr>
        <w:spacing w:after="0" w:line="360" w:lineRule="auto"/>
        <w:jc w:val="left"/>
        <w:rPr>
          <w:lang w:val="en-US"/>
        </w:rPr>
      </w:pPr>
    </w:p>
    <w:p w14:paraId="2894E7F0" w14:textId="244D0A7F" w:rsidR="00D12094" w:rsidRPr="00482E7A" w:rsidRDefault="00E6438A" w:rsidP="00D17C04">
      <w:pPr>
        <w:spacing w:after="0" w:line="360" w:lineRule="auto"/>
        <w:jc w:val="left"/>
        <w:rPr>
          <w:lang w:val="en-US"/>
        </w:rPr>
      </w:pPr>
      <w:r>
        <w:rPr>
          <w:lang w:val="en-US"/>
        </w:rPr>
        <w:t>We</w:t>
      </w:r>
      <w:r w:rsidR="00CB7EB1">
        <w:rPr>
          <w:lang w:val="en-US"/>
        </w:rPr>
        <w:t xml:space="preserve"> wish the Gambia a successful UPR. I</w:t>
      </w:r>
      <w:r>
        <w:rPr>
          <w:lang w:val="en-US"/>
        </w:rPr>
        <w:t xml:space="preserve"> thank you.</w:t>
      </w:r>
    </w:p>
    <w:sectPr w:rsidR="00D12094" w:rsidRPr="00482E7A" w:rsidSect="00506A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985" w:left="1361" w:header="850" w:footer="482" w:gutter="0"/>
      <w:paperSrc w:first="7" w:other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7D7AA" w14:textId="77777777" w:rsidR="00625BD7" w:rsidRDefault="00625BD7">
      <w:pPr>
        <w:spacing w:after="0"/>
      </w:pPr>
      <w:r>
        <w:separator/>
      </w:r>
    </w:p>
  </w:endnote>
  <w:endnote w:type="continuationSeparator" w:id="0">
    <w:p w14:paraId="3503E3C1" w14:textId="77777777" w:rsidR="00625BD7" w:rsidRDefault="00625B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yant Medium">
    <w:panose1 w:val="02000603030000020004"/>
    <w:charset w:val="00"/>
    <w:family w:val="modern"/>
    <w:notTrueType/>
    <w:pitch w:val="variable"/>
    <w:sig w:usb0="A00000AF" w:usb1="5000204A" w:usb2="00000000" w:usb3="00000000" w:csb0="00000093" w:csb1="00000000"/>
  </w:font>
  <w:font w:name="Bryant Regular">
    <w:panose1 w:val="02000603040000020004"/>
    <w:charset w:val="00"/>
    <w:family w:val="modern"/>
    <w:notTrueType/>
    <w:pitch w:val="variable"/>
    <w:sig w:usb0="A00000AF" w:usb1="50002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98F3A" w14:textId="77777777" w:rsidR="00841A6C" w:rsidRDefault="00625BD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D1ADC" w14:textId="77777777" w:rsidR="00506A00" w:rsidRPr="00482E7A" w:rsidRDefault="00E6438A" w:rsidP="00506A00">
    <w:pPr>
      <w:pStyle w:val="Fuzeile"/>
      <w:tabs>
        <w:tab w:val="right" w:pos="9918"/>
      </w:tabs>
      <w:jc w:val="center"/>
      <w:rPr>
        <w:lang w:val="fr-CH"/>
      </w:rPr>
    </w:pPr>
    <w:r w:rsidRPr="00482E7A">
      <w:rPr>
        <w:lang w:val="fr-CH"/>
      </w:rPr>
      <w:t>35-37, av. Giuseppe-Motta | Case postale 158 | 1211 Genève 20 | Suisse | T +41 22 734 29</w:t>
    </w:r>
    <w:r>
      <w:rPr>
        <w:lang w:val="fr-CH"/>
      </w:rPr>
      <w:t xml:space="preserve"> 00 | mission.liechtenstein@</w:t>
    </w:r>
    <w:r w:rsidRPr="00482E7A">
      <w:rPr>
        <w:lang w:val="fr-CH"/>
      </w:rPr>
      <w:t>llv.li</w:t>
    </w:r>
  </w:p>
  <w:p w14:paraId="7AEC2F14" w14:textId="77777777" w:rsidR="00506A00" w:rsidRPr="00506A00" w:rsidRDefault="00625BD7">
    <w:pPr>
      <w:pStyle w:val="Fuzeile"/>
      <w:rPr>
        <w:lang w:val="fr-CH"/>
      </w:rPr>
    </w:pPr>
  </w:p>
  <w:p w14:paraId="51D70534" w14:textId="77777777" w:rsidR="00506A00" w:rsidRPr="00506A00" w:rsidRDefault="00625BD7">
    <w:pPr>
      <w:pStyle w:val="Fuzeile"/>
      <w:rPr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F4DC9" w14:textId="77777777" w:rsidR="00BC4509" w:rsidRPr="00482E7A" w:rsidRDefault="00E6438A" w:rsidP="003F075A">
    <w:pPr>
      <w:pStyle w:val="Fuzeile"/>
      <w:tabs>
        <w:tab w:val="right" w:pos="9918"/>
      </w:tabs>
      <w:jc w:val="center"/>
      <w:rPr>
        <w:lang w:val="fr-CH"/>
      </w:rPr>
    </w:pPr>
    <w:bookmarkStart w:id="1" w:name="MetaTool_Script6"/>
    <w:r w:rsidRPr="00482E7A">
      <w:rPr>
        <w:lang w:val="fr-CH"/>
      </w:rPr>
      <w:t>35-37, av. Giuseppe-Motta | Case postale 158 | 1211 Genève 20 | Suisse | T +41 22 734 29 00 | liechtenstein.geneva@llv.li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2A25C" w14:textId="77777777" w:rsidR="00625BD7" w:rsidRDefault="00625BD7">
      <w:pPr>
        <w:spacing w:after="0"/>
      </w:pPr>
      <w:r>
        <w:separator/>
      </w:r>
    </w:p>
  </w:footnote>
  <w:footnote w:type="continuationSeparator" w:id="0">
    <w:p w14:paraId="2F7ECCB7" w14:textId="77777777" w:rsidR="00625BD7" w:rsidRDefault="00625B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98790" w14:textId="77777777" w:rsidR="00841A6C" w:rsidRDefault="00625BD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4F5EA" w14:textId="77777777" w:rsidR="00BC4509" w:rsidRDefault="00E6438A" w:rsidP="008A28DF">
    <w:pPr>
      <w:pStyle w:val="Kopfzeil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>/</w:t>
    </w:r>
    <w:fldSimple w:instr=" NUMPAGES ">
      <w:r>
        <w:rPr>
          <w:noProof/>
        </w:rPr>
        <w:t>1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752" w:type="dxa"/>
      <w:tblCellMar>
        <w:right w:w="0" w:type="dxa"/>
      </w:tblCellMar>
      <w:tblLook w:val="00A0" w:firstRow="1" w:lastRow="0" w:firstColumn="1" w:lastColumn="0" w:noHBand="0" w:noVBand="0"/>
    </w:tblPr>
    <w:tblGrid>
      <w:gridCol w:w="9752"/>
    </w:tblGrid>
    <w:tr w:rsidR="00163FA9" w:rsidRPr="00AB6432" w14:paraId="196D1F8E" w14:textId="77777777" w:rsidTr="0082180C">
      <w:trPr>
        <w:trHeight w:hRule="exact" w:val="2041"/>
      </w:trPr>
      <w:tc>
        <w:tcPr>
          <w:tcW w:w="9060" w:type="dxa"/>
          <w:tcBorders>
            <w:top w:val="nil"/>
            <w:left w:val="nil"/>
            <w:bottom w:val="nil"/>
            <w:right w:val="nil"/>
          </w:tcBorders>
        </w:tcPr>
        <w:p w14:paraId="41332E30" w14:textId="77777777" w:rsidR="00AA2A5D" w:rsidRDefault="00E6438A" w:rsidP="00AA2A5D">
          <w:pPr>
            <w:pStyle w:val="Kopfzeile"/>
            <w:spacing w:after="600"/>
            <w:rPr>
              <w:noProof/>
            </w:rPr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1" locked="0" layoutInCell="1" allowOverlap="1" wp14:anchorId="286622E9" wp14:editId="71561F4E">
                <wp:simplePos x="0" y="0"/>
                <wp:positionH relativeFrom="column">
                  <wp:posOffset>-2540</wp:posOffset>
                </wp:positionH>
                <wp:positionV relativeFrom="paragraph">
                  <wp:posOffset>-539715</wp:posOffset>
                </wp:positionV>
                <wp:extent cx="730250" cy="774700"/>
                <wp:effectExtent l="0" t="0" r="0" b="6350"/>
                <wp:wrapNone/>
                <wp:docPr id="1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0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ab/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/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637FB7D5" w14:textId="77777777" w:rsidR="00AA2A5D" w:rsidRDefault="00E6438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STÄNDIGE MISSION</w:t>
          </w:r>
        </w:p>
        <w:p w14:paraId="35BC62C3" w14:textId="77777777" w:rsidR="00AA2A5D" w:rsidRDefault="00E6438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</w:rPr>
          </w:pPr>
          <w:r>
            <w:rPr>
              <w:rFonts w:ascii="Bryant Regular" w:hAnsi="Bryant Regular" w:cs="Times New Roman"/>
              <w:sz w:val="16"/>
              <w:szCs w:val="16"/>
            </w:rPr>
            <w:t>DES FÜRSTENTUMS LIECHTENSTEIN</w:t>
          </w:r>
        </w:p>
        <w:p w14:paraId="17259A66" w14:textId="77777777" w:rsidR="00AA2A5D" w:rsidRDefault="00625BD7" w:rsidP="00AA2A5D">
          <w:pPr>
            <w:tabs>
              <w:tab w:val="center" w:pos="4320"/>
              <w:tab w:val="right" w:pos="8640"/>
            </w:tabs>
            <w:spacing w:after="0"/>
            <w:rPr>
              <w:rFonts w:cs="Times New Roman"/>
              <w:sz w:val="16"/>
              <w:szCs w:val="16"/>
            </w:rPr>
          </w:pPr>
        </w:p>
        <w:p w14:paraId="18A10071" w14:textId="77777777" w:rsidR="00AA2A5D" w:rsidRDefault="00E6438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</w:rPr>
          </w:pPr>
          <w:r>
            <w:rPr>
              <w:rFonts w:ascii="Bryant Medium" w:hAnsi="Bryant Medium" w:cs="Times New Roman"/>
              <w:sz w:val="16"/>
              <w:szCs w:val="16"/>
            </w:rPr>
            <w:t>MISSION PERMANENTE</w:t>
          </w:r>
        </w:p>
        <w:p w14:paraId="739AAA2B" w14:textId="77777777" w:rsidR="00AA2A5D" w:rsidRDefault="00E6438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Regular" w:hAnsi="Bryant Regular" w:cs="Times New Roman"/>
              <w:sz w:val="16"/>
              <w:szCs w:val="16"/>
              <w:lang w:val="fr-FR"/>
            </w:rPr>
          </w:pPr>
          <w:r>
            <w:rPr>
              <w:rFonts w:ascii="Bryant Regular" w:hAnsi="Bryant Regular" w:cs="Times New Roman"/>
              <w:sz w:val="16"/>
              <w:szCs w:val="16"/>
              <w:lang w:val="fr-FR"/>
            </w:rPr>
            <w:t xml:space="preserve">DE LA PRINCIPAUTÉ DE LIECHTENSTEIN </w:t>
          </w:r>
        </w:p>
        <w:p w14:paraId="0F7F1987" w14:textId="77777777" w:rsidR="00AA2A5D" w:rsidRDefault="00625BD7" w:rsidP="00AA2A5D">
          <w:pPr>
            <w:tabs>
              <w:tab w:val="center" w:pos="4320"/>
              <w:tab w:val="right" w:pos="8640"/>
            </w:tabs>
            <w:spacing w:after="0"/>
            <w:rPr>
              <w:rFonts w:ascii="CG Omega" w:hAnsi="Estrangelo Edessa" w:cs="Times New Roman"/>
              <w:sz w:val="16"/>
              <w:szCs w:val="16"/>
              <w:lang w:val="fr-FR"/>
            </w:rPr>
          </w:pPr>
        </w:p>
        <w:p w14:paraId="1A0304B8" w14:textId="77777777" w:rsidR="00AA2A5D" w:rsidRDefault="00E6438A" w:rsidP="00AA2A5D">
          <w:pPr>
            <w:tabs>
              <w:tab w:val="center" w:pos="4320"/>
              <w:tab w:val="right" w:pos="8640"/>
            </w:tabs>
            <w:spacing w:after="0"/>
            <w:rPr>
              <w:rFonts w:ascii="Bryant Medium" w:hAnsi="Bryant Medium" w:cs="Times New Roman"/>
              <w:sz w:val="16"/>
              <w:szCs w:val="16"/>
              <w:lang w:val="fr-CH"/>
            </w:rPr>
          </w:pPr>
          <w:r>
            <w:rPr>
              <w:rFonts w:ascii="Bryant Medium" w:hAnsi="Bryant Medium" w:cs="Times New Roman"/>
              <w:sz w:val="16"/>
              <w:szCs w:val="16"/>
              <w:lang w:val="fr-CH"/>
            </w:rPr>
            <w:t>PERMANENT MISSION</w:t>
          </w:r>
        </w:p>
        <w:p w14:paraId="00D8D4EC" w14:textId="77777777" w:rsidR="00CD302A" w:rsidRPr="00482E7A" w:rsidRDefault="00E6438A" w:rsidP="00AA2A5D">
          <w:pPr>
            <w:tabs>
              <w:tab w:val="center" w:pos="4320"/>
              <w:tab w:val="right" w:pos="8640"/>
            </w:tabs>
            <w:spacing w:after="0"/>
            <w:rPr>
              <w:lang w:val="en-US"/>
            </w:rPr>
          </w:pPr>
          <w:r>
            <w:rPr>
              <w:rFonts w:ascii="Bryant Regular" w:hAnsi="Bryant Regular" w:cs="Times New Roman"/>
              <w:sz w:val="16"/>
              <w:szCs w:val="16"/>
              <w:lang w:val="en-GB"/>
            </w:rPr>
            <w:t>OF THE PRINCIPALITY OF LIECHTENSTEIN</w:t>
          </w:r>
        </w:p>
      </w:tc>
    </w:tr>
  </w:tbl>
  <w:p w14:paraId="0A603872" w14:textId="77777777" w:rsidR="00BC4509" w:rsidRPr="00482E7A" w:rsidRDefault="00625BD7" w:rsidP="005B1DE4">
    <w:pPr>
      <w:spacing w:after="0"/>
      <w:rPr>
        <w:sz w:val="2"/>
        <w:szCs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D36FF"/>
    <w:multiLevelType w:val="multilevel"/>
    <w:tmpl w:val="9A903646"/>
    <w:lvl w:ilvl="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bullet"/>
      <w:lvlRestart w:val="0"/>
      <w:pStyle w:val="Aufzhlungszeichen2"/>
      <w:lvlText w:val="-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</w:rPr>
    </w:lvl>
    <w:lvl w:ilvl="2">
      <w:start w:val="1"/>
      <w:numFmt w:val="bullet"/>
      <w:lvlRestart w:val="0"/>
      <w:pStyle w:val="Aufzhlungszeichen3"/>
      <w:lvlText w:val="-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bullet"/>
      <w:lvlRestart w:val="0"/>
      <w:pStyle w:val="Aufzhlungszeichen4"/>
      <w:lvlText w:val="-"/>
      <w:lvlJc w:val="lef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320473BB"/>
    <w:multiLevelType w:val="hybridMultilevel"/>
    <w:tmpl w:val="396E9B5E"/>
    <w:lvl w:ilvl="0" w:tplc="865A8C42">
      <w:start w:val="1"/>
      <w:numFmt w:val="decimal"/>
      <w:lvlText w:val="%1)"/>
      <w:lvlJc w:val="left"/>
      <w:pPr>
        <w:ind w:left="720" w:hanging="360"/>
      </w:pPr>
    </w:lvl>
    <w:lvl w:ilvl="1" w:tplc="2F72B3B2">
      <w:start w:val="1"/>
      <w:numFmt w:val="lowerLetter"/>
      <w:lvlText w:val="%2."/>
      <w:lvlJc w:val="left"/>
      <w:pPr>
        <w:ind w:left="1440" w:hanging="360"/>
      </w:pPr>
    </w:lvl>
    <w:lvl w:ilvl="2" w:tplc="2A0ED56E">
      <w:start w:val="1"/>
      <w:numFmt w:val="lowerRoman"/>
      <w:lvlText w:val="%3."/>
      <w:lvlJc w:val="right"/>
      <w:pPr>
        <w:ind w:left="2160" w:hanging="180"/>
      </w:pPr>
    </w:lvl>
    <w:lvl w:ilvl="3" w:tplc="985454DA">
      <w:start w:val="1"/>
      <w:numFmt w:val="decimal"/>
      <w:lvlText w:val="%4."/>
      <w:lvlJc w:val="left"/>
      <w:pPr>
        <w:ind w:left="2880" w:hanging="360"/>
      </w:pPr>
    </w:lvl>
    <w:lvl w:ilvl="4" w:tplc="845ADBE8">
      <w:start w:val="1"/>
      <w:numFmt w:val="lowerLetter"/>
      <w:lvlText w:val="%5."/>
      <w:lvlJc w:val="left"/>
      <w:pPr>
        <w:ind w:left="3600" w:hanging="360"/>
      </w:pPr>
    </w:lvl>
    <w:lvl w:ilvl="5" w:tplc="D32832DE">
      <w:start w:val="1"/>
      <w:numFmt w:val="lowerRoman"/>
      <w:lvlText w:val="%6."/>
      <w:lvlJc w:val="right"/>
      <w:pPr>
        <w:ind w:left="4320" w:hanging="180"/>
      </w:pPr>
    </w:lvl>
    <w:lvl w:ilvl="6" w:tplc="B444082E">
      <w:start w:val="1"/>
      <w:numFmt w:val="decimal"/>
      <w:lvlText w:val="%7."/>
      <w:lvlJc w:val="left"/>
      <w:pPr>
        <w:ind w:left="5040" w:hanging="360"/>
      </w:pPr>
    </w:lvl>
    <w:lvl w:ilvl="7" w:tplc="51DCF46C">
      <w:start w:val="1"/>
      <w:numFmt w:val="lowerLetter"/>
      <w:lvlText w:val="%8."/>
      <w:lvlJc w:val="left"/>
      <w:pPr>
        <w:ind w:left="5760" w:hanging="360"/>
      </w:pPr>
    </w:lvl>
    <w:lvl w:ilvl="8" w:tplc="715EB5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D5805"/>
    <w:multiLevelType w:val="multilevel"/>
    <w:tmpl w:val="BC76898A"/>
    <w:lvl w:ilvl="0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397" w:hanging="113"/>
      </w:pPr>
      <w:rPr>
        <w:rFonts w:ascii="Calibri" w:hAnsi="Calibri" w:hint="default"/>
      </w:rPr>
    </w:lvl>
    <w:lvl w:ilvl="2">
      <w:start w:val="1"/>
      <w:numFmt w:val="lowerRoman"/>
      <w:lvlText w:val="%3"/>
      <w:lvlJc w:val="left"/>
      <w:pPr>
        <w:tabs>
          <w:tab w:val="num" w:pos="624"/>
        </w:tabs>
        <w:ind w:left="624" w:hanging="170"/>
      </w:pPr>
      <w:rPr>
        <w:rFonts w:ascii="Calibri" w:hAnsi="Calibri" w:hint="default"/>
      </w:rPr>
    </w:lvl>
    <w:lvl w:ilvl="3">
      <w:start w:val="1"/>
      <w:numFmt w:val="decimal"/>
      <w:lvlText w:val="%4"/>
      <w:lvlJc w:val="right"/>
      <w:pPr>
        <w:tabs>
          <w:tab w:val="num" w:pos="794"/>
        </w:tabs>
        <w:ind w:left="794" w:hanging="170"/>
      </w:pPr>
      <w:rPr>
        <w:rFonts w:ascii="Calibri" w:hAnsi="Calibri" w:hint="default"/>
      </w:rPr>
    </w:lvl>
    <w:lvl w:ilvl="4">
      <w:start w:val="1"/>
      <w:numFmt w:val="lowerLetter"/>
      <w:pStyle w:val="Aufzhlungszeichen5"/>
      <w:lvlText w:val="%5"/>
      <w:lvlJc w:val="left"/>
      <w:pPr>
        <w:tabs>
          <w:tab w:val="num" w:pos="964"/>
        </w:tabs>
        <w:ind w:left="964" w:hanging="170"/>
      </w:pPr>
      <w:rPr>
        <w:rFonts w:ascii="Calibri" w:hAnsi="Calibri" w:hint="default"/>
      </w:rPr>
    </w:lvl>
    <w:lvl w:ilvl="5">
      <w:start w:val="1"/>
      <w:numFmt w:val="none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46D06C5E"/>
    <w:multiLevelType w:val="hybridMultilevel"/>
    <w:tmpl w:val="224042EA"/>
    <w:lvl w:ilvl="0" w:tplc="340861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B5FAB7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74FB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7E96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AB7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073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26D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E24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6F6465"/>
    <w:multiLevelType w:val="hybridMultilevel"/>
    <w:tmpl w:val="AB705FDC"/>
    <w:lvl w:ilvl="0" w:tplc="6CAC6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2E56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87E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1CA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CFE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5830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8CB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4AA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9A6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F5C69"/>
    <w:multiLevelType w:val="multilevel"/>
    <w:tmpl w:val="3AD8F090"/>
    <w:lvl w:ilvl="0">
      <w:start w:val="1"/>
      <w:numFmt w:val="decimal"/>
      <w:pStyle w:val="Listennummer"/>
      <w:lvlText w:val="%1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lowerLetter"/>
      <w:pStyle w:val="Listennummer2"/>
      <w:lvlText w:val="%2."/>
      <w:lvlJc w:val="left"/>
      <w:pPr>
        <w:tabs>
          <w:tab w:val="num" w:pos="567"/>
        </w:tabs>
        <w:ind w:left="567" w:hanging="227"/>
      </w:pPr>
      <w:rPr>
        <w:rFonts w:ascii="Calibri" w:hAnsi="Calibri" w:hint="default"/>
      </w:rPr>
    </w:lvl>
    <w:lvl w:ilvl="2">
      <w:start w:val="1"/>
      <w:numFmt w:val="lowerRoman"/>
      <w:pStyle w:val="Listennummer3"/>
      <w:lvlText w:val="%3"/>
      <w:lvlJc w:val="left"/>
      <w:pPr>
        <w:tabs>
          <w:tab w:val="num" w:pos="907"/>
        </w:tabs>
        <w:ind w:left="907" w:hanging="340"/>
      </w:pPr>
      <w:rPr>
        <w:rFonts w:ascii="Calibri" w:hAnsi="Calibri" w:hint="default"/>
      </w:rPr>
    </w:lvl>
    <w:lvl w:ilvl="3">
      <w:start w:val="1"/>
      <w:numFmt w:val="decimal"/>
      <w:pStyle w:val="Listennummer4"/>
      <w:lvlText w:val="%4"/>
      <w:lvlJc w:val="right"/>
      <w:pPr>
        <w:tabs>
          <w:tab w:val="num" w:pos="1247"/>
        </w:tabs>
        <w:ind w:left="1247" w:hanging="340"/>
      </w:pPr>
      <w:rPr>
        <w:rFonts w:ascii="Calibri" w:hAnsi="Calibri" w:hint="default"/>
      </w:rPr>
    </w:lvl>
    <w:lvl w:ilvl="4">
      <w:start w:val="1"/>
      <w:numFmt w:val="lowerLetter"/>
      <w:pStyle w:val="Listennummer5"/>
      <w:lvlText w:val="%5"/>
      <w:lvlJc w:val="left"/>
      <w:pPr>
        <w:tabs>
          <w:tab w:val="num" w:pos="1361"/>
        </w:tabs>
        <w:ind w:left="1361" w:hanging="227"/>
      </w:pPr>
      <w:rPr>
        <w:rFonts w:ascii="Calibri" w:hAnsi="Calibri" w:hint="default"/>
      </w:r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none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6" w15:restartNumberingAfterBreak="0">
    <w:nsid w:val="5E1D4403"/>
    <w:multiLevelType w:val="multilevel"/>
    <w:tmpl w:val="D5E8C098"/>
    <w:styleLink w:val="Liste-Strich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756222"/>
    <w:multiLevelType w:val="multilevel"/>
    <w:tmpl w:val="9438BACC"/>
    <w:styleLink w:val="111111"/>
    <w:lvl w:ilvl="0">
      <w:start w:val="1"/>
      <w:numFmt w:val="decimal"/>
      <w:pStyle w:val="berschrift1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berschrift3"/>
      <w:suff w:val="space"/>
      <w:lvlText w:val="%2.%1.%3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7"/>
  </w:num>
  <w:num w:numId="31">
    <w:abstractNumId w:val="7"/>
  </w:num>
  <w:num w:numId="32">
    <w:abstractNumId w:val="7"/>
  </w:num>
  <w:num w:numId="33">
    <w:abstractNumId w:val="4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CreatorGeko" w:val="LLV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Kopfzeile initialisieren _x000d__x000a__x0009__x0009__x0009_string kopf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Kopfzeile Brief zu aktuellem Benutzer auslesen_x000d__x000a__x0009__x0009__x0009_if (benutzer.CustomBriefKopfzeile != null)_x000d__x000a__x0009__x0009__x0009_{_x000d__x000a__x0009__x0009__x0009__x0009_kopfzeile = benutzer.CustomBriefKopfzeile.ToString();_x0009__x0009__x0009__x0009__x0009__x0009__x0009__x0009__x0009__x0009__x0009__x0009__x0009__x0009__x0009__x0009__x000d__x000a__x0009__x0009__x0009_}_x000d__x000a__x0009__x0009__x0009_return kopfzeile;_x000d__x000a_       }_x000d__x000a_   }_x000d__x000a_}_x000d__x000a_"/>
    <w:docVar w:name="MetaTool_Script2_Report" w:val="using System;_x000d__x000a_using CMI.MetaTool.Generated;_x000d__x000a_using CMI.DomainModel;_x000d__x000a_using CMI.DomainModel.MappingInterfaces;_x000d__x000a_using System.Collections;_x000d__x000a_using System.Text;_x000d__x000a__x000d__x000a__x000d__x000a_namespace CMI.MetaTool.Generated.TemplateScript_x000d__x000a_{_x000d__x000a_   public class TemplateScript_x000d__x000a_   {_x000d__x000a_       public string Eval(Dokument obj)_x000d__x000a_       {_x000d__x000a__x0009__x0009_return CMI.DomainModel.MappingInterfaces.MapperSingleton.Instance.UserId;_x0009__x000d__x000a_       }_x000d__x000a_   }_x000d__x000a_}_x000d__x000a_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&quot;);_x000d__x000a__x0009__x0009__x0009__x0009__x0009__x0009__x0009__x000d__x000a_        return datum;_x000d__x000a_       }_x000d__x000a_   }_x000d__x000a_}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_x0009__x0009_public string Eval(Dokument obj)_x000d__x000a__x0009__x0009_{         _x000d__x000a__x0009__x0009__x0009_if (obj.Geschaeft == null)_x000d__x000a__x0009__x0009__x0009_{_x000d__x000a__x0009__x0009__x0009__x0009_return String.Empty;_x000d__x000a__x0009__x0009__x0009_}_x000d__x000a__x0009__x0009__x0009__x0009__x0009__x0009__x0009__x0009__x0009__x000d__x000a__x0009__x0009__x0009_if (obj.Geschaeft is Geschaeft)_x000d__x000a__x0009__x0009__x0009_{_x000d__x000a__x0009__x0009__x0009__x0009_Geschaeft ges = (Geschaeft) obj.Geschaeft;_x000d__x000a__x0009__x0009__x0009__x0009__x0009__x0009__x0009__x0009__x000d__x000a__x0009__x0009__x0009__x0009_if (ges.CustomAktenzeichenLLV == null)_x000d__x000a__x0009__x0009__x0009__x0009_{_x000d__x000a__x0009__x0009__x0009__x0009__x0009_return string.Empty;_x000d__x000a__x0009__x0009__x0009__x0009_}_x000d__x000a__x0009__x0009__x0009__x0009__x000d__x000a__x0009__x0009__x0009__x0009_return ges.CustomAktenzeichenLLV.ToString() + &quot;/&quot; + ges.Laufnummer.ToString();_x000d__x000a__x0009__x0009__x0009_}_x000d__x000a__x0009__x0009__x0009_else_x000d__x000a__x0009__x0009__x0009_{_x000d__x000a__x0009__x0009__x0009__x0009_return String.Empty;_x000d__x000a__x0009__x0009__x0009_}_x000d__x000a__x0009__x0009_}_x000d__x000a__x0009_}_x000d__x000a_}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string datum = String.Empty;_x000d__x000a__x0009__x0009__x0009__x0009__x0009__x000d__x000a__x0009__x0009_datum = System.DateTime.Today.ToString(&quot;d. MMMM yyyy, h:mm&quot;);_x000d__x000a__x0009__x0009__x0009__x0009__x0009__x0009__x0009__x000d__x000a_        return datum;_x000d__x000a_       }_x000d__x000a_   }_x000d__x000a_}"/>
    <w:docVar w:name="MetaTool_Script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_x0009_//Fusszeile initialisieren _x000d__x000a__x0009__x0009__x0009_string fusszeile = string.Empty;_x000d__x000a__x0009__x0009__x000d__x000a__x0009__x0009__x0009_//Aktueller Benutzer lesen_x000d__x000a__x0009__x0009_    System.Guid userGuid = CMI.DomainModel.MappingInterfaces.MapperSingleton.Instance.UserGuid;_x000d__x000a_                  _x000d__x000a_            TypeDefinition benutzerTd = DefinitionsManager.Definitionen.TypeDefinitions.FindBySchluessel(&quot;Benutzer&quot;);_x000d__x000a_            if(benutzerTd == null)_x000d__x000a_                return string.Empty;_x000d__x000a_                                        _x000d__x000a_            Query q = new Query(benutzerTd);_x000d__x000a_            GUIDCriterion crit = new GUIDCriterion(userGuid);_x000d__x000a_            q.Criterions.Add(crit);_x000d__x000a_           _x000d__x000a__x0009__x0009__x0009_TypedIObjektList allBenutzers = CMI.DomainModel.MappingInterfaces.MapperSingleton.Instance.ExecuteObjektQuery(q, benutzerTd.AllFieldAndAssocFieldIds);_x000d__x000a_            if(allBenutzers.Count != 1)_x000d__x000a_                return string.Empty;_x000d__x000a_                  _x000d__x000a_            Benutzer benutzer = allBenutzers[0] as Benutzer;_x000d__x000a_            if (benutzer == null)_x000d__x000a_                return string.Empty;_x000d__x000a__x0009__x0009__x0009__x000d__x000a__x0009__x0009__x0009_//Fusszeile Brief zu aktuellem Benutzer auslesen_x000d__x000a__x0009__x0009__x0009_if (benutzer.CustomBriefFusszeile != null)_x000d__x000a__x0009__x0009__x0009_{_x000d__x000a__x0009__x0009__x0009__x0009_fusszeile = benutzer.CustomBriefFusszeile.ToString();_x0009__x0009__x0009__x0009__x0009__x0009__x0009__x0009__x0009__x0009__x0009__x0009__x0009__x0009__x0009__x0009__x000d__x000a__x0009__x0009__x0009_}_x000d__x000a__x0009__x0009__x0009_return fusszeile;_x000d__x000a_       }_x000d__x000a_   }_x000d__x000a_}_x000d__x000a_"/>
    <w:docVar w:name="MetaTool_Script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          System.Guid userGuid = CMI.DomainModel.MappingInterfaces.MapperSingleton.Instance.UserGuid;_x000d__x000a_                  _x000d__x000a_                  TypeDefinition benutzerTd = DefinitionsManager.Definitionen.TypeDefinitions.FindBySchluessel(&quot;Benutzer&quot;);_x000d__x000a_                  if(benutzerTd == null)_x000d__x000a_                        return string.Empty;_x000d__x000a_                                         _x000d__x000a_                  Query q = new Query(benutzerTd);_x000d__x000a_                  GUIDCriterion crit = new GUIDCriterion(userGuid);_x000d__x000a_            _x000d__x000a_                  q.Criterions.Add(crit);_x000d__x000a_            _x000d__x000a_                  TypedObjektList allBenutzers = CMI.DomainModel.MappingInterfaces.MapperSingleton.Instance.ExecuteObjektQuery(q, benutzerTd.AllFieldAndAssocFieldIds);_x000d__x000a_                  if(allBenutzers.Count != 1)_x000d__x000a_                        return string.Empty;_x000d__x000a_                  _x000d__x000a_                  Benutzer benutzer = allBenutzers[0] as Benutzer;_x000d__x000a_                  if (benutzer == null)_x000d__x000a_                        return string.Empty;_x000d__x000a_                  _x000d__x000a_                  if (benutzer.Organisation == null)_x000d__x000a_                        return string.Empty;_x000d__x000a_                  _x000d__x000a_                return benutzer.Organisation.CurrentValue;  _x0009__x0009__x0009__x0009__x000d__x000a_       }_x000d__x000a_   }_x000d__x000a_}_x000d__x000a_"/>
    <w:docVar w:name="MetaTool_TypeDefinition" w:val="Dokument"/>
  </w:docVars>
  <w:rsids>
    <w:rsidRoot w:val="00163FA9"/>
    <w:rsid w:val="00163FA9"/>
    <w:rsid w:val="0020462A"/>
    <w:rsid w:val="00625BD7"/>
    <w:rsid w:val="006F5D87"/>
    <w:rsid w:val="008E4A4A"/>
    <w:rsid w:val="00AB6432"/>
    <w:rsid w:val="00B526EB"/>
    <w:rsid w:val="00CB7EB1"/>
    <w:rsid w:val="00E6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E7E951B"/>
  <w15:docId w15:val="{D7514C66-AF8E-44C3-97D7-842611D9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846C7"/>
    <w:pPr>
      <w:spacing w:after="240"/>
      <w:jc w:val="both"/>
    </w:pPr>
    <w:rPr>
      <w:rFonts w:ascii="Calibri" w:hAnsi="Calibri" w:cs="Arial"/>
      <w:sz w:val="24"/>
      <w:szCs w:val="22"/>
      <w:lang w:eastAsia="de-DE"/>
    </w:rPr>
  </w:style>
  <w:style w:type="paragraph" w:styleId="berschrift1">
    <w:name w:val="heading 1"/>
    <w:basedOn w:val="Standard"/>
    <w:next w:val="Standard"/>
    <w:autoRedefine/>
    <w:qFormat/>
    <w:rsid w:val="005846C7"/>
    <w:pPr>
      <w:keepNext/>
      <w:numPr>
        <w:numId w:val="32"/>
      </w:numPr>
      <w:outlineLvl w:val="0"/>
    </w:pPr>
    <w:rPr>
      <w:bCs/>
      <w:sz w:val="32"/>
      <w:szCs w:val="32"/>
    </w:rPr>
  </w:style>
  <w:style w:type="paragraph" w:styleId="berschrift2">
    <w:name w:val="heading 2"/>
    <w:basedOn w:val="Standard"/>
    <w:next w:val="Standard"/>
    <w:autoRedefine/>
    <w:qFormat/>
    <w:rsid w:val="005846C7"/>
    <w:pPr>
      <w:keepNext/>
      <w:numPr>
        <w:ilvl w:val="1"/>
        <w:numId w:val="32"/>
      </w:numPr>
      <w:outlineLvl w:val="1"/>
    </w:pPr>
    <w:rPr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5846C7"/>
    <w:pPr>
      <w:keepNext/>
      <w:numPr>
        <w:ilvl w:val="2"/>
        <w:numId w:val="32"/>
      </w:numPr>
      <w:outlineLvl w:val="2"/>
    </w:pPr>
    <w:rPr>
      <w:bCs/>
      <w:szCs w:val="26"/>
    </w:rPr>
  </w:style>
  <w:style w:type="paragraph" w:styleId="berschrift4">
    <w:name w:val="heading 4"/>
    <w:basedOn w:val="Standard"/>
    <w:next w:val="Standard"/>
    <w:qFormat/>
    <w:rsid w:val="005846C7"/>
    <w:pPr>
      <w:keepNext/>
      <w:spacing w:before="240" w:after="60"/>
      <w:outlineLvl w:val="3"/>
    </w:pPr>
    <w:rPr>
      <w:rFonts w:cs="Times New Roman"/>
      <w:b/>
      <w:bCs/>
      <w:szCs w:val="28"/>
    </w:rPr>
  </w:style>
  <w:style w:type="paragraph" w:styleId="berschrift5">
    <w:name w:val="heading 5"/>
    <w:basedOn w:val="Standard"/>
    <w:next w:val="Standard"/>
    <w:qFormat/>
    <w:rsid w:val="005846C7"/>
    <w:p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846C7"/>
    <w:pPr>
      <w:spacing w:before="240" w:after="60"/>
      <w:outlineLvl w:val="5"/>
    </w:pPr>
    <w:rPr>
      <w:rFonts w:cs="Times New Roman"/>
      <w:bCs/>
    </w:rPr>
  </w:style>
  <w:style w:type="paragraph" w:styleId="berschrift7">
    <w:name w:val="heading 7"/>
    <w:basedOn w:val="Standard"/>
    <w:next w:val="Standard"/>
    <w:qFormat/>
    <w:rsid w:val="005846C7"/>
    <w:pPr>
      <w:spacing w:before="240" w:after="60"/>
      <w:outlineLvl w:val="6"/>
    </w:pPr>
    <w:rPr>
      <w:rFonts w:cs="Times New Roman"/>
      <w:szCs w:val="24"/>
    </w:rPr>
  </w:style>
  <w:style w:type="paragraph" w:styleId="berschrift8">
    <w:name w:val="heading 8"/>
    <w:basedOn w:val="Standard"/>
    <w:next w:val="Standard"/>
    <w:qFormat/>
    <w:rsid w:val="005846C7"/>
    <w:pPr>
      <w:spacing w:before="240" w:after="60"/>
      <w:outlineLvl w:val="7"/>
    </w:pPr>
    <w:rPr>
      <w:rFonts w:cs="Times New Roman"/>
      <w:iCs/>
      <w:szCs w:val="24"/>
    </w:rPr>
  </w:style>
  <w:style w:type="paragraph" w:styleId="berschrift9">
    <w:name w:val="heading 9"/>
    <w:basedOn w:val="Standard"/>
    <w:next w:val="Standard"/>
    <w:qFormat/>
    <w:rsid w:val="005846C7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5846C7"/>
    <w:pPr>
      <w:spacing w:after="100" w:afterAutospacing="1"/>
      <w:contextualSpacing/>
    </w:pPr>
    <w:rPr>
      <w:rFonts w:ascii="Calibri" w:hAnsi="Calibri"/>
      <w:sz w:val="24"/>
    </w:rPr>
    <w:tblPr>
      <w:tblBorders>
        <w:bottom w:val="single" w:sz="4" w:space="0" w:color="auto"/>
        <w:insideH w:val="single" w:sz="4" w:space="0" w:color="auto"/>
      </w:tblBorders>
      <w:tblCellMar>
        <w:left w:w="0" w:type="dxa"/>
      </w:tblCellMar>
    </w:tblPr>
  </w:style>
  <w:style w:type="numbering" w:styleId="111111">
    <w:name w:val="Outline List 2"/>
    <w:basedOn w:val="KeineListe"/>
    <w:rsid w:val="005846C7"/>
    <w:pPr>
      <w:numPr>
        <w:numId w:val="2"/>
      </w:numPr>
    </w:pPr>
  </w:style>
  <w:style w:type="paragraph" w:customStyle="1" w:styleId="Referenzinfos">
    <w:name w:val="Referenzinfos"/>
    <w:basedOn w:val="Standard"/>
    <w:rsid w:val="005846C7"/>
    <w:pPr>
      <w:spacing w:after="0"/>
      <w:jc w:val="left"/>
    </w:pPr>
    <w:rPr>
      <w:rFonts w:cs="Times New Roman"/>
      <w:sz w:val="16"/>
      <w:szCs w:val="20"/>
    </w:rPr>
  </w:style>
  <w:style w:type="paragraph" w:styleId="Kopfzeile">
    <w:name w:val="header"/>
    <w:basedOn w:val="Standard"/>
    <w:link w:val="KopfzeileZchn"/>
    <w:rsid w:val="005846C7"/>
    <w:pPr>
      <w:tabs>
        <w:tab w:val="right" w:pos="9639"/>
      </w:tabs>
      <w:spacing w:after="0"/>
      <w:jc w:val="left"/>
    </w:pPr>
    <w:rPr>
      <w:sz w:val="16"/>
    </w:rPr>
  </w:style>
  <w:style w:type="paragraph" w:styleId="Fuzeile">
    <w:name w:val="footer"/>
    <w:basedOn w:val="Standard"/>
    <w:link w:val="FuzeileZchn"/>
    <w:uiPriority w:val="99"/>
    <w:rsid w:val="005846C7"/>
    <w:pPr>
      <w:tabs>
        <w:tab w:val="center" w:pos="4153"/>
        <w:tab w:val="right" w:pos="9639"/>
      </w:tabs>
      <w:spacing w:after="0"/>
      <w:jc w:val="left"/>
    </w:pPr>
    <w:rPr>
      <w:sz w:val="16"/>
      <w:szCs w:val="16"/>
    </w:rPr>
  </w:style>
  <w:style w:type="paragraph" w:customStyle="1" w:styleId="LLVAmt">
    <w:name w:val="LLV Amt"/>
    <w:basedOn w:val="Standard"/>
    <w:rsid w:val="005846C7"/>
    <w:pPr>
      <w:spacing w:after="0"/>
      <w:jc w:val="left"/>
    </w:pPr>
    <w:rPr>
      <w:rFonts w:ascii="Bryant Medium" w:hAnsi="Bryant Medium"/>
      <w:caps/>
      <w:sz w:val="15"/>
      <w:szCs w:val="15"/>
    </w:rPr>
  </w:style>
  <w:style w:type="paragraph" w:styleId="Unterschrift">
    <w:name w:val="Signature"/>
    <w:basedOn w:val="UnterschriftGruss"/>
    <w:rsid w:val="005846C7"/>
    <w:pPr>
      <w:spacing w:before="720" w:after="480"/>
    </w:pPr>
  </w:style>
  <w:style w:type="paragraph" w:styleId="Titel">
    <w:name w:val="Title"/>
    <w:basedOn w:val="Standard"/>
    <w:qFormat/>
    <w:rsid w:val="005846C7"/>
    <w:pPr>
      <w:spacing w:before="240" w:after="60"/>
      <w:jc w:val="left"/>
      <w:outlineLvl w:val="0"/>
    </w:pPr>
    <w:rPr>
      <w:b/>
      <w:bCs/>
      <w:kern w:val="28"/>
      <w:sz w:val="40"/>
      <w:szCs w:val="32"/>
    </w:rPr>
  </w:style>
  <w:style w:type="paragraph" w:customStyle="1" w:styleId="Betreff">
    <w:name w:val="Betreff"/>
    <w:basedOn w:val="Standard"/>
    <w:rsid w:val="005846C7"/>
    <w:pPr>
      <w:jc w:val="left"/>
    </w:pPr>
    <w:rPr>
      <w:b/>
    </w:rPr>
  </w:style>
  <w:style w:type="paragraph" w:customStyle="1" w:styleId="LLVLand">
    <w:name w:val="LLV Land"/>
    <w:basedOn w:val="Standard"/>
    <w:rsid w:val="005846C7"/>
    <w:pPr>
      <w:spacing w:after="0"/>
      <w:jc w:val="left"/>
    </w:pPr>
    <w:rPr>
      <w:rFonts w:ascii="Bryant Regular" w:hAnsi="Bryant Regular"/>
      <w:caps/>
      <w:sz w:val="15"/>
    </w:rPr>
  </w:style>
  <w:style w:type="paragraph" w:styleId="Sprechblasentext">
    <w:name w:val="Balloon Text"/>
    <w:basedOn w:val="Standard"/>
    <w:semiHidden/>
    <w:rsid w:val="005846C7"/>
    <w:rPr>
      <w:rFonts w:ascii="Tahoma" w:hAnsi="Tahoma" w:cs="Tahoma"/>
      <w:sz w:val="16"/>
      <w:szCs w:val="16"/>
    </w:rPr>
  </w:style>
  <w:style w:type="paragraph" w:customStyle="1" w:styleId="UnterschriftGruss">
    <w:name w:val="Unterschrift Gruss"/>
    <w:basedOn w:val="Standard"/>
    <w:rsid w:val="005846C7"/>
    <w:pPr>
      <w:tabs>
        <w:tab w:val="left" w:pos="3969"/>
      </w:tabs>
      <w:spacing w:before="480"/>
      <w:jc w:val="left"/>
    </w:pPr>
  </w:style>
  <w:style w:type="paragraph" w:customStyle="1" w:styleId="DokumentTyp">
    <w:name w:val="Dokument Typ"/>
    <w:basedOn w:val="Standard"/>
    <w:autoRedefine/>
    <w:rsid w:val="00AA2A5D"/>
    <w:pPr>
      <w:spacing w:after="120" w:afterAutospacing="1"/>
      <w:contextualSpacing/>
      <w:jc w:val="left"/>
    </w:pPr>
    <w:rPr>
      <w:b/>
      <w:sz w:val="28"/>
    </w:rPr>
  </w:style>
  <w:style w:type="character" w:styleId="Hyperlink">
    <w:name w:val="Hyperlink"/>
    <w:basedOn w:val="Absatz-Standardschriftart"/>
    <w:rsid w:val="005846C7"/>
    <w:rPr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846C7"/>
    <w:pPr>
      <w:ind w:left="220" w:hanging="220"/>
    </w:pPr>
  </w:style>
  <w:style w:type="numbering" w:customStyle="1" w:styleId="Liste-Strich">
    <w:name w:val="Liste - Strich"/>
    <w:rsid w:val="005B1DE4"/>
    <w:pPr>
      <w:numPr>
        <w:numId w:val="1"/>
      </w:numPr>
    </w:pPr>
  </w:style>
  <w:style w:type="paragraph" w:styleId="NurText">
    <w:name w:val="Plain Text"/>
    <w:basedOn w:val="Standard"/>
    <w:rsid w:val="005B1DE4"/>
    <w:pPr>
      <w:spacing w:after="0"/>
    </w:pPr>
    <w:rPr>
      <w:rFonts w:cs="Courier New"/>
      <w:szCs w:val="20"/>
    </w:rPr>
  </w:style>
  <w:style w:type="character" w:styleId="Seitenzahl">
    <w:name w:val="page number"/>
    <w:basedOn w:val="Absatz-Standardschriftart"/>
    <w:rsid w:val="005B1DE4"/>
    <w:rPr>
      <w:rFonts w:ascii="Calibri" w:hAnsi="Calibri"/>
    </w:rPr>
  </w:style>
  <w:style w:type="paragraph" w:styleId="Untertitel">
    <w:name w:val="Subtitle"/>
    <w:basedOn w:val="Standard"/>
    <w:autoRedefine/>
    <w:qFormat/>
    <w:rsid w:val="005846C7"/>
    <w:pPr>
      <w:spacing w:after="60"/>
      <w:jc w:val="left"/>
      <w:outlineLvl w:val="1"/>
    </w:pPr>
    <w:rPr>
      <w:sz w:val="40"/>
      <w:szCs w:val="24"/>
    </w:rPr>
  </w:style>
  <w:style w:type="paragraph" w:styleId="Verzeichnis1">
    <w:name w:val="toc 1"/>
    <w:basedOn w:val="Standard"/>
    <w:next w:val="Standard"/>
    <w:autoRedefine/>
    <w:rsid w:val="00EC1326"/>
    <w:pPr>
      <w:tabs>
        <w:tab w:val="left" w:pos="440"/>
        <w:tab w:val="right" w:leader="underscore" w:pos="8834"/>
      </w:tabs>
    </w:pPr>
    <w:rPr>
      <w:color w:val="000000"/>
    </w:rPr>
  </w:style>
  <w:style w:type="character" w:styleId="Zeilennummer">
    <w:name w:val="line number"/>
    <w:basedOn w:val="Absatz-Standardschriftart"/>
    <w:rsid w:val="005B1DE4"/>
    <w:rPr>
      <w:rFonts w:ascii="Calibri" w:hAnsi="Calibri"/>
      <w:sz w:val="22"/>
    </w:rPr>
  </w:style>
  <w:style w:type="character" w:styleId="Funotenzeichen">
    <w:name w:val="footnote reference"/>
    <w:basedOn w:val="Absatz-Standardschriftart"/>
    <w:semiHidden/>
    <w:rsid w:val="005846C7"/>
    <w:rPr>
      <w:vertAlign w:val="superscript"/>
    </w:rPr>
  </w:style>
  <w:style w:type="paragraph" w:styleId="Funotentext">
    <w:name w:val="footnote text"/>
    <w:basedOn w:val="Standard"/>
    <w:semiHidden/>
    <w:rsid w:val="005846C7"/>
    <w:pPr>
      <w:spacing w:after="0"/>
    </w:pPr>
    <w:rPr>
      <w:sz w:val="16"/>
      <w:szCs w:val="20"/>
    </w:rPr>
  </w:style>
  <w:style w:type="paragraph" w:styleId="Aufzhlungszeichen">
    <w:name w:val="List Bullet"/>
    <w:basedOn w:val="Standard"/>
    <w:autoRedefine/>
    <w:rsid w:val="005846C7"/>
    <w:pPr>
      <w:numPr>
        <w:numId w:val="24"/>
      </w:numPr>
      <w:spacing w:after="0"/>
    </w:pPr>
  </w:style>
  <w:style w:type="paragraph" w:styleId="Aufzhlungszeichen2">
    <w:name w:val="List Bullet 2"/>
    <w:basedOn w:val="Standard"/>
    <w:autoRedefine/>
    <w:rsid w:val="005846C7"/>
    <w:pPr>
      <w:numPr>
        <w:ilvl w:val="1"/>
        <w:numId w:val="24"/>
      </w:numPr>
      <w:spacing w:after="0"/>
    </w:pPr>
  </w:style>
  <w:style w:type="paragraph" w:styleId="Aufzhlungszeichen3">
    <w:name w:val="List Bullet 3"/>
    <w:basedOn w:val="Standard"/>
    <w:autoRedefine/>
    <w:rsid w:val="005846C7"/>
    <w:pPr>
      <w:numPr>
        <w:ilvl w:val="2"/>
        <w:numId w:val="24"/>
      </w:numPr>
      <w:spacing w:after="0"/>
    </w:pPr>
  </w:style>
  <w:style w:type="paragraph" w:styleId="Aufzhlungszeichen4">
    <w:name w:val="List Bullet 4"/>
    <w:basedOn w:val="Standard"/>
    <w:autoRedefine/>
    <w:rsid w:val="005846C7"/>
    <w:pPr>
      <w:numPr>
        <w:ilvl w:val="3"/>
        <w:numId w:val="24"/>
      </w:numPr>
      <w:spacing w:after="0"/>
    </w:pPr>
  </w:style>
  <w:style w:type="paragraph" w:styleId="Aufzhlungszeichen5">
    <w:name w:val="List Bullet 5"/>
    <w:basedOn w:val="Standard"/>
    <w:autoRedefine/>
    <w:rsid w:val="00CC3E74"/>
    <w:pPr>
      <w:numPr>
        <w:ilvl w:val="4"/>
        <w:numId w:val="5"/>
      </w:numPr>
      <w:spacing w:after="0"/>
    </w:pPr>
  </w:style>
  <w:style w:type="paragraph" w:styleId="Listennummer">
    <w:name w:val="List Number"/>
    <w:basedOn w:val="Standard"/>
    <w:autoRedefine/>
    <w:rsid w:val="005846C7"/>
    <w:pPr>
      <w:numPr>
        <w:numId w:val="29"/>
      </w:numPr>
      <w:spacing w:after="0"/>
    </w:pPr>
  </w:style>
  <w:style w:type="paragraph" w:styleId="Listennummer2">
    <w:name w:val="List Number 2"/>
    <w:basedOn w:val="Standard"/>
    <w:autoRedefine/>
    <w:rsid w:val="005846C7"/>
    <w:pPr>
      <w:numPr>
        <w:ilvl w:val="1"/>
        <w:numId w:val="29"/>
      </w:numPr>
      <w:spacing w:after="0"/>
    </w:pPr>
  </w:style>
  <w:style w:type="paragraph" w:styleId="Listennummer3">
    <w:name w:val="List Number 3"/>
    <w:basedOn w:val="Standard"/>
    <w:autoRedefine/>
    <w:rsid w:val="005846C7"/>
    <w:pPr>
      <w:numPr>
        <w:ilvl w:val="2"/>
        <w:numId w:val="29"/>
      </w:numPr>
      <w:spacing w:after="0"/>
    </w:pPr>
  </w:style>
  <w:style w:type="paragraph" w:styleId="Listennummer4">
    <w:name w:val="List Number 4"/>
    <w:basedOn w:val="Standard"/>
    <w:autoRedefine/>
    <w:rsid w:val="005846C7"/>
    <w:pPr>
      <w:numPr>
        <w:ilvl w:val="3"/>
        <w:numId w:val="29"/>
      </w:numPr>
      <w:spacing w:after="0"/>
    </w:pPr>
  </w:style>
  <w:style w:type="paragraph" w:styleId="Listennummer5">
    <w:name w:val="List Number 5"/>
    <w:basedOn w:val="Standard"/>
    <w:autoRedefine/>
    <w:rsid w:val="005846C7"/>
    <w:pPr>
      <w:numPr>
        <w:ilvl w:val="4"/>
        <w:numId w:val="29"/>
      </w:numPr>
      <w:spacing w:after="0"/>
    </w:pPr>
  </w:style>
  <w:style w:type="paragraph" w:styleId="Verzeichnis2">
    <w:name w:val="toc 2"/>
    <w:basedOn w:val="Standard"/>
    <w:next w:val="Standard"/>
    <w:autoRedefine/>
    <w:rsid w:val="005846C7"/>
    <w:pPr>
      <w:ind w:left="220"/>
    </w:pPr>
  </w:style>
  <w:style w:type="paragraph" w:styleId="Verzeichnis3">
    <w:name w:val="toc 3"/>
    <w:basedOn w:val="Standard"/>
    <w:next w:val="Standard"/>
    <w:autoRedefine/>
    <w:rsid w:val="005846C7"/>
    <w:pPr>
      <w:ind w:left="440"/>
    </w:pPr>
  </w:style>
  <w:style w:type="paragraph" w:customStyle="1" w:styleId="FormatvorlageFettNach0pt">
    <w:name w:val="Formatvorlage Fett Nach:  0 pt"/>
    <w:basedOn w:val="Standard"/>
    <w:rsid w:val="005846C7"/>
    <w:pPr>
      <w:spacing w:after="0"/>
    </w:pPr>
    <w:rPr>
      <w:rFonts w:cs="Times New Roman"/>
      <w:b/>
      <w:bCs/>
      <w:szCs w:val="20"/>
    </w:rPr>
  </w:style>
  <w:style w:type="paragraph" w:customStyle="1" w:styleId="FormatvorlageNach0pt">
    <w:name w:val="Formatvorlage Nach:  0 pt"/>
    <w:basedOn w:val="Standard"/>
    <w:rsid w:val="005846C7"/>
    <w:pPr>
      <w:spacing w:after="0"/>
    </w:pPr>
    <w:rPr>
      <w:rFonts w:cs="Times New Roman"/>
      <w:szCs w:val="20"/>
    </w:rPr>
  </w:style>
  <w:style w:type="paragraph" w:styleId="Listenabsatz">
    <w:name w:val="List Paragraph"/>
    <w:basedOn w:val="Standard"/>
    <w:uiPriority w:val="34"/>
    <w:qFormat/>
    <w:rsid w:val="0024171A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rsid w:val="00AA2A5D"/>
    <w:rPr>
      <w:rFonts w:ascii="Calibri" w:hAnsi="Calibri" w:cs="Arial"/>
      <w:sz w:val="16"/>
      <w:szCs w:val="22"/>
      <w:lang w:eastAsia="de-DE"/>
    </w:rPr>
  </w:style>
  <w:style w:type="character" w:styleId="Kommentarzeichen">
    <w:name w:val="annotation reference"/>
    <w:basedOn w:val="Absatz-Standardschriftart"/>
    <w:semiHidden/>
    <w:unhideWhenUsed/>
    <w:rsid w:val="00F9095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9095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F90955"/>
    <w:rPr>
      <w:rFonts w:ascii="Calibri" w:hAnsi="Calibri" w:cs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909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90955"/>
    <w:rPr>
      <w:rFonts w:ascii="Calibri" w:hAnsi="Calibri" w:cs="Arial"/>
      <w:b/>
      <w:bCs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506A00"/>
    <w:rPr>
      <w:rFonts w:ascii="Calibri" w:hAnsi="Calibri" w:cs="Arial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14580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0708D4B-C952-4AE2-ACD9-0456CA2C9FBF}"/>
</file>

<file path=customXml/itemProps2.xml><?xml version="1.0" encoding="utf-8"?>
<ds:datastoreItem xmlns:ds="http://schemas.openxmlformats.org/officeDocument/2006/customXml" ds:itemID="{8EDAD215-9A1C-41F8-86B5-FDC045C749A4}"/>
</file>

<file path=customXml/itemProps3.xml><?xml version="1.0" encoding="utf-8"?>
<ds:datastoreItem xmlns:ds="http://schemas.openxmlformats.org/officeDocument/2006/customXml" ds:itemID="{73E7D379-E918-411D-9970-2C6C6E61C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LLV Aktennotiz</vt:lpstr>
    </vt:vector>
  </TitlesOfParts>
  <Company>Liechtensteinische Landesverwaltung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Liechtenstein</dc:title>
  <dc:creator>Jäggi Monique</dc:creator>
  <cp:lastModifiedBy>Batliner Daniel</cp:lastModifiedBy>
  <cp:revision>8</cp:revision>
  <cp:lastPrinted>2020-11-12T10:34:00Z</cp:lastPrinted>
  <dcterms:created xsi:type="dcterms:W3CDTF">2020-11-12T10:35:00Z</dcterms:created>
  <dcterms:modified xsi:type="dcterms:W3CDTF">2025-01-21T08:05:00Z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