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024" w:rsidRPr="007E3024" w:rsidRDefault="00DF4DAE" w:rsidP="007E3024">
      <w:pPr>
        <w:jc w:val="center"/>
        <w:rPr>
          <w:rFonts w:cs="B Nazanin"/>
          <w:b/>
          <w:bCs/>
          <w:color w:val="000000"/>
          <w:szCs w:val="28"/>
          <w:rtl/>
        </w:rPr>
      </w:pPr>
      <w:r w:rsidRPr="00AA460F">
        <w:rPr>
          <w:rFonts w:cs="Times New Roman" w:hint="cs"/>
          <w:b/>
          <w:bCs/>
          <w:color w:val="000000"/>
          <w:szCs w:val="28"/>
        </w:rPr>
        <w:t xml:space="preserve"> </w:t>
      </w:r>
      <w:r w:rsidR="007E3024" w:rsidRPr="007E3024">
        <w:rPr>
          <w:rFonts w:cs="B Nazanin"/>
          <w:b/>
          <w:bCs/>
          <w:color w:val="000000"/>
          <w:szCs w:val="28"/>
          <w:rtl/>
        </w:rPr>
        <w:t>بسم الله الرحمن الرحیم</w:t>
      </w:r>
    </w:p>
    <w:p w:rsidR="007E3024" w:rsidRPr="001A37AF" w:rsidRDefault="007E3024" w:rsidP="007E3024">
      <w:pPr>
        <w:tabs>
          <w:tab w:val="center" w:pos="4156"/>
          <w:tab w:val="left" w:pos="6611"/>
        </w:tabs>
        <w:jc w:val="center"/>
        <w:rPr>
          <w:rFonts w:cs="Times New Roman"/>
          <w:color w:val="000000"/>
          <w:szCs w:val="28"/>
          <w:rtl/>
        </w:rPr>
      </w:pPr>
      <w:r w:rsidRPr="001A37AF">
        <w:rPr>
          <w:rFonts w:cs="Times New Roman"/>
          <w:color w:val="000000"/>
          <w:szCs w:val="28"/>
        </w:rPr>
        <w:t>Statement</w:t>
      </w:r>
    </w:p>
    <w:p w:rsidR="003C7827" w:rsidRPr="001A37AF" w:rsidRDefault="00DF4DAE" w:rsidP="00DF4DAE">
      <w:pPr>
        <w:jc w:val="center"/>
        <w:rPr>
          <w:rFonts w:cs="Times New Roman"/>
          <w:color w:val="000000"/>
          <w:szCs w:val="28"/>
        </w:rPr>
      </w:pPr>
      <w:r w:rsidRPr="001A37AF">
        <w:rPr>
          <w:rFonts w:cs="Times New Roman"/>
          <w:color w:val="000000"/>
          <w:szCs w:val="28"/>
        </w:rPr>
        <w:t>By</w:t>
      </w:r>
    </w:p>
    <w:p w:rsidR="00DF4DAE" w:rsidRPr="00AA460F" w:rsidRDefault="00DF4DAE" w:rsidP="00DF4DAE">
      <w:pPr>
        <w:jc w:val="center"/>
        <w:rPr>
          <w:rFonts w:cs="Times New Roman"/>
          <w:b/>
          <w:bCs/>
          <w:color w:val="000000"/>
          <w:szCs w:val="28"/>
        </w:rPr>
      </w:pPr>
      <w:r w:rsidRPr="00AA460F">
        <w:rPr>
          <w:rFonts w:cs="Times New Roman"/>
          <w:b/>
          <w:bCs/>
          <w:color w:val="000000"/>
          <w:szCs w:val="28"/>
        </w:rPr>
        <w:t xml:space="preserve"> </w:t>
      </w:r>
    </w:p>
    <w:p w:rsidR="00DF4DAE" w:rsidRPr="00AA460F" w:rsidRDefault="008F1215" w:rsidP="00E246F2">
      <w:pPr>
        <w:jc w:val="center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>Mr. Yaser Salarian</w:t>
      </w:r>
    </w:p>
    <w:p w:rsidR="00AC0FEF" w:rsidRPr="00AC0FEF" w:rsidRDefault="00AC0FEF" w:rsidP="00AC0FEF">
      <w:pPr>
        <w:autoSpaceDE w:val="0"/>
        <w:autoSpaceDN w:val="0"/>
        <w:adjustRightInd w:val="0"/>
        <w:jc w:val="center"/>
        <w:rPr>
          <w:rFonts w:cs="Times New Roman"/>
          <w:color w:val="222222"/>
          <w:szCs w:val="28"/>
        </w:rPr>
      </w:pPr>
      <w:r w:rsidRPr="00AC0FEF">
        <w:rPr>
          <w:rFonts w:cs="Times New Roman"/>
          <w:color w:val="222222"/>
          <w:szCs w:val="28"/>
        </w:rPr>
        <w:t>The second secretary of the Permanent Mission of the Islamic Republic of Iran to the United Nations Office and other international organizations in Geneva,</w:t>
      </w:r>
    </w:p>
    <w:p w:rsidR="00015EFE" w:rsidRPr="00AA460F" w:rsidRDefault="00015EFE" w:rsidP="00DF4DAE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6C1575" w:rsidRDefault="006C1575" w:rsidP="006C1575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  <w:r>
        <w:rPr>
          <w:rFonts w:cs="Times New Roman"/>
          <w:b/>
          <w:bCs/>
          <w:color w:val="000000"/>
          <w:szCs w:val="28"/>
        </w:rPr>
        <w:t xml:space="preserve">Before </w:t>
      </w:r>
    </w:p>
    <w:p w:rsidR="006C1575" w:rsidRDefault="006C1575" w:rsidP="006C1575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  <w:rtl/>
        </w:rPr>
      </w:pPr>
      <w:r>
        <w:rPr>
          <w:rFonts w:cs="Times New Roman"/>
          <w:b/>
          <w:bCs/>
          <w:color w:val="000000"/>
          <w:szCs w:val="28"/>
        </w:rPr>
        <w:t>48th Session of the UPR Working Group</w:t>
      </w:r>
    </w:p>
    <w:p w:rsidR="002B4A25" w:rsidRPr="002B4A25" w:rsidRDefault="002B4A25" w:rsidP="002B4A25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  <w:lang w:bidi="ar-SA"/>
        </w:rPr>
      </w:pPr>
      <w:r w:rsidRPr="002B4A25">
        <w:rPr>
          <w:rFonts w:cs="Times New Roman"/>
          <w:b/>
          <w:bCs/>
          <w:color w:val="000000"/>
          <w:szCs w:val="28"/>
          <w:lang w:bidi="ar-SA"/>
        </w:rPr>
        <w:t xml:space="preserve">Review of </w:t>
      </w:r>
      <w:proofErr w:type="gramStart"/>
      <w:r w:rsidRPr="002B4A25">
        <w:rPr>
          <w:rFonts w:cs="Times New Roman"/>
          <w:b/>
          <w:bCs/>
          <w:color w:val="000000"/>
          <w:szCs w:val="28"/>
          <w:lang w:bidi="ar-SA"/>
        </w:rPr>
        <w:t>The</w:t>
      </w:r>
      <w:proofErr w:type="gramEnd"/>
      <w:r w:rsidRPr="002B4A25">
        <w:rPr>
          <w:rFonts w:cs="Times New Roman"/>
          <w:b/>
          <w:bCs/>
          <w:color w:val="000000"/>
          <w:szCs w:val="28"/>
          <w:lang w:bidi="ar-SA"/>
        </w:rPr>
        <w:t xml:space="preserve"> Gambia</w:t>
      </w:r>
    </w:p>
    <w:p w:rsidR="006C1575" w:rsidRDefault="006C1575" w:rsidP="006C1575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6C1575" w:rsidRDefault="006C1575" w:rsidP="002B4A25">
      <w:pPr>
        <w:autoSpaceDE w:val="0"/>
        <w:autoSpaceDN w:val="0"/>
        <w:adjustRightInd w:val="0"/>
        <w:jc w:val="center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Geneva, 2</w:t>
      </w:r>
      <w:r w:rsidR="002B4A25">
        <w:rPr>
          <w:rFonts w:cs="Times New Roman"/>
          <w:color w:val="000000"/>
          <w:sz w:val="24"/>
          <w:szCs w:val="24"/>
        </w:rPr>
        <w:t>1</w:t>
      </w:r>
      <w:r>
        <w:rPr>
          <w:rFonts w:cs="Times New Roman"/>
          <w:color w:val="000000"/>
          <w:sz w:val="24"/>
          <w:szCs w:val="24"/>
        </w:rPr>
        <w:t xml:space="preserve"> January 2025</w:t>
      </w:r>
    </w:p>
    <w:p w:rsidR="006C1575" w:rsidRDefault="006C1575" w:rsidP="006C1575">
      <w:pPr>
        <w:autoSpaceDE w:val="0"/>
        <w:autoSpaceDN w:val="0"/>
        <w:adjustRightInd w:val="0"/>
        <w:jc w:val="center"/>
        <w:rPr>
          <w:rFonts w:cs="Times New Roman"/>
          <w:b/>
          <w:bCs/>
          <w:color w:val="000000"/>
          <w:szCs w:val="28"/>
        </w:rPr>
      </w:pPr>
    </w:p>
    <w:p w:rsidR="006C1575" w:rsidRDefault="006C1575" w:rsidP="006C1575">
      <w:pPr>
        <w:bidi w:val="0"/>
      </w:pPr>
    </w:p>
    <w:p w:rsidR="006C1575" w:rsidRDefault="00CD5D3E" w:rsidP="006C1575">
      <w:pPr>
        <w:bidi w:val="0"/>
        <w:jc w:val="both"/>
        <w:rPr>
          <w:b/>
          <w:bCs/>
        </w:rPr>
      </w:pPr>
      <w:r>
        <w:rPr>
          <w:b/>
          <w:bCs/>
        </w:rPr>
        <w:t xml:space="preserve">Thank you </w:t>
      </w:r>
      <w:r w:rsidR="006C1575">
        <w:rPr>
          <w:b/>
          <w:bCs/>
        </w:rPr>
        <w:t xml:space="preserve">Mr. </w:t>
      </w:r>
      <w:r>
        <w:rPr>
          <w:b/>
          <w:bCs/>
        </w:rPr>
        <w:t xml:space="preserve">Vice </w:t>
      </w:r>
      <w:r w:rsidR="006C1575">
        <w:rPr>
          <w:b/>
          <w:bCs/>
        </w:rPr>
        <w:t>President,</w:t>
      </w:r>
    </w:p>
    <w:p w:rsidR="006C1575" w:rsidRDefault="006C1575" w:rsidP="006C1575">
      <w:pPr>
        <w:bidi w:val="0"/>
        <w:jc w:val="both"/>
        <w:rPr>
          <w:color w:val="000000" w:themeColor="text1"/>
        </w:rPr>
      </w:pPr>
    </w:p>
    <w:p w:rsidR="0049052F" w:rsidRPr="00A668DB" w:rsidRDefault="0049052F" w:rsidP="0049052F">
      <w:pPr>
        <w:widowControl/>
        <w:bidi w:val="0"/>
        <w:spacing w:before="100" w:beforeAutospacing="1" w:after="100" w:afterAutospacing="1"/>
        <w:jc w:val="both"/>
        <w:rPr>
          <w:rFonts w:cs="Times New Roman"/>
          <w:szCs w:val="28"/>
          <w:lang w:bidi="ar-SA"/>
        </w:rPr>
      </w:pPr>
      <w:r w:rsidRPr="00A668DB">
        <w:rPr>
          <w:rFonts w:cs="Times New Roman"/>
          <w:szCs w:val="28"/>
          <w:lang w:bidi="ar-SA"/>
        </w:rPr>
        <w:t>The Islamic Republic of Iran warmly welcomes the delegation of The Gambia and commends its constructive engagement in the UPR process.</w:t>
      </w:r>
    </w:p>
    <w:p w:rsidR="0049052F" w:rsidRPr="00A668DB" w:rsidRDefault="0049052F" w:rsidP="009F4D99">
      <w:pPr>
        <w:widowControl/>
        <w:bidi w:val="0"/>
        <w:spacing w:before="100" w:beforeAutospacing="1" w:after="100" w:afterAutospacing="1"/>
        <w:jc w:val="both"/>
        <w:rPr>
          <w:rFonts w:cs="Times New Roman"/>
          <w:szCs w:val="28"/>
          <w:lang w:bidi="ar-SA"/>
        </w:rPr>
      </w:pPr>
      <w:r w:rsidRPr="00A668DB">
        <w:rPr>
          <w:rFonts w:cs="Times New Roman"/>
          <w:szCs w:val="28"/>
          <w:lang w:bidi="ar-SA"/>
        </w:rPr>
        <w:t xml:space="preserve">Iran appreciates The Gambia's notable progress in advancing human rights. The operationalization of the National Human Rights Commission </w:t>
      </w:r>
      <w:bookmarkStart w:id="0" w:name="_GoBack"/>
      <w:bookmarkEnd w:id="0"/>
      <w:r w:rsidRPr="00A668DB">
        <w:rPr>
          <w:rFonts w:cs="Times New Roman"/>
          <w:szCs w:val="28"/>
          <w:lang w:bidi="ar-SA"/>
        </w:rPr>
        <w:t>is a testament to The Gambia’s commitment to institutional strengthening.</w:t>
      </w:r>
    </w:p>
    <w:p w:rsidR="0049052F" w:rsidRPr="00A668DB" w:rsidRDefault="0049052F" w:rsidP="0049052F">
      <w:pPr>
        <w:widowControl/>
        <w:bidi w:val="0"/>
        <w:spacing w:before="100" w:beforeAutospacing="1" w:after="100" w:afterAutospacing="1"/>
        <w:jc w:val="both"/>
        <w:rPr>
          <w:rFonts w:cs="Times New Roman"/>
          <w:szCs w:val="28"/>
          <w:lang w:bidi="ar-SA"/>
        </w:rPr>
      </w:pPr>
      <w:r w:rsidRPr="00A668DB">
        <w:rPr>
          <w:rFonts w:cs="Times New Roman"/>
          <w:szCs w:val="28"/>
          <w:lang w:bidi="ar-SA"/>
        </w:rPr>
        <w:t xml:space="preserve">In the spirit of constructive engagement, Iran offers the following recommendations to </w:t>
      </w:r>
      <w:r w:rsidRPr="00A668DB">
        <w:rPr>
          <w:rFonts w:cs="Times New Roman"/>
          <w:b/>
          <w:bCs/>
          <w:szCs w:val="28"/>
          <w:lang w:bidi="ar-SA"/>
        </w:rPr>
        <w:t>The Gambia</w:t>
      </w:r>
      <w:r w:rsidRPr="00A668DB">
        <w:rPr>
          <w:rFonts w:cs="Times New Roman"/>
          <w:szCs w:val="28"/>
          <w:lang w:bidi="ar-SA"/>
        </w:rPr>
        <w:t>:</w:t>
      </w:r>
    </w:p>
    <w:p w:rsidR="0049052F" w:rsidRPr="002E25F7" w:rsidRDefault="0049052F" w:rsidP="00061E93">
      <w:pPr>
        <w:widowControl/>
        <w:numPr>
          <w:ilvl w:val="0"/>
          <w:numId w:val="14"/>
        </w:numPr>
        <w:bidi w:val="0"/>
        <w:spacing w:before="100" w:beforeAutospacing="1" w:after="240"/>
        <w:jc w:val="both"/>
        <w:rPr>
          <w:rFonts w:cs="Times New Roman"/>
          <w:szCs w:val="28"/>
          <w:lang w:bidi="ar-SA"/>
        </w:rPr>
      </w:pPr>
      <w:r w:rsidRPr="002E25F7">
        <w:rPr>
          <w:rFonts w:cs="Times New Roman"/>
          <w:szCs w:val="28"/>
          <w:lang w:bidi="ar-SA"/>
        </w:rPr>
        <w:t>To continue implementing the recommendations of the Truth, Reconciliation, and Reparations Commission, ensuring accountability and re</w:t>
      </w:r>
      <w:r w:rsidR="00D43B98">
        <w:rPr>
          <w:rFonts w:cs="Times New Roman"/>
          <w:szCs w:val="28"/>
          <w:lang w:bidi="ar-SA"/>
        </w:rPr>
        <w:t>paration mechanisms for victims;</w:t>
      </w:r>
    </w:p>
    <w:p w:rsidR="0049052F" w:rsidRPr="002E25F7" w:rsidRDefault="0049052F" w:rsidP="002E25F7">
      <w:pPr>
        <w:widowControl/>
        <w:numPr>
          <w:ilvl w:val="0"/>
          <w:numId w:val="14"/>
        </w:numPr>
        <w:bidi w:val="0"/>
        <w:spacing w:before="100" w:beforeAutospacing="1" w:after="240"/>
        <w:jc w:val="both"/>
        <w:rPr>
          <w:rFonts w:cs="Times New Roman"/>
          <w:szCs w:val="28"/>
          <w:lang w:bidi="ar-SA"/>
        </w:rPr>
      </w:pPr>
      <w:r w:rsidRPr="002E25F7">
        <w:rPr>
          <w:rFonts w:cs="Times New Roman"/>
          <w:szCs w:val="28"/>
          <w:lang w:bidi="ar-SA"/>
        </w:rPr>
        <w:t>To sustain investments in healthcare and education, promoting equitable access and addressing s</w:t>
      </w:r>
      <w:r w:rsidR="00D43B98">
        <w:rPr>
          <w:rFonts w:cs="Times New Roman"/>
          <w:szCs w:val="28"/>
          <w:lang w:bidi="ar-SA"/>
        </w:rPr>
        <w:t>ocial and economic inequalities;</w:t>
      </w:r>
    </w:p>
    <w:p w:rsidR="0049052F" w:rsidRPr="00A668DB" w:rsidRDefault="0049052F" w:rsidP="00D43B98">
      <w:pPr>
        <w:widowControl/>
        <w:numPr>
          <w:ilvl w:val="0"/>
          <w:numId w:val="14"/>
        </w:numPr>
        <w:bidi w:val="0"/>
        <w:spacing w:before="100" w:beforeAutospacing="1" w:after="240"/>
        <w:jc w:val="both"/>
        <w:rPr>
          <w:rFonts w:cs="Times New Roman"/>
          <w:szCs w:val="28"/>
          <w:lang w:bidi="ar-SA"/>
        </w:rPr>
      </w:pPr>
      <w:r w:rsidRPr="00A668DB">
        <w:rPr>
          <w:rFonts w:cs="Times New Roman"/>
          <w:szCs w:val="28"/>
          <w:lang w:bidi="ar-SA"/>
        </w:rPr>
        <w:lastRenderedPageBreak/>
        <w:t xml:space="preserve">To enhance efforts in empowering women and youth through targeted programs aimed at improving livelihoods and </w:t>
      </w:r>
      <w:r w:rsidR="00D43B98" w:rsidRPr="00D43B98">
        <w:rPr>
          <w:rFonts w:cs="Times New Roman"/>
          <w:szCs w:val="28"/>
          <w:lang w:bidi="ar-SA"/>
        </w:rPr>
        <w:t>increasing access to drinking water in rural areas</w:t>
      </w:r>
      <w:r w:rsidR="00D43B98">
        <w:rPr>
          <w:rFonts w:cs="Times New Roman"/>
          <w:szCs w:val="28"/>
          <w:lang w:bidi="ar-SA"/>
        </w:rPr>
        <w:t>.</w:t>
      </w:r>
    </w:p>
    <w:p w:rsidR="0049052F" w:rsidRPr="00A668DB" w:rsidRDefault="0049052F" w:rsidP="00EC0A19">
      <w:pPr>
        <w:widowControl/>
        <w:bidi w:val="0"/>
        <w:spacing w:before="100" w:beforeAutospacing="1" w:after="100" w:afterAutospacing="1"/>
        <w:jc w:val="both"/>
        <w:rPr>
          <w:rFonts w:cs="Times New Roman"/>
          <w:szCs w:val="28"/>
          <w:lang w:bidi="ar-SA"/>
        </w:rPr>
      </w:pPr>
      <w:r w:rsidRPr="00A668DB">
        <w:rPr>
          <w:rFonts w:cs="Times New Roman"/>
          <w:szCs w:val="28"/>
          <w:lang w:bidi="ar-SA"/>
        </w:rPr>
        <w:t>We wish The Gambia a successful review.</w:t>
      </w:r>
    </w:p>
    <w:p w:rsidR="0049052F" w:rsidRPr="00993380" w:rsidRDefault="0049052F" w:rsidP="0049052F">
      <w:pPr>
        <w:bidi w:val="0"/>
        <w:ind w:left="720"/>
        <w:jc w:val="both"/>
      </w:pPr>
    </w:p>
    <w:p w:rsidR="006C1575" w:rsidRDefault="006C1575" w:rsidP="006C1575">
      <w:pPr>
        <w:bidi w:val="0"/>
        <w:ind w:left="720"/>
        <w:jc w:val="both"/>
        <w:rPr>
          <w:rtl/>
        </w:rPr>
      </w:pPr>
    </w:p>
    <w:p w:rsidR="006C1575" w:rsidRDefault="006C1575" w:rsidP="006C1575">
      <w:pPr>
        <w:bidi w:val="0"/>
        <w:jc w:val="both"/>
        <w:rPr>
          <w:b/>
          <w:bCs/>
        </w:rPr>
      </w:pPr>
      <w:r>
        <w:rPr>
          <w:b/>
          <w:bCs/>
        </w:rPr>
        <w:t xml:space="preserve">Thank you, Mr. </w:t>
      </w:r>
      <w:r w:rsidR="00152CC7">
        <w:rPr>
          <w:b/>
          <w:bCs/>
        </w:rPr>
        <w:t xml:space="preserve">Vice </w:t>
      </w:r>
      <w:r>
        <w:rPr>
          <w:b/>
          <w:bCs/>
        </w:rPr>
        <w:t>President.</w:t>
      </w:r>
      <w:r w:rsidR="00152CC7">
        <w:rPr>
          <w:b/>
          <w:bCs/>
        </w:rPr>
        <w:t xml:space="preserve"> </w:t>
      </w:r>
    </w:p>
    <w:p w:rsidR="006C1575" w:rsidRDefault="006C1575" w:rsidP="006C1575">
      <w:pPr>
        <w:bidi w:val="0"/>
        <w:jc w:val="both"/>
        <w:rPr>
          <w:b/>
          <w:bCs/>
          <w:rtl/>
        </w:rPr>
      </w:pPr>
    </w:p>
    <w:p w:rsidR="006C1575" w:rsidRDefault="006C1575" w:rsidP="006C1575">
      <w:pPr>
        <w:bidi w:val="0"/>
        <w:ind w:left="720"/>
        <w:jc w:val="both"/>
        <w:rPr>
          <w:rtl/>
        </w:rPr>
      </w:pPr>
      <w:r>
        <w:rPr>
          <w:rFonts w:hint="cs"/>
          <w:rtl/>
        </w:rPr>
        <w:t xml:space="preserve"> </w:t>
      </w:r>
    </w:p>
    <w:p w:rsidR="00DE3992" w:rsidRPr="00993380" w:rsidRDefault="00DE3992" w:rsidP="006C1575">
      <w:pPr>
        <w:autoSpaceDE w:val="0"/>
        <w:autoSpaceDN w:val="0"/>
        <w:adjustRightInd w:val="0"/>
        <w:jc w:val="center"/>
      </w:pPr>
    </w:p>
    <w:sectPr w:rsidR="00DE3992" w:rsidRPr="00993380" w:rsidSect="007E3024">
      <w:headerReference w:type="first" r:id="rId10"/>
      <w:footnotePr>
        <w:numFmt w:val="chicago"/>
        <w:numRestart w:val="eachPage"/>
      </w:footnotePr>
      <w:pgSz w:w="11906" w:h="16838" w:code="9"/>
      <w:pgMar w:top="38" w:right="1797" w:bottom="1440" w:left="1797" w:header="709" w:footer="709" w:gutter="0"/>
      <w:cols w:space="708"/>
      <w:titlePg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362" w:rsidRDefault="00655362">
      <w:r>
        <w:separator/>
      </w:r>
    </w:p>
  </w:endnote>
  <w:endnote w:type="continuationSeparator" w:id="0">
    <w:p w:rsidR="00655362" w:rsidRDefault="00655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zanin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362" w:rsidRDefault="00655362">
      <w:r>
        <w:separator/>
      </w:r>
    </w:p>
  </w:footnote>
  <w:footnote w:type="continuationSeparator" w:id="0">
    <w:p w:rsidR="00655362" w:rsidRDefault="00655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313" w:rsidRDefault="007418ED" w:rsidP="00762313">
    <w:pPr>
      <w:bidi w:val="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044CB91" wp14:editId="5A423A0A">
              <wp:simplePos x="0" y="0"/>
              <wp:positionH relativeFrom="column">
                <wp:posOffset>725805</wp:posOffset>
              </wp:positionH>
              <wp:positionV relativeFrom="paragraph">
                <wp:posOffset>-145415</wp:posOffset>
              </wp:positionV>
              <wp:extent cx="5179695" cy="1079500"/>
              <wp:effectExtent l="0" t="0" r="20955" b="2540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179695" cy="10795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2313" w:rsidRPr="00AC7752" w:rsidRDefault="00762313" w:rsidP="00762313">
                          <w:pPr>
                            <w:tabs>
                              <w:tab w:val="center" w:pos="6358"/>
                            </w:tabs>
                            <w:bidi w:val="0"/>
                            <w:ind w:right="-451"/>
                            <w:jc w:val="center"/>
                            <w:rPr>
                              <w:rFonts w:cs="Times New Roman"/>
                              <w:sz w:val="36"/>
                              <w:szCs w:val="36"/>
                              <w:rtl/>
                            </w:rPr>
                          </w:pPr>
                        </w:p>
                        <w:p w:rsidR="00762313" w:rsidRPr="00AC7752" w:rsidRDefault="00762313" w:rsidP="00762313">
                          <w:pPr>
                            <w:tabs>
                              <w:tab w:val="center" w:pos="6358"/>
                            </w:tabs>
                            <w:bidi w:val="0"/>
                            <w:ind w:right="-451"/>
                            <w:jc w:val="both"/>
                            <w:rPr>
                              <w:rFonts w:cs="Times New Roman"/>
                              <w:sz w:val="36"/>
                              <w:szCs w:val="36"/>
                            </w:rPr>
                          </w:pPr>
                          <w:r w:rsidRPr="00AC7752">
                            <w:rPr>
                              <w:rFonts w:cs="Times New Roman"/>
                              <w:sz w:val="36"/>
                              <w:szCs w:val="36"/>
                            </w:rPr>
                            <w:t xml:space="preserve">     Permanent Mission of the Islamic Republic of Iran</w:t>
                          </w:r>
                        </w:p>
                        <w:p w:rsidR="00762313" w:rsidRPr="007418ED" w:rsidRDefault="00762313" w:rsidP="00762313">
                          <w:pPr>
                            <w:tabs>
                              <w:tab w:val="left" w:pos="1110"/>
                              <w:tab w:val="center" w:pos="6358"/>
                            </w:tabs>
                            <w:bidi w:val="0"/>
                            <w:ind w:right="-451"/>
                            <w:jc w:val="center"/>
                            <w:rPr>
                              <w:rFonts w:cs="Times New Roman"/>
                              <w:szCs w:val="28"/>
                            </w:rPr>
                          </w:pPr>
                          <w:r w:rsidRPr="007418ED">
                            <w:rPr>
                              <w:rFonts w:cs="Times New Roman"/>
                              <w:szCs w:val="28"/>
                            </w:rPr>
                            <w:t>to the United Nations Office and other International Organizations</w:t>
                          </w:r>
                        </w:p>
                        <w:p w:rsidR="00762313" w:rsidRPr="007418ED" w:rsidRDefault="00762313" w:rsidP="00762313">
                          <w:pPr>
                            <w:rPr>
                              <w:rFonts w:cs="Times New Roman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44CB9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7.15pt;margin-top:-11.45pt;width:407.85pt;height: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" strokecolor="white" strokeweight="0">
              <v:fill opacity="0"/>
              <v:path arrowok="t"/>
              <v:textbox>
                <w:txbxContent>
                  <w:p w:rsidR="00762313" w:rsidRPr="00AC7752" w:rsidRDefault="00762313" w:rsidP="00762313">
                    <w:pPr>
                      <w:tabs>
                        <w:tab w:val="center" w:pos="6358"/>
                      </w:tabs>
                      <w:bidi w:val="0"/>
                      <w:ind w:right="-451"/>
                      <w:jc w:val="center"/>
                      <w:rPr>
                        <w:rFonts w:cs="Times New Roman"/>
                        <w:sz w:val="36"/>
                        <w:szCs w:val="36"/>
                        <w:rtl/>
                      </w:rPr>
                    </w:pPr>
                  </w:p>
                  <w:p w:rsidR="00762313" w:rsidRPr="00AC7752" w:rsidRDefault="00762313" w:rsidP="00762313">
                    <w:pPr>
                      <w:tabs>
                        <w:tab w:val="center" w:pos="6358"/>
                      </w:tabs>
                      <w:bidi w:val="0"/>
                      <w:ind w:right="-451"/>
                      <w:jc w:val="both"/>
                      <w:rPr>
                        <w:rFonts w:cs="Times New Roman"/>
                        <w:sz w:val="36"/>
                        <w:szCs w:val="36"/>
                      </w:rPr>
                    </w:pPr>
                    <w:r w:rsidRPr="00AC7752">
                      <w:rPr>
                        <w:rFonts w:cs="Times New Roman"/>
                        <w:sz w:val="36"/>
                        <w:szCs w:val="36"/>
                      </w:rPr>
                      <w:t xml:space="preserve">     Permanent Mission of the Islamic Republic of Iran</w:t>
                    </w:r>
                  </w:p>
                  <w:p w:rsidR="00762313" w:rsidRPr="007418ED" w:rsidRDefault="00762313" w:rsidP="00762313">
                    <w:pPr>
                      <w:tabs>
                        <w:tab w:val="left" w:pos="1110"/>
                        <w:tab w:val="center" w:pos="6358"/>
                      </w:tabs>
                      <w:bidi w:val="0"/>
                      <w:ind w:right="-451"/>
                      <w:jc w:val="center"/>
                      <w:rPr>
                        <w:rFonts w:cs="Times New Roman"/>
                        <w:szCs w:val="28"/>
                      </w:rPr>
                    </w:pPr>
                    <w:r w:rsidRPr="007418ED">
                      <w:rPr>
                        <w:rFonts w:cs="Times New Roman"/>
                        <w:szCs w:val="28"/>
                      </w:rPr>
                      <w:t>to the United Nations Office and other International Organizations</w:t>
                    </w:r>
                  </w:p>
                  <w:p w:rsidR="00762313" w:rsidRPr="007418ED" w:rsidRDefault="00762313" w:rsidP="00762313">
                    <w:pPr>
                      <w:rPr>
                        <w:rFonts w:cs="Times New Roman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w:drawing>
        <wp:anchor distT="0" distB="0" distL="114300" distR="114300" simplePos="0" relativeHeight="251657728" behindDoc="0" locked="0" layoutInCell="1" allowOverlap="1" wp14:anchorId="5406F1FC" wp14:editId="297E4536">
          <wp:simplePos x="0" y="0"/>
          <wp:positionH relativeFrom="column">
            <wp:posOffset>-768350</wp:posOffset>
          </wp:positionH>
          <wp:positionV relativeFrom="paragraph">
            <wp:posOffset>-304165</wp:posOffset>
          </wp:positionV>
          <wp:extent cx="1424940" cy="1451610"/>
          <wp:effectExtent l="0" t="0" r="0" b="0"/>
          <wp:wrapNone/>
          <wp:docPr id="37" name="Picture 37" descr="Logo iran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iran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1451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62313" w:rsidRDefault="00762313" w:rsidP="00762313">
    <w:pPr>
      <w:bidi w:val="0"/>
    </w:pPr>
  </w:p>
  <w:p w:rsidR="00762313" w:rsidRDefault="00762313" w:rsidP="00762313">
    <w:pPr>
      <w:bidi w:val="0"/>
    </w:pPr>
  </w:p>
  <w:p w:rsidR="00762313" w:rsidRDefault="00762313" w:rsidP="00762313">
    <w:pPr>
      <w:bidi w:val="0"/>
    </w:pPr>
  </w:p>
  <w:p w:rsidR="00762313" w:rsidRDefault="00762313" w:rsidP="00762313">
    <w:pPr>
      <w:bidi w:val="0"/>
    </w:pPr>
  </w:p>
  <w:p w:rsidR="00762313" w:rsidRDefault="00762313" w:rsidP="00762313">
    <w:pPr>
      <w:bidi w:val="0"/>
    </w:pPr>
  </w:p>
  <w:p w:rsidR="00762313" w:rsidRDefault="000D32E0" w:rsidP="00762313">
    <w:pPr>
      <w:bidi w:val="0"/>
    </w:pPr>
    <w:r>
      <w:rPr>
        <w:noProof/>
        <w:lang w:bidi="ar-SA"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37464</wp:posOffset>
              </wp:positionV>
              <wp:extent cx="6858000" cy="0"/>
              <wp:effectExtent l="0" t="38100" r="1905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76200" cmpd="tri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5C0541CD" id="Straight Connector 1" o:spid="_x0000_s1026" style="position:absolute;flip:y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3pt,2.95pt" to="477pt,2.95p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" strokeweight="6pt">
              <v:stroke linestyle="thickBetweenThin"/>
              <o:lock v:ext="edit" shapetype="f"/>
            </v:line>
          </w:pict>
        </mc:Fallback>
      </mc:AlternateContent>
    </w:r>
  </w:p>
  <w:p w:rsidR="00762313" w:rsidRDefault="00762313" w:rsidP="00762313">
    <w:pPr>
      <w:bidi w:val="0"/>
    </w:pPr>
  </w:p>
  <w:p w:rsidR="00762313" w:rsidRDefault="00762313" w:rsidP="007E302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41E6B"/>
    <w:multiLevelType w:val="hybridMultilevel"/>
    <w:tmpl w:val="E49CAF8C"/>
    <w:lvl w:ilvl="0" w:tplc="7F8234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83124"/>
    <w:multiLevelType w:val="multilevel"/>
    <w:tmpl w:val="E2F6B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C1FCF"/>
    <w:multiLevelType w:val="multilevel"/>
    <w:tmpl w:val="E2AEB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3B056F"/>
    <w:multiLevelType w:val="hybridMultilevel"/>
    <w:tmpl w:val="E884C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85419"/>
    <w:multiLevelType w:val="hybridMultilevel"/>
    <w:tmpl w:val="17BA8132"/>
    <w:lvl w:ilvl="0" w:tplc="A156F1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7D2C1A"/>
    <w:multiLevelType w:val="multilevel"/>
    <w:tmpl w:val="E834C62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8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6">
    <w:nsid w:val="46B53F37"/>
    <w:multiLevelType w:val="hybridMultilevel"/>
    <w:tmpl w:val="362EECE8"/>
    <w:lvl w:ilvl="0" w:tplc="8FB8FFB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2E7C65"/>
    <w:multiLevelType w:val="hybridMultilevel"/>
    <w:tmpl w:val="13143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5277DF"/>
    <w:multiLevelType w:val="hybridMultilevel"/>
    <w:tmpl w:val="8FDA0B04"/>
    <w:lvl w:ilvl="0" w:tplc="446418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7B461F"/>
    <w:multiLevelType w:val="hybridMultilevel"/>
    <w:tmpl w:val="739EF046"/>
    <w:lvl w:ilvl="0" w:tplc="AD32E8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24877D2"/>
    <w:multiLevelType w:val="multilevel"/>
    <w:tmpl w:val="25523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700642"/>
    <w:multiLevelType w:val="multilevel"/>
    <w:tmpl w:val="82DE1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C90CD5"/>
    <w:multiLevelType w:val="hybridMultilevel"/>
    <w:tmpl w:val="A8CE54E4"/>
    <w:lvl w:ilvl="0" w:tplc="1C6827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D5A338A"/>
    <w:multiLevelType w:val="multilevel"/>
    <w:tmpl w:val="005AD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2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11"/>
  </w:num>
  <w:num w:numId="10">
    <w:abstractNumId w:val="3"/>
  </w:num>
  <w:num w:numId="11">
    <w:abstractNumId w:val="10"/>
  </w:num>
  <w:num w:numId="12">
    <w:abstractNumId w:val="2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DFE"/>
    <w:rsid w:val="00011996"/>
    <w:rsid w:val="00014C39"/>
    <w:rsid w:val="000159A6"/>
    <w:rsid w:val="00015EFE"/>
    <w:rsid w:val="000337C7"/>
    <w:rsid w:val="00036946"/>
    <w:rsid w:val="00041631"/>
    <w:rsid w:val="00041A24"/>
    <w:rsid w:val="00047039"/>
    <w:rsid w:val="00052673"/>
    <w:rsid w:val="00060217"/>
    <w:rsid w:val="000639A2"/>
    <w:rsid w:val="00064F5F"/>
    <w:rsid w:val="00072C7D"/>
    <w:rsid w:val="00074C5A"/>
    <w:rsid w:val="00082BA3"/>
    <w:rsid w:val="000974D4"/>
    <w:rsid w:val="00097E7F"/>
    <w:rsid w:val="000C02D2"/>
    <w:rsid w:val="000C2D27"/>
    <w:rsid w:val="000C57DE"/>
    <w:rsid w:val="000D32E0"/>
    <w:rsid w:val="000F16FB"/>
    <w:rsid w:val="000F7E3C"/>
    <w:rsid w:val="00105515"/>
    <w:rsid w:val="00116FF1"/>
    <w:rsid w:val="00122442"/>
    <w:rsid w:val="00145D8E"/>
    <w:rsid w:val="00152CC7"/>
    <w:rsid w:val="001915B0"/>
    <w:rsid w:val="00193F3D"/>
    <w:rsid w:val="001A37AF"/>
    <w:rsid w:val="001B78C9"/>
    <w:rsid w:val="001C4875"/>
    <w:rsid w:val="001C6B70"/>
    <w:rsid w:val="001E65E9"/>
    <w:rsid w:val="002022B4"/>
    <w:rsid w:val="00212328"/>
    <w:rsid w:val="002242D0"/>
    <w:rsid w:val="002319DF"/>
    <w:rsid w:val="00243889"/>
    <w:rsid w:val="0025375E"/>
    <w:rsid w:val="002834C6"/>
    <w:rsid w:val="002A1213"/>
    <w:rsid w:val="002B4A25"/>
    <w:rsid w:val="002C073A"/>
    <w:rsid w:val="002C622C"/>
    <w:rsid w:val="002E25F7"/>
    <w:rsid w:val="002E4575"/>
    <w:rsid w:val="002E7F9D"/>
    <w:rsid w:val="002F7DFE"/>
    <w:rsid w:val="00306D39"/>
    <w:rsid w:val="00325A88"/>
    <w:rsid w:val="00342BF0"/>
    <w:rsid w:val="003459A8"/>
    <w:rsid w:val="00345AFC"/>
    <w:rsid w:val="00350B1E"/>
    <w:rsid w:val="00352C11"/>
    <w:rsid w:val="003638F9"/>
    <w:rsid w:val="003719BC"/>
    <w:rsid w:val="00381991"/>
    <w:rsid w:val="003A22C4"/>
    <w:rsid w:val="003A63FD"/>
    <w:rsid w:val="003B066D"/>
    <w:rsid w:val="003C7827"/>
    <w:rsid w:val="003E1081"/>
    <w:rsid w:val="003F018E"/>
    <w:rsid w:val="003F1382"/>
    <w:rsid w:val="003F5AD2"/>
    <w:rsid w:val="003F7AF7"/>
    <w:rsid w:val="004005CF"/>
    <w:rsid w:val="0040124B"/>
    <w:rsid w:val="00404FAE"/>
    <w:rsid w:val="00415328"/>
    <w:rsid w:val="004231AD"/>
    <w:rsid w:val="0044742D"/>
    <w:rsid w:val="004509CF"/>
    <w:rsid w:val="00452654"/>
    <w:rsid w:val="00454396"/>
    <w:rsid w:val="004603E4"/>
    <w:rsid w:val="00472F39"/>
    <w:rsid w:val="00477DF4"/>
    <w:rsid w:val="0048256A"/>
    <w:rsid w:val="0049052F"/>
    <w:rsid w:val="004A1518"/>
    <w:rsid w:val="004A52AA"/>
    <w:rsid w:val="004A65E8"/>
    <w:rsid w:val="004B6A59"/>
    <w:rsid w:val="004C0784"/>
    <w:rsid w:val="004C1F97"/>
    <w:rsid w:val="004D5545"/>
    <w:rsid w:val="004E34F8"/>
    <w:rsid w:val="004F32E5"/>
    <w:rsid w:val="00510008"/>
    <w:rsid w:val="005131B1"/>
    <w:rsid w:val="00527BD9"/>
    <w:rsid w:val="005367EB"/>
    <w:rsid w:val="005458AD"/>
    <w:rsid w:val="00554E64"/>
    <w:rsid w:val="005645F5"/>
    <w:rsid w:val="005663F5"/>
    <w:rsid w:val="005704E7"/>
    <w:rsid w:val="00573401"/>
    <w:rsid w:val="00573C41"/>
    <w:rsid w:val="005745B6"/>
    <w:rsid w:val="0057798F"/>
    <w:rsid w:val="00587808"/>
    <w:rsid w:val="0059685C"/>
    <w:rsid w:val="005A073D"/>
    <w:rsid w:val="005A0B66"/>
    <w:rsid w:val="005A1E8B"/>
    <w:rsid w:val="005A4709"/>
    <w:rsid w:val="005A5657"/>
    <w:rsid w:val="005C4F1B"/>
    <w:rsid w:val="005D46D2"/>
    <w:rsid w:val="005E2C53"/>
    <w:rsid w:val="005E6CDD"/>
    <w:rsid w:val="005E6E12"/>
    <w:rsid w:val="005F7BF4"/>
    <w:rsid w:val="00621283"/>
    <w:rsid w:val="00621C61"/>
    <w:rsid w:val="006232F5"/>
    <w:rsid w:val="00625CB3"/>
    <w:rsid w:val="006310A4"/>
    <w:rsid w:val="00647AD1"/>
    <w:rsid w:val="00651267"/>
    <w:rsid w:val="00651789"/>
    <w:rsid w:val="00652FF3"/>
    <w:rsid w:val="00654281"/>
    <w:rsid w:val="00655362"/>
    <w:rsid w:val="00655A80"/>
    <w:rsid w:val="006566F3"/>
    <w:rsid w:val="0066270C"/>
    <w:rsid w:val="00662AA8"/>
    <w:rsid w:val="00666F92"/>
    <w:rsid w:val="00690AA1"/>
    <w:rsid w:val="00692901"/>
    <w:rsid w:val="006B2EDB"/>
    <w:rsid w:val="006C1575"/>
    <w:rsid w:val="006D4F94"/>
    <w:rsid w:val="006E121A"/>
    <w:rsid w:val="006E1B25"/>
    <w:rsid w:val="006F2A9B"/>
    <w:rsid w:val="006F4BDB"/>
    <w:rsid w:val="00705DDA"/>
    <w:rsid w:val="00705DE2"/>
    <w:rsid w:val="007418ED"/>
    <w:rsid w:val="00741DE3"/>
    <w:rsid w:val="00745148"/>
    <w:rsid w:val="007518F9"/>
    <w:rsid w:val="00760358"/>
    <w:rsid w:val="00762313"/>
    <w:rsid w:val="007673F2"/>
    <w:rsid w:val="00775CB3"/>
    <w:rsid w:val="00795A25"/>
    <w:rsid w:val="00797900"/>
    <w:rsid w:val="007A2017"/>
    <w:rsid w:val="007A6AB1"/>
    <w:rsid w:val="007D464F"/>
    <w:rsid w:val="007E3024"/>
    <w:rsid w:val="00805BCA"/>
    <w:rsid w:val="0081428A"/>
    <w:rsid w:val="00825A52"/>
    <w:rsid w:val="00870F29"/>
    <w:rsid w:val="0088330C"/>
    <w:rsid w:val="008A3258"/>
    <w:rsid w:val="008B44CB"/>
    <w:rsid w:val="008E4858"/>
    <w:rsid w:val="008E56C6"/>
    <w:rsid w:val="008F1215"/>
    <w:rsid w:val="008F46B4"/>
    <w:rsid w:val="008F6316"/>
    <w:rsid w:val="00903581"/>
    <w:rsid w:val="00903C5D"/>
    <w:rsid w:val="00904FC4"/>
    <w:rsid w:val="00911448"/>
    <w:rsid w:val="0095726C"/>
    <w:rsid w:val="00957E76"/>
    <w:rsid w:val="00971BC8"/>
    <w:rsid w:val="00971DF8"/>
    <w:rsid w:val="00984A03"/>
    <w:rsid w:val="0099279C"/>
    <w:rsid w:val="00993380"/>
    <w:rsid w:val="0099720A"/>
    <w:rsid w:val="009A37D3"/>
    <w:rsid w:val="009B05FC"/>
    <w:rsid w:val="009B4A6E"/>
    <w:rsid w:val="009C7546"/>
    <w:rsid w:val="009E7383"/>
    <w:rsid w:val="009E7A9F"/>
    <w:rsid w:val="009F04D2"/>
    <w:rsid w:val="009F0957"/>
    <w:rsid w:val="009F203D"/>
    <w:rsid w:val="009F4D99"/>
    <w:rsid w:val="00A20A59"/>
    <w:rsid w:val="00A2239A"/>
    <w:rsid w:val="00A22D14"/>
    <w:rsid w:val="00A35B20"/>
    <w:rsid w:val="00A46557"/>
    <w:rsid w:val="00A61690"/>
    <w:rsid w:val="00A64414"/>
    <w:rsid w:val="00A77CD0"/>
    <w:rsid w:val="00A914D0"/>
    <w:rsid w:val="00A97D8C"/>
    <w:rsid w:val="00AA460F"/>
    <w:rsid w:val="00AB0B44"/>
    <w:rsid w:val="00AC0FEF"/>
    <w:rsid w:val="00B00B1A"/>
    <w:rsid w:val="00B02A98"/>
    <w:rsid w:val="00B27CA4"/>
    <w:rsid w:val="00B40852"/>
    <w:rsid w:val="00B40A5A"/>
    <w:rsid w:val="00B45C21"/>
    <w:rsid w:val="00B556C6"/>
    <w:rsid w:val="00B83557"/>
    <w:rsid w:val="00B976D5"/>
    <w:rsid w:val="00BA19CA"/>
    <w:rsid w:val="00BA453E"/>
    <w:rsid w:val="00BB6A14"/>
    <w:rsid w:val="00BC2663"/>
    <w:rsid w:val="00BE4BB6"/>
    <w:rsid w:val="00C01DCB"/>
    <w:rsid w:val="00C06DB2"/>
    <w:rsid w:val="00C13B77"/>
    <w:rsid w:val="00C40F0E"/>
    <w:rsid w:val="00C42424"/>
    <w:rsid w:val="00C50078"/>
    <w:rsid w:val="00C511FB"/>
    <w:rsid w:val="00C55F29"/>
    <w:rsid w:val="00C60E30"/>
    <w:rsid w:val="00C72C78"/>
    <w:rsid w:val="00C926BC"/>
    <w:rsid w:val="00C94F6B"/>
    <w:rsid w:val="00CA2124"/>
    <w:rsid w:val="00CB0C84"/>
    <w:rsid w:val="00CB22BB"/>
    <w:rsid w:val="00CB61ED"/>
    <w:rsid w:val="00CC39F8"/>
    <w:rsid w:val="00CC6274"/>
    <w:rsid w:val="00CC799A"/>
    <w:rsid w:val="00CD0A59"/>
    <w:rsid w:val="00CD4AB6"/>
    <w:rsid w:val="00CD5D3E"/>
    <w:rsid w:val="00CE4073"/>
    <w:rsid w:val="00CE46DC"/>
    <w:rsid w:val="00CF4FB3"/>
    <w:rsid w:val="00D07388"/>
    <w:rsid w:val="00D12AD7"/>
    <w:rsid w:val="00D16524"/>
    <w:rsid w:val="00D172D3"/>
    <w:rsid w:val="00D26379"/>
    <w:rsid w:val="00D2639C"/>
    <w:rsid w:val="00D43B98"/>
    <w:rsid w:val="00D51FD8"/>
    <w:rsid w:val="00D62E9C"/>
    <w:rsid w:val="00D671CE"/>
    <w:rsid w:val="00D9402D"/>
    <w:rsid w:val="00D97A4A"/>
    <w:rsid w:val="00DA1017"/>
    <w:rsid w:val="00DB19A7"/>
    <w:rsid w:val="00DC7D31"/>
    <w:rsid w:val="00DD06F0"/>
    <w:rsid w:val="00DD29B6"/>
    <w:rsid w:val="00DD2DD8"/>
    <w:rsid w:val="00DE3992"/>
    <w:rsid w:val="00DE41B8"/>
    <w:rsid w:val="00DE4D6F"/>
    <w:rsid w:val="00DE5A71"/>
    <w:rsid w:val="00DF4DAE"/>
    <w:rsid w:val="00DF5673"/>
    <w:rsid w:val="00E215E1"/>
    <w:rsid w:val="00E21B28"/>
    <w:rsid w:val="00E246CB"/>
    <w:rsid w:val="00E246F2"/>
    <w:rsid w:val="00E275EE"/>
    <w:rsid w:val="00E7129D"/>
    <w:rsid w:val="00E8088E"/>
    <w:rsid w:val="00E83881"/>
    <w:rsid w:val="00E83C3B"/>
    <w:rsid w:val="00EB2A96"/>
    <w:rsid w:val="00EB6E4F"/>
    <w:rsid w:val="00EC0A19"/>
    <w:rsid w:val="00EC10F3"/>
    <w:rsid w:val="00EF2843"/>
    <w:rsid w:val="00F01AA1"/>
    <w:rsid w:val="00F12036"/>
    <w:rsid w:val="00F20B74"/>
    <w:rsid w:val="00F23A23"/>
    <w:rsid w:val="00F30E4A"/>
    <w:rsid w:val="00F417CD"/>
    <w:rsid w:val="00F4679C"/>
    <w:rsid w:val="00F74FC2"/>
    <w:rsid w:val="00F814B3"/>
    <w:rsid w:val="00F867D5"/>
    <w:rsid w:val="00F868BC"/>
    <w:rsid w:val="00FD15A8"/>
    <w:rsid w:val="00FD2F25"/>
    <w:rsid w:val="00FD3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91DC10D-1B0E-494B-8821-2BD5333F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A98"/>
    <w:pPr>
      <w:widowControl w:val="0"/>
      <w:bidi/>
    </w:pPr>
    <w:rPr>
      <w:rFonts w:ascii="Times New Roman" w:eastAsia="Times New Roman" w:hAnsi="Times New Roman" w:cs="Nazanin"/>
      <w:sz w:val="28"/>
      <w:szCs w:val="32"/>
      <w:lang w:val="en-US" w:eastAsia="en-US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A63FD"/>
    <w:pPr>
      <w:tabs>
        <w:tab w:val="center" w:pos="4153"/>
        <w:tab w:val="right" w:pos="8306"/>
      </w:tabs>
      <w:jc w:val="lowKashida"/>
    </w:pPr>
  </w:style>
  <w:style w:type="character" w:customStyle="1" w:styleId="HeaderChar">
    <w:name w:val="Header Char"/>
    <w:link w:val="Header"/>
    <w:rsid w:val="003A63FD"/>
    <w:rPr>
      <w:rFonts w:ascii="Times New Roman" w:eastAsia="Times New Roman" w:hAnsi="Times New Roman" w:cs="Nazanin"/>
      <w:sz w:val="28"/>
      <w:szCs w:val="32"/>
      <w:lang w:bidi="fa-IR"/>
    </w:rPr>
  </w:style>
  <w:style w:type="paragraph" w:styleId="Footer">
    <w:name w:val="footer"/>
    <w:basedOn w:val="Normal"/>
    <w:link w:val="FooterChar"/>
    <w:rsid w:val="003A63FD"/>
    <w:pPr>
      <w:tabs>
        <w:tab w:val="center" w:pos="4153"/>
        <w:tab w:val="right" w:pos="8306"/>
      </w:tabs>
      <w:jc w:val="lowKashida"/>
    </w:pPr>
  </w:style>
  <w:style w:type="character" w:customStyle="1" w:styleId="FooterChar">
    <w:name w:val="Footer Char"/>
    <w:link w:val="Footer"/>
    <w:rsid w:val="003A63FD"/>
    <w:rPr>
      <w:rFonts w:ascii="Times New Roman" w:eastAsia="Times New Roman" w:hAnsi="Times New Roman" w:cs="Nazanin"/>
      <w:sz w:val="28"/>
      <w:szCs w:val="32"/>
      <w:lang w:bidi="fa-IR"/>
    </w:rPr>
  </w:style>
  <w:style w:type="paragraph" w:customStyle="1" w:styleId="Default">
    <w:name w:val="Default"/>
    <w:rsid w:val="003A63F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character" w:styleId="Strong">
    <w:name w:val="Strong"/>
    <w:uiPriority w:val="22"/>
    <w:qFormat/>
    <w:rsid w:val="004F32E5"/>
    <w:rPr>
      <w:b/>
      <w:bCs/>
    </w:rPr>
  </w:style>
  <w:style w:type="character" w:customStyle="1" w:styleId="highlight">
    <w:name w:val="highlight"/>
    <w:basedOn w:val="DefaultParagraphFont"/>
    <w:rsid w:val="00352C11"/>
  </w:style>
  <w:style w:type="character" w:customStyle="1" w:styleId="st">
    <w:name w:val="st"/>
    <w:basedOn w:val="DefaultParagraphFont"/>
    <w:rsid w:val="00B556C6"/>
  </w:style>
  <w:style w:type="paragraph" w:styleId="BalloonText">
    <w:name w:val="Balloon Text"/>
    <w:basedOn w:val="Normal"/>
    <w:link w:val="BalloonTextChar"/>
    <w:uiPriority w:val="99"/>
    <w:semiHidden/>
    <w:unhideWhenUsed/>
    <w:rsid w:val="00BA19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A19CA"/>
    <w:rPr>
      <w:rFonts w:ascii="Tahoma" w:eastAsia="Times New Roman" w:hAnsi="Tahoma" w:cs="Tahoma"/>
      <w:sz w:val="16"/>
      <w:szCs w:val="16"/>
      <w:lang w:bidi="fa-IR"/>
    </w:rPr>
  </w:style>
  <w:style w:type="character" w:styleId="CommentReference">
    <w:name w:val="annotation reference"/>
    <w:uiPriority w:val="99"/>
    <w:semiHidden/>
    <w:unhideWhenUsed/>
    <w:rsid w:val="003F13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1382"/>
    <w:pPr>
      <w:jc w:val="lowKashida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F1382"/>
    <w:rPr>
      <w:rFonts w:ascii="Times New Roman" w:eastAsia="Times New Roman" w:hAnsi="Times New Roman" w:cs="Nazanin"/>
      <w:sz w:val="20"/>
      <w:szCs w:val="20"/>
      <w:lang w:bidi="fa-I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38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F1382"/>
    <w:rPr>
      <w:rFonts w:ascii="Times New Roman" w:eastAsia="Times New Roman" w:hAnsi="Times New Roman" w:cs="Nazanin"/>
      <w:b/>
      <w:bCs/>
      <w:sz w:val="20"/>
      <w:szCs w:val="20"/>
      <w:lang w:bidi="fa-IR"/>
    </w:rPr>
  </w:style>
  <w:style w:type="paragraph" w:styleId="ListParagraph">
    <w:name w:val="List Paragraph"/>
    <w:basedOn w:val="Normal"/>
    <w:uiPriority w:val="34"/>
    <w:qFormat/>
    <w:rsid w:val="00CB61ED"/>
    <w:pPr>
      <w:ind w:left="720"/>
      <w:contextualSpacing/>
      <w:jc w:val="lowKashida"/>
    </w:pPr>
  </w:style>
  <w:style w:type="character" w:customStyle="1" w:styleId="normaltextrun">
    <w:name w:val="normaltextrun"/>
    <w:uiPriority w:val="99"/>
    <w:rsid w:val="003B066D"/>
  </w:style>
  <w:style w:type="paragraph" w:customStyle="1" w:styleId="paragraph">
    <w:name w:val="paragraph"/>
    <w:basedOn w:val="Normal"/>
    <w:uiPriority w:val="99"/>
    <w:rsid w:val="003B066D"/>
    <w:pPr>
      <w:widowControl/>
      <w:bidi w:val="0"/>
      <w:spacing w:before="100" w:beforeAutospacing="1" w:after="100" w:afterAutospacing="1"/>
    </w:pPr>
    <w:rPr>
      <w:rFonts w:ascii="Calibri" w:hAnsi="Calibri" w:cs="Calibri"/>
      <w:sz w:val="24"/>
      <w:szCs w:val="24"/>
      <w:lang w:bidi="ar-SA"/>
    </w:rPr>
  </w:style>
  <w:style w:type="character" w:customStyle="1" w:styleId="eop">
    <w:name w:val="eop"/>
    <w:uiPriority w:val="99"/>
    <w:rsid w:val="00415328"/>
  </w:style>
  <w:style w:type="paragraph" w:styleId="NormalWeb">
    <w:name w:val="Normal (Web)"/>
    <w:basedOn w:val="Normal"/>
    <w:uiPriority w:val="99"/>
    <w:semiHidden/>
    <w:unhideWhenUsed/>
    <w:rsid w:val="00993380"/>
    <w:pPr>
      <w:widowControl/>
      <w:bidi w:val="0"/>
      <w:spacing w:before="100" w:beforeAutospacing="1" w:after="100" w:afterAutospacing="1"/>
    </w:pPr>
    <w:rPr>
      <w:rFonts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0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8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7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5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14560</DocId>
    <Category xmlns="328c4b46-73db-4dea-b856-05d9d8a86b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4EB962-0D07-4B2C-B6F7-4FA5E5DFEE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5C86429-6382-452C-9C81-8745785CED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F84CFB-63AB-4562-8C13-1C754D9534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Iran (Islamic Republic of)</dc:title>
  <dc:subject/>
  <dc:creator>Majid</dc:creator>
  <cp:keywords/>
  <cp:lastModifiedBy>sureface-6</cp:lastModifiedBy>
  <cp:revision>49</cp:revision>
  <dcterms:created xsi:type="dcterms:W3CDTF">2024-04-27T20:35:00Z</dcterms:created>
  <dcterms:modified xsi:type="dcterms:W3CDTF">2025-01-21T09:48:00Z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