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8C9B8" w14:textId="77777777" w:rsidR="007C5456" w:rsidRDefault="007C5456" w:rsidP="007C5456">
      <w:pPr>
        <w:jc w:val="both"/>
      </w:pPr>
      <w:r>
        <w:t xml:space="preserve">                                                                   </w:t>
      </w:r>
      <w:bookmarkStart w:id="0" w:name="_Hlk149635794"/>
      <w:r w:rsidRPr="00575C90">
        <w:rPr>
          <w:rFonts w:ascii="Arial Narrow" w:eastAsia="Calibri" w:hAnsi="Arial Narrow" w:cs="Times New Roman"/>
          <w:noProof/>
        </w:rPr>
        <w:drawing>
          <wp:inline distT="0" distB="0" distL="0" distR="0" wp14:anchorId="7C4C6773" wp14:editId="1A299E84">
            <wp:extent cx="940692" cy="84638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963" cy="84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F8E14" w14:textId="77777777" w:rsidR="007C5456" w:rsidRDefault="007C5456" w:rsidP="007C5456"/>
    <w:p w14:paraId="0EAA8762" w14:textId="7B0E9ED5" w:rsidR="007C5456" w:rsidRPr="009377AF" w:rsidRDefault="007C5456" w:rsidP="007C5456">
      <w:pPr>
        <w:jc w:val="center"/>
        <w:rPr>
          <w:rFonts w:ascii="Century Gothic" w:hAnsi="Century Gothic"/>
          <w:sz w:val="26"/>
          <w:szCs w:val="26"/>
        </w:rPr>
      </w:pPr>
      <w:r w:rsidRPr="009377AF">
        <w:rPr>
          <w:rFonts w:ascii="Century Gothic" w:hAnsi="Century Gothic" w:cs="Times New Roman"/>
          <w:b/>
          <w:sz w:val="26"/>
          <w:szCs w:val="26"/>
        </w:rPr>
        <w:t xml:space="preserve">ZAMBIA’S STATEMENT DURING THE UNIVERSAL PERIODIC REVIEW OF </w:t>
      </w:r>
      <w:r>
        <w:rPr>
          <w:rFonts w:ascii="Century Gothic" w:hAnsi="Century Gothic" w:cs="Times New Roman"/>
          <w:b/>
          <w:sz w:val="26"/>
          <w:szCs w:val="26"/>
        </w:rPr>
        <w:t>THE NORWAY</w:t>
      </w:r>
    </w:p>
    <w:p w14:paraId="3F1886A7" w14:textId="1E8C8FC6" w:rsidR="007C5456" w:rsidRPr="009377AF" w:rsidRDefault="007C5456" w:rsidP="007C5456">
      <w:pPr>
        <w:jc w:val="center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 w:cs="Times New Roman"/>
          <w:b/>
          <w:sz w:val="26"/>
          <w:szCs w:val="26"/>
        </w:rPr>
        <w:t>4</w:t>
      </w:r>
      <w:r>
        <w:rPr>
          <w:rFonts w:ascii="Century Gothic" w:hAnsi="Century Gothic" w:cs="Times New Roman"/>
          <w:b/>
          <w:sz w:val="26"/>
          <w:szCs w:val="26"/>
          <w:vertAlign w:val="superscript"/>
        </w:rPr>
        <w:t>TH</w:t>
      </w:r>
      <w:r w:rsidRPr="009377AF">
        <w:rPr>
          <w:rFonts w:ascii="Century Gothic" w:hAnsi="Century Gothic" w:cs="Times New Roman"/>
          <w:b/>
          <w:sz w:val="26"/>
          <w:szCs w:val="26"/>
        </w:rPr>
        <w:t xml:space="preserve"> </w:t>
      </w:r>
      <w:r>
        <w:rPr>
          <w:rFonts w:ascii="Century Gothic" w:hAnsi="Century Gothic" w:cs="Times New Roman"/>
          <w:b/>
          <w:sz w:val="26"/>
          <w:szCs w:val="26"/>
        </w:rPr>
        <w:t>NOVEMBER</w:t>
      </w:r>
      <w:r w:rsidRPr="009377AF">
        <w:rPr>
          <w:rFonts w:ascii="Century Gothic" w:hAnsi="Century Gothic" w:cs="Times New Roman"/>
          <w:b/>
          <w:sz w:val="26"/>
          <w:szCs w:val="26"/>
        </w:rPr>
        <w:t xml:space="preserve"> 202</w:t>
      </w:r>
      <w:r>
        <w:rPr>
          <w:rFonts w:ascii="Century Gothic" w:hAnsi="Century Gothic" w:cs="Times New Roman"/>
          <w:b/>
          <w:sz w:val="26"/>
          <w:szCs w:val="26"/>
        </w:rPr>
        <w:t>4</w:t>
      </w:r>
    </w:p>
    <w:p w14:paraId="2AF29C85" w14:textId="77777777" w:rsidR="007C5456" w:rsidRPr="009377AF" w:rsidRDefault="007C5456" w:rsidP="007C5456">
      <w:pPr>
        <w:jc w:val="both"/>
        <w:rPr>
          <w:rFonts w:ascii="Century Gothic" w:hAnsi="Century Gothic"/>
          <w:sz w:val="26"/>
          <w:szCs w:val="26"/>
        </w:rPr>
      </w:pPr>
    </w:p>
    <w:p w14:paraId="386B6AB7" w14:textId="77777777" w:rsidR="007C5456" w:rsidRPr="009377AF" w:rsidRDefault="007C5456" w:rsidP="00307BBF">
      <w:pPr>
        <w:spacing w:line="360" w:lineRule="auto"/>
        <w:jc w:val="both"/>
        <w:rPr>
          <w:rFonts w:ascii="Century Gothic" w:hAnsi="Century Gothic"/>
          <w:sz w:val="26"/>
          <w:szCs w:val="26"/>
        </w:rPr>
      </w:pPr>
      <w:r w:rsidRPr="009377AF">
        <w:rPr>
          <w:rFonts w:ascii="Century Gothic" w:hAnsi="Century Gothic" w:cs="Times New Roman"/>
          <w:b/>
          <w:sz w:val="26"/>
          <w:szCs w:val="26"/>
        </w:rPr>
        <w:t>Mr. President,</w:t>
      </w:r>
    </w:p>
    <w:p w14:paraId="0BE9C480" w14:textId="5AD242F7" w:rsidR="007C5456" w:rsidRPr="009377AF" w:rsidRDefault="007C5456" w:rsidP="00307BBF">
      <w:pPr>
        <w:spacing w:line="360" w:lineRule="auto"/>
        <w:jc w:val="both"/>
        <w:rPr>
          <w:rFonts w:ascii="Century Gothic" w:hAnsi="Century Gothic"/>
          <w:sz w:val="26"/>
          <w:szCs w:val="26"/>
        </w:rPr>
      </w:pPr>
      <w:r w:rsidRPr="009377AF">
        <w:rPr>
          <w:rFonts w:ascii="Century Gothic" w:hAnsi="Century Gothic" w:cs="Times New Roman"/>
          <w:sz w:val="26"/>
          <w:szCs w:val="26"/>
        </w:rPr>
        <w:t xml:space="preserve">Zambia warmly welcomes the delegation of </w:t>
      </w:r>
      <w:r>
        <w:rPr>
          <w:rFonts w:ascii="Century Gothic" w:hAnsi="Century Gothic" w:cs="Times New Roman"/>
          <w:sz w:val="26"/>
          <w:szCs w:val="26"/>
        </w:rPr>
        <w:t>Norway</w:t>
      </w:r>
      <w:r w:rsidRPr="009377AF">
        <w:rPr>
          <w:rFonts w:ascii="Century Gothic" w:hAnsi="Century Gothic" w:cs="Times New Roman"/>
          <w:sz w:val="26"/>
          <w:szCs w:val="26"/>
        </w:rPr>
        <w:t xml:space="preserve"> to the fourth cycle of the</w:t>
      </w:r>
      <w:r>
        <w:rPr>
          <w:rFonts w:ascii="Century Gothic" w:hAnsi="Century Gothic" w:cs="Times New Roman"/>
          <w:sz w:val="26"/>
          <w:szCs w:val="26"/>
        </w:rPr>
        <w:t xml:space="preserve"> UPR and</w:t>
      </w:r>
      <w:r w:rsidRPr="009377AF">
        <w:rPr>
          <w:rFonts w:ascii="Century Gothic" w:hAnsi="Century Gothic" w:cs="Times New Roman"/>
          <w:sz w:val="26"/>
          <w:szCs w:val="26"/>
        </w:rPr>
        <w:t xml:space="preserve"> thank</w:t>
      </w:r>
      <w:r>
        <w:rPr>
          <w:rFonts w:ascii="Century Gothic" w:hAnsi="Century Gothic" w:cs="Times New Roman"/>
          <w:sz w:val="26"/>
          <w:szCs w:val="26"/>
        </w:rPr>
        <w:t>s</w:t>
      </w:r>
      <w:r w:rsidRPr="009377AF">
        <w:rPr>
          <w:rFonts w:ascii="Century Gothic" w:hAnsi="Century Gothic" w:cs="Times New Roman"/>
          <w:sz w:val="26"/>
          <w:szCs w:val="26"/>
        </w:rPr>
        <w:t xml:space="preserve"> them for the presentation of their national report.</w:t>
      </w:r>
    </w:p>
    <w:p w14:paraId="2C73CE6F" w14:textId="77777777" w:rsidR="009A31B0" w:rsidRDefault="009A31B0" w:rsidP="00307BBF">
      <w:pPr>
        <w:spacing w:after="0" w:line="360" w:lineRule="auto"/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</w:p>
    <w:p w14:paraId="22242A0F" w14:textId="0E1C1DCE" w:rsidR="007C5456" w:rsidRDefault="007C5456" w:rsidP="00307BBF">
      <w:pPr>
        <w:spacing w:after="0" w:line="360" w:lineRule="auto"/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  <w:r w:rsidRPr="001F60E4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 xml:space="preserve">We commend </w:t>
      </w:r>
      <w:r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Norway</w:t>
      </w:r>
      <w:r w:rsidRPr="001F60E4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 xml:space="preserve"> </w:t>
      </w:r>
      <w:r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 xml:space="preserve">on its efforts to actualise </w:t>
      </w:r>
      <w:r w:rsidR="002113B0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 xml:space="preserve">the </w:t>
      </w:r>
      <w:r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social and economic rights of its people</w:t>
      </w:r>
      <w:r w:rsidR="00307BBF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, in particular the amendment of the C</w:t>
      </w:r>
      <w:r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hildren</w:t>
      </w:r>
      <w:r w:rsidR="00307BBF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 xml:space="preserve">’s Act to strengthen </w:t>
      </w:r>
      <w:r w:rsidR="009A31B0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 xml:space="preserve">the legal </w:t>
      </w:r>
      <w:r w:rsidR="00307BBF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protection for children.</w:t>
      </w:r>
    </w:p>
    <w:p w14:paraId="606E46D5" w14:textId="77777777" w:rsidR="007C5456" w:rsidRPr="001F60E4" w:rsidRDefault="007C5456" w:rsidP="00307BBF">
      <w:pPr>
        <w:spacing w:after="0" w:line="360" w:lineRule="auto"/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</w:p>
    <w:p w14:paraId="01A03ADD" w14:textId="7BAA2417" w:rsidR="007C5456" w:rsidRDefault="007C5456" w:rsidP="00307BBF">
      <w:pPr>
        <w:spacing w:line="360" w:lineRule="auto"/>
        <w:jc w:val="both"/>
        <w:rPr>
          <w:rFonts w:ascii="Century Gothic" w:hAnsi="Century Gothic" w:cs="Times New Roman"/>
          <w:sz w:val="26"/>
          <w:szCs w:val="26"/>
        </w:rPr>
      </w:pPr>
      <w:r w:rsidRPr="009377AF">
        <w:rPr>
          <w:rFonts w:ascii="Century Gothic" w:hAnsi="Century Gothic" w:cs="Times New Roman"/>
          <w:sz w:val="26"/>
          <w:szCs w:val="26"/>
        </w:rPr>
        <w:t xml:space="preserve">Zambia wishes to recommend the following </w:t>
      </w:r>
      <w:r>
        <w:rPr>
          <w:rFonts w:ascii="Century Gothic" w:hAnsi="Century Gothic" w:cs="Times New Roman"/>
          <w:sz w:val="26"/>
          <w:szCs w:val="26"/>
        </w:rPr>
        <w:t xml:space="preserve">to </w:t>
      </w:r>
      <w:r w:rsidRPr="009377AF">
        <w:rPr>
          <w:rFonts w:ascii="Century Gothic" w:hAnsi="Century Gothic" w:cs="Times New Roman"/>
          <w:sz w:val="26"/>
          <w:szCs w:val="26"/>
        </w:rPr>
        <w:t xml:space="preserve">the delegation of </w:t>
      </w:r>
      <w:r>
        <w:rPr>
          <w:rFonts w:ascii="Century Gothic" w:hAnsi="Century Gothic" w:cs="Times New Roman"/>
          <w:sz w:val="26"/>
          <w:szCs w:val="26"/>
        </w:rPr>
        <w:t>Norway</w:t>
      </w:r>
      <w:r w:rsidRPr="009377AF">
        <w:rPr>
          <w:rFonts w:ascii="Century Gothic" w:hAnsi="Century Gothic" w:cs="Times New Roman"/>
          <w:sz w:val="26"/>
          <w:szCs w:val="26"/>
        </w:rPr>
        <w:t>:</w:t>
      </w:r>
    </w:p>
    <w:p w14:paraId="2341D95F" w14:textId="67B02E6B" w:rsidR="00243E86" w:rsidRDefault="00243E86" w:rsidP="009A31B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Strengthen measures to address racial profiling, hate speech and barriers to employment for people of African descent;</w:t>
      </w:r>
    </w:p>
    <w:p w14:paraId="151357D8" w14:textId="77777777" w:rsidR="00243E86" w:rsidRDefault="00243E86" w:rsidP="00307BBF">
      <w:pPr>
        <w:pStyle w:val="ListParagraph"/>
        <w:spacing w:line="360" w:lineRule="auto"/>
        <w:jc w:val="both"/>
        <w:rPr>
          <w:rFonts w:ascii="Century Gothic" w:hAnsi="Century Gothic"/>
          <w:sz w:val="26"/>
          <w:szCs w:val="26"/>
        </w:rPr>
      </w:pPr>
    </w:p>
    <w:p w14:paraId="4A6CB92D" w14:textId="648D806A" w:rsidR="00243E86" w:rsidRPr="00243E86" w:rsidRDefault="00307BBF" w:rsidP="009A31B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Increase efforts aimed at the prevention of gender-based violence against women and ensure that women leaving abusive marriages have sufficient support structures.</w:t>
      </w:r>
    </w:p>
    <w:p w14:paraId="43A6A7E6" w14:textId="77777777" w:rsidR="007C5456" w:rsidRPr="00A03B49" w:rsidRDefault="007C5456" w:rsidP="00307BBF">
      <w:pPr>
        <w:spacing w:line="360" w:lineRule="auto"/>
        <w:jc w:val="both"/>
        <w:rPr>
          <w:rFonts w:ascii="Century Gothic" w:hAnsi="Century Gothic" w:cs="Times New Roman"/>
          <w:sz w:val="26"/>
          <w:szCs w:val="26"/>
        </w:rPr>
      </w:pPr>
    </w:p>
    <w:p w14:paraId="6B83F559" w14:textId="6EC25544" w:rsidR="007C5456" w:rsidRPr="009377AF" w:rsidRDefault="007C5456" w:rsidP="00307BBF">
      <w:pPr>
        <w:spacing w:line="360" w:lineRule="auto"/>
        <w:jc w:val="both"/>
        <w:rPr>
          <w:rFonts w:ascii="Century Gothic" w:hAnsi="Century Gothic"/>
          <w:sz w:val="26"/>
          <w:szCs w:val="26"/>
        </w:rPr>
      </w:pPr>
      <w:r w:rsidRPr="009377AF">
        <w:rPr>
          <w:rFonts w:ascii="Century Gothic" w:hAnsi="Century Gothic" w:cs="Times New Roman"/>
          <w:sz w:val="26"/>
          <w:szCs w:val="26"/>
        </w:rPr>
        <w:t xml:space="preserve">We wish </w:t>
      </w:r>
      <w:r>
        <w:rPr>
          <w:rFonts w:ascii="Century Gothic" w:hAnsi="Century Gothic" w:cs="Times New Roman"/>
          <w:sz w:val="26"/>
          <w:szCs w:val="26"/>
        </w:rPr>
        <w:t>Norway</w:t>
      </w:r>
      <w:r w:rsidRPr="009377AF">
        <w:rPr>
          <w:rFonts w:ascii="Century Gothic" w:hAnsi="Century Gothic" w:cs="Times New Roman"/>
          <w:sz w:val="26"/>
          <w:szCs w:val="26"/>
        </w:rPr>
        <w:t xml:space="preserve"> a successful review.</w:t>
      </w:r>
    </w:p>
    <w:p w14:paraId="40684C85" w14:textId="77777777" w:rsidR="007C5456" w:rsidRPr="009377AF" w:rsidRDefault="007C5456" w:rsidP="00307BBF">
      <w:pPr>
        <w:spacing w:line="360" w:lineRule="auto"/>
        <w:jc w:val="both"/>
        <w:rPr>
          <w:rFonts w:ascii="Century Gothic" w:hAnsi="Century Gothic"/>
          <w:sz w:val="26"/>
          <w:szCs w:val="26"/>
        </w:rPr>
      </w:pPr>
      <w:r w:rsidRPr="009377AF">
        <w:rPr>
          <w:rFonts w:ascii="Century Gothic" w:hAnsi="Century Gothic" w:cs="Times New Roman"/>
          <w:sz w:val="26"/>
          <w:szCs w:val="26"/>
        </w:rPr>
        <w:t>I thank you Mr. President.</w:t>
      </w:r>
    </w:p>
    <w:bookmarkEnd w:id="0"/>
    <w:p w14:paraId="53A4C5CF" w14:textId="77777777" w:rsidR="00BB2748" w:rsidRDefault="00BB2748"/>
    <w:sectPr w:rsidR="00BB27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A694D"/>
    <w:multiLevelType w:val="hybridMultilevel"/>
    <w:tmpl w:val="35CE91F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956CC"/>
    <w:multiLevelType w:val="hybridMultilevel"/>
    <w:tmpl w:val="347E2A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730725">
    <w:abstractNumId w:val="1"/>
  </w:num>
  <w:num w:numId="2" w16cid:durableId="1644845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456"/>
    <w:rsid w:val="002113B0"/>
    <w:rsid w:val="00243E86"/>
    <w:rsid w:val="00307BBF"/>
    <w:rsid w:val="005D130C"/>
    <w:rsid w:val="007C5456"/>
    <w:rsid w:val="009A31B0"/>
    <w:rsid w:val="00BB2748"/>
    <w:rsid w:val="00B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4C865"/>
  <w15:chartTrackingRefBased/>
  <w15:docId w15:val="{2E60BD71-2853-4268-BA7A-4C5FC494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456"/>
    <w:rPr>
      <w:rFonts w:eastAsiaTheme="minorEastAsia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11147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C842502-CF79-4467-B129-E3DA33F620C1}"/>
</file>

<file path=customXml/itemProps2.xml><?xml version="1.0" encoding="utf-8"?>
<ds:datastoreItem xmlns:ds="http://schemas.openxmlformats.org/officeDocument/2006/customXml" ds:itemID="{CF7ED83F-BD96-4588-B634-B6EA5F8A496D}"/>
</file>

<file path=customXml/itemProps3.xml><?xml version="1.0" encoding="utf-8"?>
<ds:datastoreItem xmlns:ds="http://schemas.openxmlformats.org/officeDocument/2006/customXml" ds:itemID="{DD96999F-5F95-4F39-B8A2-50CCE0FCCF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Zambia</dc:title>
  <dc:subject/>
  <dc:creator>Mulima Lisimba</dc:creator>
  <cp:keywords/>
  <dc:description/>
  <cp:lastModifiedBy>Mulima Lisimba</cp:lastModifiedBy>
  <cp:revision>3</cp:revision>
  <cp:lastPrinted>2024-11-02T15:56:00Z</cp:lastPrinted>
  <dcterms:created xsi:type="dcterms:W3CDTF">2024-11-02T14:26:00Z</dcterms:created>
  <dcterms:modified xsi:type="dcterms:W3CDTF">2024-11-02T15:56:00Z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