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B8A716" w14:textId="6D13C8E6" w:rsidR="00E67BBE" w:rsidRPr="007711CA" w:rsidRDefault="001673E5" w:rsidP="00E67BBE">
      <w:pPr>
        <w:jc w:val="center"/>
        <w:rPr>
          <w:rFonts w:ascii="Simplified Arabic" w:hAnsi="Simplified Arabic" w:cs="Simplified Arabic"/>
          <w:b/>
          <w:bCs/>
          <w:sz w:val="36"/>
          <w:szCs w:val="36"/>
          <w:rtl/>
        </w:rPr>
      </w:pPr>
      <w:r w:rsidRPr="007711CA">
        <w:rPr>
          <w:rFonts w:ascii="Simplified Arabic" w:hAnsi="Simplified Arabic" w:cs="Simplified Arabic"/>
          <w:noProof/>
          <w:sz w:val="36"/>
          <w:szCs w:val="36"/>
          <w:rtl/>
        </w:rPr>
        <w:drawing>
          <wp:anchor distT="0" distB="0" distL="114300" distR="114300" simplePos="0" relativeHeight="251658752" behindDoc="0" locked="0" layoutInCell="1" allowOverlap="1" wp14:anchorId="61369E99" wp14:editId="71A45E5A">
            <wp:simplePos x="0" y="0"/>
            <wp:positionH relativeFrom="margin">
              <wp:posOffset>4514850</wp:posOffset>
            </wp:positionH>
            <wp:positionV relativeFrom="margin">
              <wp:posOffset>0</wp:posOffset>
            </wp:positionV>
            <wp:extent cx="1743075" cy="1371600"/>
            <wp:effectExtent l="0" t="0" r="0" b="0"/>
            <wp:wrapSquare wrapText="bothSides"/>
            <wp:docPr id="2" name="Picture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7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371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3D84" w:rsidRPr="007711CA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بيان </w:t>
      </w:r>
      <w:r w:rsidR="00416455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وفد </w:t>
      </w:r>
      <w:r w:rsidR="008256BC" w:rsidRPr="007711CA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السودان في </w:t>
      </w:r>
      <w:r w:rsidR="00416455" w:rsidRPr="007711CA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الاستعراض</w:t>
      </w:r>
      <w:r w:rsidR="00E67BBE" w:rsidRPr="007711CA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الدوري الشامل</w:t>
      </w:r>
    </w:p>
    <w:p w14:paraId="1749D93F" w14:textId="191F8176" w:rsidR="00BB1421" w:rsidRPr="007711CA" w:rsidRDefault="00DF2B51" w:rsidP="00BA2EB1">
      <w:pPr>
        <w:jc w:val="center"/>
        <w:rPr>
          <w:rFonts w:ascii="Simplified Arabic" w:hAnsi="Simplified Arabic" w:cs="Simplified Arabic"/>
          <w:b/>
          <w:bCs/>
          <w:sz w:val="36"/>
          <w:szCs w:val="36"/>
          <w:rtl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>لمملكة النرويج</w:t>
      </w:r>
      <w:r w:rsidR="00BA2EB1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</w:t>
      </w:r>
      <w:r w:rsidR="008256BC" w:rsidRPr="007711CA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ضمن </w:t>
      </w:r>
      <w:r w:rsidR="00E67BBE" w:rsidRPr="007711CA">
        <w:rPr>
          <w:rFonts w:ascii="Simplified Arabic" w:hAnsi="Simplified Arabic" w:cs="Simplified Arabic"/>
          <w:b/>
          <w:bCs/>
          <w:sz w:val="36"/>
          <w:szCs w:val="36"/>
          <w:rtl/>
        </w:rPr>
        <w:t>أ</w:t>
      </w:r>
      <w:r w:rsidR="008256BC" w:rsidRPr="007711CA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عمال الدورة </w:t>
      </w:r>
      <w:r w:rsidR="00E67BBE" w:rsidRPr="007711CA">
        <w:rPr>
          <w:rFonts w:ascii="Simplified Arabic" w:hAnsi="Simplified Arabic" w:cs="Simplified Arabic"/>
          <w:b/>
          <w:bCs/>
          <w:sz w:val="36"/>
          <w:szCs w:val="36"/>
          <w:rtl/>
        </w:rPr>
        <w:t>4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>7</w:t>
      </w:r>
      <w:r w:rsidR="00E67BBE" w:rsidRPr="007711CA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</w:t>
      </w:r>
      <w:r w:rsidR="00BA2EB1" w:rsidRPr="007711CA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للاستعراض</w:t>
      </w:r>
      <w:r w:rsidR="00E67BBE" w:rsidRPr="007711CA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الدوري الشامل</w:t>
      </w:r>
      <w:r w:rsidR="00BA2EB1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،</w:t>
      </w:r>
      <w:r w:rsidR="00270E9A" w:rsidRPr="007711CA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>4</w:t>
      </w:r>
      <w:r w:rsidR="00BA2EB1" w:rsidRPr="007711CA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>نوفمبر</w:t>
      </w:r>
      <w:r w:rsidR="00BB1421" w:rsidRPr="007711CA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202</w:t>
      </w:r>
      <w:r w:rsidR="00F10D56">
        <w:rPr>
          <w:rFonts w:ascii="Simplified Arabic" w:hAnsi="Simplified Arabic" w:cs="Simplified Arabic" w:hint="cs"/>
          <w:b/>
          <w:bCs/>
          <w:sz w:val="36"/>
          <w:szCs w:val="36"/>
          <w:rtl/>
        </w:rPr>
        <w:t>4</w:t>
      </w:r>
    </w:p>
    <w:p w14:paraId="072004FB" w14:textId="77777777" w:rsidR="00363D84" w:rsidRPr="007711CA" w:rsidRDefault="001B4410" w:rsidP="007711CA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</w:rPr>
      </w:pPr>
      <w:r w:rsidRPr="007711CA">
        <w:rPr>
          <w:rFonts w:ascii="Simplified Arabic" w:hAnsi="Simplified Arabic" w:cs="Simplified Arabic"/>
          <w:b/>
          <w:bCs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726BC269" w14:textId="77777777" w:rsidR="00E2468B" w:rsidRPr="007711CA" w:rsidRDefault="001673E5" w:rsidP="003312AC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7711CA">
        <w:rPr>
          <w:rFonts w:ascii="Simplified Arabic" w:hAnsi="Simplified Arabic" w:cs="Simplified Arabic"/>
          <w:b/>
          <w:bCs/>
          <w:sz w:val="32"/>
          <w:szCs w:val="32"/>
          <w:rtl/>
        </w:rPr>
        <w:t>شكراً السيد الرئيس</w:t>
      </w:r>
    </w:p>
    <w:p w14:paraId="43DD551B" w14:textId="5F62B593" w:rsidR="00675B7A" w:rsidRDefault="006022EF" w:rsidP="00A227F4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السودان</w:t>
      </w:r>
      <w:r w:rsidR="00296F81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يرحب وفد النرويج بقيادة السيد وزير الدولة بوزارة العدل والأمن العام</w:t>
      </w:r>
      <w:r w:rsidR="00803434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="00296F81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و</w:t>
      </w:r>
      <w:r w:rsidR="0091366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يشيد</w:t>
      </w:r>
      <w:r w:rsidR="00656CD2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بالتقدم </w:t>
      </w:r>
      <w:r w:rsidR="002E7C75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الذي احرزته </w:t>
      </w:r>
      <w:r w:rsidR="00DF2B51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النرويج</w:t>
      </w:r>
      <w:r w:rsidR="002E7C75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في مجالات ترقية وحماية حقوق ال</w:t>
      </w:r>
      <w:r w:rsidR="00310C50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إ</w:t>
      </w:r>
      <w:r w:rsidR="002E7C75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نسان</w:t>
      </w:r>
      <w:r w:rsidR="00D82975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بما في ذلك </w:t>
      </w:r>
      <w:r w:rsidR="0091366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إجازة الخطة الوطنية لحقوق الأشخاص ذوي الإعاقة، و</w:t>
      </w:r>
      <w:r w:rsidR="00296F81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تبني مبادرات ل</w:t>
      </w:r>
      <w:r w:rsidR="0091366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توفير الضمان الاجتماعي للأسر الفقيرة من المهاجرين والأقليات، وتعزيز نظام قانون الانتخابات</w:t>
      </w:r>
      <w:r w:rsidR="00AD5D40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. نرحب </w:t>
      </w:r>
      <w:r w:rsidR="0091366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بالمصادقة على اتفاقية الاختفاء القسري</w:t>
      </w:r>
      <w:r w:rsidR="00296F81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،</w:t>
      </w:r>
      <w:r w:rsidR="00C50DD8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="00310C50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كما </w:t>
      </w:r>
      <w:r w:rsidR="00D82975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نشيد بمساهمات </w:t>
      </w:r>
      <w:r w:rsidR="00913662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النرويج </w:t>
      </w:r>
      <w:r w:rsidR="00D82975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في مجالات التنمية الدولية.</w:t>
      </w:r>
      <w:r w:rsidR="00FC07BB" w:rsidRPr="007711CA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="003B765C" w:rsidRPr="007711CA">
        <w:rPr>
          <w:rFonts w:ascii="Simplified Arabic" w:hAnsi="Simplified Arabic" w:cs="Simplified Arabic"/>
          <w:b/>
          <w:bCs/>
          <w:sz w:val="32"/>
          <w:szCs w:val="32"/>
          <w:rtl/>
        </w:rPr>
        <w:t>و</w:t>
      </w:r>
      <w:r w:rsidR="00BA2EB1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في إطار ممارس</w:t>
      </w:r>
      <w:r w:rsidR="002E4977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ة</w:t>
      </w:r>
      <w:r w:rsidR="00BA2EB1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="002E4977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</w:t>
      </w:r>
      <w:r w:rsidR="00BA2EB1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لحوار البناء، </w:t>
      </w:r>
      <w:r w:rsidR="002E4977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نوصي</w:t>
      </w:r>
      <w:r w:rsidR="002E4977" w:rsidRPr="007711CA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="00675B7A" w:rsidRPr="007711CA">
        <w:rPr>
          <w:rFonts w:ascii="Simplified Arabic" w:hAnsi="Simplified Arabic" w:cs="Simplified Arabic"/>
          <w:b/>
          <w:bCs/>
          <w:sz w:val="32"/>
          <w:szCs w:val="32"/>
          <w:rtl/>
        </w:rPr>
        <w:t>بال</w:t>
      </w:r>
      <w:r w:rsidR="00373AB4" w:rsidRPr="007711CA">
        <w:rPr>
          <w:rFonts w:ascii="Simplified Arabic" w:hAnsi="Simplified Arabic" w:cs="Simplified Arabic"/>
          <w:b/>
          <w:bCs/>
          <w:sz w:val="32"/>
          <w:szCs w:val="32"/>
          <w:rtl/>
        </w:rPr>
        <w:t>آ</w:t>
      </w:r>
      <w:r w:rsidR="00675B7A" w:rsidRPr="007711CA">
        <w:rPr>
          <w:rFonts w:ascii="Simplified Arabic" w:hAnsi="Simplified Arabic" w:cs="Simplified Arabic"/>
          <w:b/>
          <w:bCs/>
          <w:sz w:val="32"/>
          <w:szCs w:val="32"/>
          <w:rtl/>
        </w:rPr>
        <w:t>تي:</w:t>
      </w:r>
    </w:p>
    <w:p w14:paraId="3B262CD4" w14:textId="5606D224" w:rsidR="002E7C75" w:rsidRDefault="002E7C75" w:rsidP="002E4977">
      <w:pPr>
        <w:pStyle w:val="ListParagraph"/>
        <w:numPr>
          <w:ilvl w:val="0"/>
          <w:numId w:val="4"/>
        </w:numPr>
        <w:bidi/>
        <w:jc w:val="both"/>
        <w:rPr>
          <w:rFonts w:ascii="Simplified Arabic" w:hAnsi="Simplified Arabic" w:cs="Simplified Arabic"/>
          <w:b/>
          <w:bCs/>
          <w:sz w:val="32"/>
          <w:szCs w:val="32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="00281CAF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مواصلة </w:t>
      </w:r>
      <w:r w:rsidR="0091366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سياسات وبرامج الحماية الاجتماعية</w:t>
      </w:r>
      <w:r w:rsidR="00301B62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ومكافحة الفقر</w:t>
      </w:r>
      <w:r w:rsidR="00913662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لفئات</w:t>
      </w:r>
      <w:r w:rsidR="00301B62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="0091366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المهاجرين واللاجئين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.</w:t>
      </w:r>
    </w:p>
    <w:p w14:paraId="65B88D09" w14:textId="279D5FED" w:rsidR="00B03BE8" w:rsidRDefault="00B03BE8" w:rsidP="00B03BE8">
      <w:pPr>
        <w:pStyle w:val="ListParagraph"/>
        <w:numPr>
          <w:ilvl w:val="0"/>
          <w:numId w:val="4"/>
        </w:numPr>
        <w:bidi/>
        <w:jc w:val="both"/>
        <w:rPr>
          <w:rFonts w:ascii="Simplified Arabic" w:hAnsi="Simplified Arabic" w:cs="Simplified Arabic"/>
          <w:b/>
          <w:bCs/>
          <w:sz w:val="32"/>
          <w:szCs w:val="32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مواصلة مجهودات </w:t>
      </w:r>
      <w:r w:rsidR="000E1355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تعزيز الوضع المؤسسي والعملياتي </w:t>
      </w:r>
      <w:r w:rsidR="005B5F1B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للعون الخارجي والمساعدات التنموية </w:t>
      </w:r>
      <w:r w:rsidR="00877187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للدول</w:t>
      </w:r>
      <w:r w:rsidR="005B5F1B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النامية والاقل نمواً</w:t>
      </w:r>
      <w:r w:rsidR="00877187">
        <w:rPr>
          <w:rFonts w:ascii="Simplified Arabic" w:hAnsi="Simplified Arabic" w:cs="Simplified Arabic" w:hint="cs"/>
          <w:b/>
          <w:bCs/>
          <w:sz w:val="32"/>
          <w:szCs w:val="32"/>
          <w:rtl/>
        </w:rPr>
        <w:t>.</w:t>
      </w:r>
    </w:p>
    <w:p w14:paraId="78453CC5" w14:textId="1F7109ED" w:rsidR="00296F81" w:rsidRDefault="00296F81" w:rsidP="00296F81">
      <w:pPr>
        <w:pStyle w:val="ListParagraph"/>
        <w:numPr>
          <w:ilvl w:val="0"/>
          <w:numId w:val="4"/>
        </w:numPr>
        <w:bidi/>
        <w:jc w:val="both"/>
        <w:rPr>
          <w:rFonts w:ascii="Simplified Arabic" w:hAnsi="Simplified Arabic" w:cs="Simplified Arabic"/>
          <w:b/>
          <w:bCs/>
          <w:sz w:val="32"/>
          <w:szCs w:val="32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مواصلة سياسات الحفاظ على البيئة والاستجابة لتحديات التغير المناخي.</w:t>
      </w:r>
    </w:p>
    <w:p w14:paraId="6957976E" w14:textId="3EF73F67" w:rsidR="00EC1E80" w:rsidRPr="007711CA" w:rsidRDefault="00EC1E80" w:rsidP="00935197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7711CA">
        <w:rPr>
          <w:rFonts w:ascii="Simplified Arabic" w:hAnsi="Simplified Arabic" w:cs="Simplified Arabic"/>
          <w:b/>
          <w:bCs/>
          <w:sz w:val="32"/>
          <w:szCs w:val="32"/>
          <w:rtl/>
        </w:rPr>
        <w:t>نتمنى كل التوفيق والتقدم المستمر</w:t>
      </w:r>
      <w:r w:rsidR="00310C50" w:rsidRPr="00310C50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="0091366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للنرويج.</w:t>
      </w:r>
    </w:p>
    <w:p w14:paraId="6445B4D1" w14:textId="0DE3704B" w:rsidR="00935197" w:rsidRPr="007711CA" w:rsidRDefault="00935197" w:rsidP="00EC1E80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7711CA">
        <w:rPr>
          <w:rFonts w:ascii="Simplified Arabic" w:hAnsi="Simplified Arabic" w:cs="Simplified Arabic"/>
          <w:b/>
          <w:bCs/>
          <w:sz w:val="32"/>
          <w:szCs w:val="32"/>
          <w:rtl/>
        </w:rPr>
        <w:t>شكراً السيد الرئيس</w:t>
      </w:r>
    </w:p>
    <w:sectPr w:rsidR="00935197" w:rsidRPr="007711CA" w:rsidSect="00C81B6B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CC97B4" w14:textId="77777777" w:rsidR="007C66CB" w:rsidRDefault="007C66CB" w:rsidP="00B66B02">
      <w:pPr>
        <w:spacing w:after="0" w:line="240" w:lineRule="auto"/>
      </w:pPr>
      <w:r>
        <w:separator/>
      </w:r>
    </w:p>
  </w:endnote>
  <w:endnote w:type="continuationSeparator" w:id="0">
    <w:p w14:paraId="568A3B4C" w14:textId="77777777" w:rsidR="007C66CB" w:rsidRDefault="007C66CB" w:rsidP="00B66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Arabic11 BT"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568367"/>
      <w:docPartObj>
        <w:docPartGallery w:val="Page Numbers (Bottom of Page)"/>
        <w:docPartUnique/>
      </w:docPartObj>
    </w:sdtPr>
    <w:sdtContent>
      <w:p w14:paraId="50950550" w14:textId="77777777" w:rsidR="008256BC" w:rsidRDefault="002A49E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142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FF9B563" w14:textId="77777777" w:rsidR="003C4A2D" w:rsidRDefault="003C4A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919375" w14:textId="77777777" w:rsidR="007C66CB" w:rsidRDefault="007C66CB" w:rsidP="00B66B02">
      <w:pPr>
        <w:spacing w:after="0" w:line="240" w:lineRule="auto"/>
      </w:pPr>
      <w:r>
        <w:separator/>
      </w:r>
    </w:p>
  </w:footnote>
  <w:footnote w:type="continuationSeparator" w:id="0">
    <w:p w14:paraId="6040BE1A" w14:textId="77777777" w:rsidR="007C66CB" w:rsidRDefault="007C66CB" w:rsidP="00B66B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A534D1"/>
    <w:multiLevelType w:val="hybridMultilevel"/>
    <w:tmpl w:val="FA1A73D0"/>
    <w:lvl w:ilvl="0" w:tplc="8BD6217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b w:val="0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D142B"/>
    <w:multiLevelType w:val="hybridMultilevel"/>
    <w:tmpl w:val="F640B7E2"/>
    <w:lvl w:ilvl="0" w:tplc="439298EA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D2E2B6FC">
      <w:start w:val="15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ADC85360">
      <w:start w:val="1"/>
      <w:numFmt w:val="arabicAlpha"/>
      <w:lvlText w:val="(%4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 w:tplc="BDACE6F8"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MingLiU-ExtB" w:eastAsia="MingLiU-ExtB" w:hAnsi="MingLiU-ExtB" w:cs="Arabic11 BT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C6461B"/>
    <w:multiLevelType w:val="hybridMultilevel"/>
    <w:tmpl w:val="2226595A"/>
    <w:lvl w:ilvl="0" w:tplc="0CFC82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7078B8"/>
    <w:multiLevelType w:val="hybridMultilevel"/>
    <w:tmpl w:val="D186BE48"/>
    <w:lvl w:ilvl="0" w:tplc="DF402E14">
      <w:start w:val="1"/>
      <w:numFmt w:val="decimal"/>
      <w:lvlText w:val="%1-"/>
      <w:lvlJc w:val="left"/>
      <w:pPr>
        <w:ind w:left="720" w:hanging="360"/>
      </w:pPr>
      <w:rPr>
        <w:rFonts w:hint="default"/>
        <w:lang w:bidi="ar-S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2342622">
    <w:abstractNumId w:val="2"/>
  </w:num>
  <w:num w:numId="2" w16cid:durableId="1705059517">
    <w:abstractNumId w:val="0"/>
  </w:num>
  <w:num w:numId="3" w16cid:durableId="2114932580">
    <w:abstractNumId w:val="1"/>
  </w:num>
  <w:num w:numId="4" w16cid:durableId="17849607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3D84"/>
    <w:rsid w:val="000005FF"/>
    <w:rsid w:val="00010109"/>
    <w:rsid w:val="00012EE7"/>
    <w:rsid w:val="000155AE"/>
    <w:rsid w:val="0002008D"/>
    <w:rsid w:val="000300C7"/>
    <w:rsid w:val="0003168C"/>
    <w:rsid w:val="00035643"/>
    <w:rsid w:val="00053877"/>
    <w:rsid w:val="000554FB"/>
    <w:rsid w:val="00063E24"/>
    <w:rsid w:val="00066B02"/>
    <w:rsid w:val="00067F4A"/>
    <w:rsid w:val="00080F21"/>
    <w:rsid w:val="00083AD5"/>
    <w:rsid w:val="00090B06"/>
    <w:rsid w:val="000B3A03"/>
    <w:rsid w:val="000C445F"/>
    <w:rsid w:val="000D2D2B"/>
    <w:rsid w:val="000E01D8"/>
    <w:rsid w:val="000E1355"/>
    <w:rsid w:val="000F16CF"/>
    <w:rsid w:val="000F6790"/>
    <w:rsid w:val="001230C3"/>
    <w:rsid w:val="001264F0"/>
    <w:rsid w:val="00131C2C"/>
    <w:rsid w:val="00144290"/>
    <w:rsid w:val="0015189A"/>
    <w:rsid w:val="00155EE8"/>
    <w:rsid w:val="0016289C"/>
    <w:rsid w:val="001673E5"/>
    <w:rsid w:val="00186962"/>
    <w:rsid w:val="00190B95"/>
    <w:rsid w:val="00193F25"/>
    <w:rsid w:val="00197CA7"/>
    <w:rsid w:val="001B4410"/>
    <w:rsid w:val="001C612A"/>
    <w:rsid w:val="001D620B"/>
    <w:rsid w:val="0020306D"/>
    <w:rsid w:val="0020622B"/>
    <w:rsid w:val="00216D66"/>
    <w:rsid w:val="00225CC5"/>
    <w:rsid w:val="002661D2"/>
    <w:rsid w:val="00270701"/>
    <w:rsid w:val="00270E9A"/>
    <w:rsid w:val="002811CD"/>
    <w:rsid w:val="00281595"/>
    <w:rsid w:val="00281CAF"/>
    <w:rsid w:val="00295168"/>
    <w:rsid w:val="00296F81"/>
    <w:rsid w:val="002A49EA"/>
    <w:rsid w:val="002C29AC"/>
    <w:rsid w:val="002E1F2F"/>
    <w:rsid w:val="002E474F"/>
    <w:rsid w:val="002E4977"/>
    <w:rsid w:val="002E7B49"/>
    <w:rsid w:val="002E7C75"/>
    <w:rsid w:val="002F119B"/>
    <w:rsid w:val="002F6D79"/>
    <w:rsid w:val="00301B62"/>
    <w:rsid w:val="00306E36"/>
    <w:rsid w:val="00310C50"/>
    <w:rsid w:val="00323C46"/>
    <w:rsid w:val="003312AC"/>
    <w:rsid w:val="00332FEF"/>
    <w:rsid w:val="00363D84"/>
    <w:rsid w:val="003729BA"/>
    <w:rsid w:val="00373AB4"/>
    <w:rsid w:val="00384787"/>
    <w:rsid w:val="00396490"/>
    <w:rsid w:val="003A5939"/>
    <w:rsid w:val="003A6021"/>
    <w:rsid w:val="003B2E58"/>
    <w:rsid w:val="003B765C"/>
    <w:rsid w:val="003C4A2D"/>
    <w:rsid w:val="003D1259"/>
    <w:rsid w:val="003D1F49"/>
    <w:rsid w:val="00412285"/>
    <w:rsid w:val="00416455"/>
    <w:rsid w:val="00424347"/>
    <w:rsid w:val="00450C5E"/>
    <w:rsid w:val="00455783"/>
    <w:rsid w:val="00461A22"/>
    <w:rsid w:val="004862B4"/>
    <w:rsid w:val="004A2E5B"/>
    <w:rsid w:val="004B0760"/>
    <w:rsid w:val="004B1DDB"/>
    <w:rsid w:val="004C325A"/>
    <w:rsid w:val="004D7FB8"/>
    <w:rsid w:val="004F4CB0"/>
    <w:rsid w:val="004F64F5"/>
    <w:rsid w:val="005250CC"/>
    <w:rsid w:val="005319F6"/>
    <w:rsid w:val="005363F8"/>
    <w:rsid w:val="0053792B"/>
    <w:rsid w:val="005412B7"/>
    <w:rsid w:val="00541941"/>
    <w:rsid w:val="0054449B"/>
    <w:rsid w:val="00544F97"/>
    <w:rsid w:val="00550C90"/>
    <w:rsid w:val="00567A44"/>
    <w:rsid w:val="00570FAD"/>
    <w:rsid w:val="00574D94"/>
    <w:rsid w:val="0059274B"/>
    <w:rsid w:val="005A2A5B"/>
    <w:rsid w:val="005A2FB1"/>
    <w:rsid w:val="005B5F1B"/>
    <w:rsid w:val="005C11C8"/>
    <w:rsid w:val="005E32A2"/>
    <w:rsid w:val="005E69A2"/>
    <w:rsid w:val="005F6BFA"/>
    <w:rsid w:val="006022EF"/>
    <w:rsid w:val="00624FFB"/>
    <w:rsid w:val="0063297D"/>
    <w:rsid w:val="006340EC"/>
    <w:rsid w:val="00650A82"/>
    <w:rsid w:val="00656CD2"/>
    <w:rsid w:val="00666693"/>
    <w:rsid w:val="00675B7A"/>
    <w:rsid w:val="00687BE1"/>
    <w:rsid w:val="006A589B"/>
    <w:rsid w:val="006B7DEA"/>
    <w:rsid w:val="006C1261"/>
    <w:rsid w:val="006E1E92"/>
    <w:rsid w:val="006F08DB"/>
    <w:rsid w:val="006F6841"/>
    <w:rsid w:val="00704448"/>
    <w:rsid w:val="00715050"/>
    <w:rsid w:val="007711CA"/>
    <w:rsid w:val="00773D8C"/>
    <w:rsid w:val="00783DB5"/>
    <w:rsid w:val="00786C3A"/>
    <w:rsid w:val="007926C9"/>
    <w:rsid w:val="007C66CB"/>
    <w:rsid w:val="007D24E0"/>
    <w:rsid w:val="007D7DE0"/>
    <w:rsid w:val="00803434"/>
    <w:rsid w:val="00804500"/>
    <w:rsid w:val="00804E1D"/>
    <w:rsid w:val="00811AC9"/>
    <w:rsid w:val="008256BC"/>
    <w:rsid w:val="0083238C"/>
    <w:rsid w:val="00855B7A"/>
    <w:rsid w:val="00856704"/>
    <w:rsid w:val="00871AF7"/>
    <w:rsid w:val="00877187"/>
    <w:rsid w:val="0087754C"/>
    <w:rsid w:val="00877B9B"/>
    <w:rsid w:val="008802BD"/>
    <w:rsid w:val="00883154"/>
    <w:rsid w:val="008849CA"/>
    <w:rsid w:val="008861D8"/>
    <w:rsid w:val="008951BF"/>
    <w:rsid w:val="008B1CA1"/>
    <w:rsid w:val="008D5DF5"/>
    <w:rsid w:val="008E088F"/>
    <w:rsid w:val="008E6076"/>
    <w:rsid w:val="008E74D3"/>
    <w:rsid w:val="00902495"/>
    <w:rsid w:val="00913662"/>
    <w:rsid w:val="0092676E"/>
    <w:rsid w:val="00927771"/>
    <w:rsid w:val="00935197"/>
    <w:rsid w:val="00950C89"/>
    <w:rsid w:val="00951160"/>
    <w:rsid w:val="00951910"/>
    <w:rsid w:val="00967660"/>
    <w:rsid w:val="00973672"/>
    <w:rsid w:val="00975966"/>
    <w:rsid w:val="009803A6"/>
    <w:rsid w:val="009922FF"/>
    <w:rsid w:val="00992C65"/>
    <w:rsid w:val="00994ED1"/>
    <w:rsid w:val="009A727C"/>
    <w:rsid w:val="009C4344"/>
    <w:rsid w:val="009C6EF4"/>
    <w:rsid w:val="009D2AD8"/>
    <w:rsid w:val="009E16F7"/>
    <w:rsid w:val="009E2E90"/>
    <w:rsid w:val="009F0190"/>
    <w:rsid w:val="009F2C78"/>
    <w:rsid w:val="009F5F78"/>
    <w:rsid w:val="00A12601"/>
    <w:rsid w:val="00A227F4"/>
    <w:rsid w:val="00A40182"/>
    <w:rsid w:val="00A446FD"/>
    <w:rsid w:val="00A56046"/>
    <w:rsid w:val="00A607A7"/>
    <w:rsid w:val="00A62668"/>
    <w:rsid w:val="00A665A0"/>
    <w:rsid w:val="00A76C68"/>
    <w:rsid w:val="00A85C2B"/>
    <w:rsid w:val="00A91E09"/>
    <w:rsid w:val="00A97581"/>
    <w:rsid w:val="00AA43FC"/>
    <w:rsid w:val="00AB1F79"/>
    <w:rsid w:val="00AB5A34"/>
    <w:rsid w:val="00AC1F20"/>
    <w:rsid w:val="00AC2AB4"/>
    <w:rsid w:val="00AC34B8"/>
    <w:rsid w:val="00AD51ED"/>
    <w:rsid w:val="00AD5D40"/>
    <w:rsid w:val="00AE026E"/>
    <w:rsid w:val="00AE37AA"/>
    <w:rsid w:val="00AF3C04"/>
    <w:rsid w:val="00AF520C"/>
    <w:rsid w:val="00AF6E41"/>
    <w:rsid w:val="00B006FD"/>
    <w:rsid w:val="00B0173A"/>
    <w:rsid w:val="00B03BE8"/>
    <w:rsid w:val="00B11055"/>
    <w:rsid w:val="00B4027B"/>
    <w:rsid w:val="00B45D8E"/>
    <w:rsid w:val="00B518CC"/>
    <w:rsid w:val="00B56766"/>
    <w:rsid w:val="00B66B02"/>
    <w:rsid w:val="00B72609"/>
    <w:rsid w:val="00B74844"/>
    <w:rsid w:val="00BA2EB1"/>
    <w:rsid w:val="00BB1421"/>
    <w:rsid w:val="00BB3C96"/>
    <w:rsid w:val="00BB6AD5"/>
    <w:rsid w:val="00BD32FE"/>
    <w:rsid w:val="00BD3FF2"/>
    <w:rsid w:val="00BF371A"/>
    <w:rsid w:val="00BF4305"/>
    <w:rsid w:val="00C02C3A"/>
    <w:rsid w:val="00C0416B"/>
    <w:rsid w:val="00C23833"/>
    <w:rsid w:val="00C241BB"/>
    <w:rsid w:val="00C35F79"/>
    <w:rsid w:val="00C4478B"/>
    <w:rsid w:val="00C50DD8"/>
    <w:rsid w:val="00C721CC"/>
    <w:rsid w:val="00C81111"/>
    <w:rsid w:val="00C81B6B"/>
    <w:rsid w:val="00CC7FF6"/>
    <w:rsid w:val="00CD0CA1"/>
    <w:rsid w:val="00CE3791"/>
    <w:rsid w:val="00CE485F"/>
    <w:rsid w:val="00CE60C1"/>
    <w:rsid w:val="00D07DCE"/>
    <w:rsid w:val="00D17C11"/>
    <w:rsid w:val="00D22DB5"/>
    <w:rsid w:val="00D24A7A"/>
    <w:rsid w:val="00D30162"/>
    <w:rsid w:val="00D30831"/>
    <w:rsid w:val="00D3573D"/>
    <w:rsid w:val="00D44A99"/>
    <w:rsid w:val="00D6444D"/>
    <w:rsid w:val="00D65D24"/>
    <w:rsid w:val="00D674B9"/>
    <w:rsid w:val="00D73CDB"/>
    <w:rsid w:val="00D75C4B"/>
    <w:rsid w:val="00D82975"/>
    <w:rsid w:val="00D829A2"/>
    <w:rsid w:val="00D97D1A"/>
    <w:rsid w:val="00DA0CE6"/>
    <w:rsid w:val="00DA6D78"/>
    <w:rsid w:val="00DC2D4E"/>
    <w:rsid w:val="00DD374E"/>
    <w:rsid w:val="00DD6F8B"/>
    <w:rsid w:val="00DE0762"/>
    <w:rsid w:val="00DE4583"/>
    <w:rsid w:val="00DF2B51"/>
    <w:rsid w:val="00E0355A"/>
    <w:rsid w:val="00E11E9B"/>
    <w:rsid w:val="00E16488"/>
    <w:rsid w:val="00E2468B"/>
    <w:rsid w:val="00E32207"/>
    <w:rsid w:val="00E3692E"/>
    <w:rsid w:val="00E4061E"/>
    <w:rsid w:val="00E67BBE"/>
    <w:rsid w:val="00E76E7E"/>
    <w:rsid w:val="00EA3F71"/>
    <w:rsid w:val="00EA7A79"/>
    <w:rsid w:val="00EC1E80"/>
    <w:rsid w:val="00EC3CCF"/>
    <w:rsid w:val="00ED690F"/>
    <w:rsid w:val="00EF1D5E"/>
    <w:rsid w:val="00F10D56"/>
    <w:rsid w:val="00F14AE0"/>
    <w:rsid w:val="00F27A11"/>
    <w:rsid w:val="00F335E4"/>
    <w:rsid w:val="00F3539B"/>
    <w:rsid w:val="00F37F42"/>
    <w:rsid w:val="00F45369"/>
    <w:rsid w:val="00F65A69"/>
    <w:rsid w:val="00F86664"/>
    <w:rsid w:val="00F86F64"/>
    <w:rsid w:val="00F9509D"/>
    <w:rsid w:val="00FC07BB"/>
    <w:rsid w:val="00FC684C"/>
    <w:rsid w:val="00FF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895A4"/>
  <w15:docId w15:val="{5D6FD1FD-B1DB-4F2F-B3E1-89F8C9D39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6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66B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66B02"/>
  </w:style>
  <w:style w:type="paragraph" w:styleId="Footer">
    <w:name w:val="footer"/>
    <w:basedOn w:val="Normal"/>
    <w:link w:val="FooterChar"/>
    <w:uiPriority w:val="99"/>
    <w:unhideWhenUsed/>
    <w:rsid w:val="00B66B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6B02"/>
  </w:style>
  <w:style w:type="paragraph" w:styleId="ListParagraph">
    <w:name w:val="List Paragraph"/>
    <w:aliases w:val="List Paragraph2,Table bullet,سرد الفقرات,References,List Paragraph (numbered (a)),Numbered paragraph,Paragraphe de liste1,Medium Grid 1 - Accent 21,LIST OF TABLES.,Bullets,Párrafo de lista1,Heading II,List bullet,Ha,Dot pt,Indicator Text"/>
    <w:basedOn w:val="Normal"/>
    <w:link w:val="ListParagraphChar"/>
    <w:uiPriority w:val="34"/>
    <w:qFormat/>
    <w:rsid w:val="00B56766"/>
    <w:pPr>
      <w:ind w:left="720"/>
      <w:contextualSpacing/>
    </w:pPr>
  </w:style>
  <w:style w:type="character" w:customStyle="1" w:styleId="liens">
    <w:name w:val="liens"/>
    <w:basedOn w:val="DefaultParagraphFont"/>
    <w:rsid w:val="008256BC"/>
  </w:style>
  <w:style w:type="character" w:customStyle="1" w:styleId="ListParagraphChar">
    <w:name w:val="List Paragraph Char"/>
    <w:aliases w:val="List Paragraph2 Char,Table bullet Char,سرد الفقرات Char,References Char,List Paragraph (numbered (a)) Char,Numbered paragraph Char,Paragraphe de liste1 Char,Medium Grid 1 - Accent 21 Char,LIST OF TABLES. Char,Bullets Char,Ha Char"/>
    <w:basedOn w:val="DefaultParagraphFont"/>
    <w:link w:val="ListParagraph"/>
    <w:uiPriority w:val="34"/>
    <w:qFormat/>
    <w:locked/>
    <w:rsid w:val="008256BC"/>
  </w:style>
  <w:style w:type="paragraph" w:styleId="BlockText">
    <w:name w:val="Block Text"/>
    <w:basedOn w:val="Normal"/>
    <w:rsid w:val="008256BC"/>
    <w:pPr>
      <w:bidi/>
      <w:spacing w:after="0" w:line="240" w:lineRule="auto"/>
      <w:ind w:left="720" w:firstLine="73"/>
      <w:jc w:val="lowKashida"/>
    </w:pPr>
    <w:rPr>
      <w:rFonts w:ascii="Times New Roman" w:eastAsia="Times New Roman" w:hAnsi="Times New Roman" w:cs="Simplified Arabic"/>
      <w:sz w:val="2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26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5E2821CBD9C74F8C5C5E3FFFBC17AC" ma:contentTypeVersion="3" ma:contentTypeDescription="Create a new document." ma:contentTypeScope="" ma:versionID="948a43f0ba0f59b6ec7c7c5b027afeb5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11347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130DC110-6520-40F9-8D71-A4E2B5984C79}"/>
</file>

<file path=customXml/itemProps2.xml><?xml version="1.0" encoding="utf-8"?>
<ds:datastoreItem xmlns:ds="http://schemas.openxmlformats.org/officeDocument/2006/customXml" ds:itemID="{146F7FF0-BC6D-4634-B515-031C95B4B196}"/>
</file>

<file path=customXml/itemProps3.xml><?xml version="1.0" encoding="utf-8"?>
<ds:datastoreItem xmlns:ds="http://schemas.openxmlformats.org/officeDocument/2006/customXml" ds:itemID="{7313F992-8A98-4F91-83BE-515E15E606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Sudan</dc:title>
  <dc:creator>pc</dc:creator>
  <cp:lastModifiedBy>omar shareef</cp:lastModifiedBy>
  <cp:revision>140</cp:revision>
  <cp:lastPrinted>2024-01-19T12:56:00Z</cp:lastPrinted>
  <dcterms:created xsi:type="dcterms:W3CDTF">2015-03-24T13:41:00Z</dcterms:created>
  <dcterms:modified xsi:type="dcterms:W3CDTF">2024-11-04T07:28:00Z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0x010100105E2821CBD9C74F8C5C5E3FFFBC17AC</vt:lpwstr>
  </property>
</Properties>
</file>