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F86E3" w14:textId="4DF8E0B0" w:rsidR="007E7271" w:rsidRPr="008A4A92" w:rsidRDefault="007E7271" w:rsidP="007E7271">
      <w:pPr>
        <w:jc w:val="center"/>
        <w:rPr>
          <w:rFonts w:ascii="Maiandra GD" w:hAnsi="Maiandra GD"/>
          <w:sz w:val="24"/>
          <w:szCs w:val="24"/>
        </w:rPr>
      </w:pPr>
      <w:r w:rsidRPr="008A4A92">
        <w:rPr>
          <w:rFonts w:ascii="Maiandra GD" w:hAnsi="Maiandra GD"/>
          <w:noProof/>
          <w:sz w:val="24"/>
          <w:szCs w:val="24"/>
        </w:rPr>
        <w:drawing>
          <wp:inline distT="0" distB="0" distL="0" distR="0" wp14:anchorId="7543947D" wp14:editId="31B892C3">
            <wp:extent cx="1381463" cy="1571625"/>
            <wp:effectExtent l="0" t="0" r="9525" b="0"/>
            <wp:docPr id="1435128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351" cy="158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D6C60D" w14:textId="0428EC7A" w:rsidR="008A4A92" w:rsidRDefault="008A4A92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  <w:r w:rsidRPr="008A4A92">
        <w:rPr>
          <w:rFonts w:ascii="Maiandra GD" w:hAnsi="Maiandra GD"/>
          <w:b/>
          <w:bCs/>
          <w:sz w:val="24"/>
          <w:szCs w:val="24"/>
          <w:u w:val="single"/>
        </w:rPr>
        <w:t xml:space="preserve">DECLARATION DU CAMEROUN POUR LE COMPTE DE L’EXAMEN PERIODIQUE UNIVERSEL </w:t>
      </w:r>
      <w:r w:rsidR="00C12704">
        <w:rPr>
          <w:rFonts w:ascii="Maiandra GD" w:hAnsi="Maiandra GD"/>
          <w:b/>
          <w:bCs/>
          <w:sz w:val="24"/>
          <w:szCs w:val="24"/>
          <w:u w:val="single"/>
        </w:rPr>
        <w:t xml:space="preserve">DE LA </w:t>
      </w:r>
      <w:r w:rsidR="002835D0">
        <w:rPr>
          <w:rFonts w:ascii="Maiandra GD" w:hAnsi="Maiandra GD"/>
          <w:b/>
          <w:bCs/>
          <w:sz w:val="24"/>
          <w:szCs w:val="24"/>
          <w:u w:val="single"/>
        </w:rPr>
        <w:t>NORVEGE</w:t>
      </w:r>
    </w:p>
    <w:p w14:paraId="5B484B79" w14:textId="77777777" w:rsidR="002D54BF" w:rsidRPr="008A4A92" w:rsidRDefault="002D54BF" w:rsidP="008A4A92">
      <w:pPr>
        <w:jc w:val="center"/>
        <w:rPr>
          <w:rFonts w:ascii="Maiandra GD" w:hAnsi="Maiandra GD"/>
          <w:b/>
          <w:bCs/>
          <w:sz w:val="24"/>
          <w:szCs w:val="24"/>
          <w:u w:val="single"/>
        </w:rPr>
      </w:pPr>
    </w:p>
    <w:p w14:paraId="77050FCC" w14:textId="00E787ED" w:rsidR="00324AF7" w:rsidRPr="00324AF7" w:rsidRDefault="00521EF2" w:rsidP="00324AF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Merci </w:t>
      </w:r>
      <w:r w:rsidR="00324AF7" w:rsidRPr="00324AF7">
        <w:rPr>
          <w:rFonts w:ascii="Maiandra GD" w:hAnsi="Maiandra GD"/>
          <w:sz w:val="24"/>
          <w:szCs w:val="24"/>
        </w:rPr>
        <w:t>Monsieur le Président,</w:t>
      </w:r>
    </w:p>
    <w:p w14:paraId="183BFD86" w14:textId="52E2D4D6" w:rsidR="00324AF7" w:rsidRDefault="00324AF7" w:rsidP="00324AF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324AF7">
        <w:rPr>
          <w:rFonts w:ascii="Maiandra GD" w:hAnsi="Maiandra GD"/>
          <w:sz w:val="24"/>
          <w:szCs w:val="24"/>
        </w:rPr>
        <w:t xml:space="preserve">Le Cameroun </w:t>
      </w:r>
      <w:r w:rsidR="008A05AA">
        <w:rPr>
          <w:rFonts w:ascii="Maiandra GD" w:hAnsi="Maiandra GD"/>
          <w:sz w:val="24"/>
          <w:szCs w:val="24"/>
        </w:rPr>
        <w:t>félicite</w:t>
      </w:r>
      <w:r w:rsidR="00AF1692">
        <w:rPr>
          <w:rFonts w:ascii="Maiandra GD" w:hAnsi="Maiandra GD"/>
          <w:sz w:val="24"/>
          <w:szCs w:val="24"/>
        </w:rPr>
        <w:t xml:space="preserve"> la Norvège</w:t>
      </w:r>
      <w:r w:rsidR="008A05AA" w:rsidRPr="008A4A92">
        <w:rPr>
          <w:rFonts w:ascii="Maiandra GD" w:hAnsi="Maiandra GD"/>
          <w:sz w:val="24"/>
          <w:szCs w:val="24"/>
        </w:rPr>
        <w:t xml:space="preserve"> pour la présentation de son rapport</w:t>
      </w:r>
      <w:r w:rsidR="00AF1692">
        <w:rPr>
          <w:rFonts w:ascii="Maiandra GD" w:hAnsi="Maiandra GD"/>
          <w:sz w:val="24"/>
          <w:szCs w:val="24"/>
        </w:rPr>
        <w:t xml:space="preserve"> et s</w:t>
      </w:r>
      <w:r w:rsidR="008A05AA">
        <w:rPr>
          <w:rFonts w:ascii="Maiandra GD" w:hAnsi="Maiandra GD"/>
          <w:sz w:val="24"/>
          <w:szCs w:val="24"/>
        </w:rPr>
        <w:t>alue</w:t>
      </w:r>
      <w:r w:rsidRPr="00324AF7">
        <w:rPr>
          <w:rFonts w:ascii="Maiandra GD" w:hAnsi="Maiandra GD"/>
          <w:sz w:val="24"/>
          <w:szCs w:val="24"/>
        </w:rPr>
        <w:t xml:space="preserve"> </w:t>
      </w:r>
      <w:r w:rsidR="00AF1692">
        <w:rPr>
          <w:rFonts w:ascii="Maiandra GD" w:hAnsi="Maiandra GD"/>
          <w:sz w:val="24"/>
          <w:szCs w:val="24"/>
        </w:rPr>
        <w:t xml:space="preserve">son </w:t>
      </w:r>
      <w:r w:rsidRPr="00324AF7">
        <w:rPr>
          <w:rFonts w:ascii="Maiandra GD" w:hAnsi="Maiandra GD"/>
          <w:sz w:val="24"/>
          <w:szCs w:val="24"/>
        </w:rPr>
        <w:t>engagement dans la promotion des droits de l'homme</w:t>
      </w:r>
      <w:r w:rsidR="00BE62C4">
        <w:rPr>
          <w:rFonts w:ascii="Maiandra GD" w:hAnsi="Maiandra GD"/>
          <w:sz w:val="24"/>
          <w:szCs w:val="24"/>
        </w:rPr>
        <w:t xml:space="preserve"> en </w:t>
      </w:r>
      <w:r w:rsidR="00E531EB">
        <w:rPr>
          <w:rFonts w:ascii="Maiandra GD" w:hAnsi="Maiandra GD"/>
          <w:sz w:val="24"/>
          <w:szCs w:val="24"/>
        </w:rPr>
        <w:t xml:space="preserve">général, </w:t>
      </w:r>
      <w:r w:rsidR="00BE62C4">
        <w:rPr>
          <w:rFonts w:ascii="Maiandra GD" w:hAnsi="Maiandra GD"/>
          <w:sz w:val="24"/>
          <w:szCs w:val="24"/>
        </w:rPr>
        <w:t xml:space="preserve">et </w:t>
      </w:r>
      <w:r w:rsidRPr="00324AF7">
        <w:rPr>
          <w:rFonts w:ascii="Maiandra GD" w:hAnsi="Maiandra GD"/>
          <w:sz w:val="24"/>
          <w:szCs w:val="24"/>
        </w:rPr>
        <w:t>la lutte contre le financement du terrorisme</w:t>
      </w:r>
      <w:r w:rsidR="00E531EB">
        <w:rPr>
          <w:rFonts w:ascii="Maiandra GD" w:hAnsi="Maiandra GD"/>
          <w:sz w:val="24"/>
          <w:szCs w:val="24"/>
        </w:rPr>
        <w:t xml:space="preserve"> en particulier</w:t>
      </w:r>
      <w:r w:rsidRPr="00324AF7">
        <w:rPr>
          <w:rFonts w:ascii="Maiandra GD" w:hAnsi="Maiandra GD"/>
          <w:sz w:val="24"/>
          <w:szCs w:val="24"/>
        </w:rPr>
        <w:t xml:space="preserve">. </w:t>
      </w:r>
      <w:r w:rsidR="00E531EB">
        <w:rPr>
          <w:rFonts w:ascii="Maiandra GD" w:hAnsi="Maiandra GD"/>
          <w:sz w:val="24"/>
          <w:szCs w:val="24"/>
        </w:rPr>
        <w:t>Des efforts qui se sont</w:t>
      </w:r>
      <w:r w:rsidRPr="00324AF7">
        <w:rPr>
          <w:rFonts w:ascii="Maiandra GD" w:hAnsi="Maiandra GD"/>
          <w:sz w:val="24"/>
          <w:szCs w:val="24"/>
        </w:rPr>
        <w:t xml:space="preserve"> illustrés récemment par l'arrestation de M. AYABA CHO, impliqué dans le financement et la planification d'actes terroristes ayant affecté les régions du Nord-Ouest et du Sud-Ouest du Cameroun.</w:t>
      </w:r>
    </w:p>
    <w:p w14:paraId="538C07E2" w14:textId="77B67B88" w:rsidR="00E531EB" w:rsidRDefault="00E531EB" w:rsidP="00E531EB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Le Cameroun félicite également la Norvège quant à l’application des recommandations issues du dernier cycle.</w:t>
      </w:r>
    </w:p>
    <w:p w14:paraId="01C52162" w14:textId="249F919B" w:rsidR="00E531EB" w:rsidRPr="00324AF7" w:rsidRDefault="00E531EB" w:rsidP="00E531EB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Dans un esprit constructif, </w:t>
      </w:r>
      <w:r w:rsidR="000E498B">
        <w:rPr>
          <w:rFonts w:ascii="Maiandra GD" w:hAnsi="Maiandra GD"/>
          <w:sz w:val="24"/>
          <w:szCs w:val="24"/>
        </w:rPr>
        <w:t>ma délégation</w:t>
      </w:r>
      <w:r>
        <w:rPr>
          <w:rFonts w:ascii="Maiandra GD" w:hAnsi="Maiandra GD"/>
          <w:sz w:val="24"/>
          <w:szCs w:val="24"/>
        </w:rPr>
        <w:t xml:space="preserve"> </w:t>
      </w:r>
      <w:r w:rsidR="000E498B">
        <w:rPr>
          <w:rFonts w:ascii="Maiandra GD" w:hAnsi="Maiandra GD"/>
          <w:sz w:val="24"/>
          <w:szCs w:val="24"/>
        </w:rPr>
        <w:t>formule</w:t>
      </w:r>
      <w:r>
        <w:rPr>
          <w:rFonts w:ascii="Maiandra GD" w:hAnsi="Maiandra GD"/>
          <w:sz w:val="24"/>
          <w:szCs w:val="24"/>
        </w:rPr>
        <w:t xml:space="preserve"> les recommandations ci-après :</w:t>
      </w:r>
    </w:p>
    <w:p w14:paraId="66F8A3ED" w14:textId="77777777" w:rsidR="00324AF7" w:rsidRPr="00324AF7" w:rsidRDefault="00324AF7" w:rsidP="00324AF7">
      <w:pPr>
        <w:numPr>
          <w:ilvl w:val="0"/>
          <w:numId w:val="3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324AF7">
        <w:rPr>
          <w:rFonts w:ascii="Maiandra GD" w:hAnsi="Maiandra GD"/>
          <w:b/>
          <w:bCs/>
          <w:sz w:val="24"/>
          <w:szCs w:val="24"/>
        </w:rPr>
        <w:t>Renforcer la protection des droits des minorités et des peuples autochtones</w:t>
      </w:r>
      <w:r w:rsidRPr="00324AF7">
        <w:rPr>
          <w:rFonts w:ascii="Maiandra GD" w:hAnsi="Maiandra GD"/>
          <w:sz w:val="24"/>
          <w:szCs w:val="24"/>
        </w:rPr>
        <w:t xml:space="preserve"> en veillant à une pleine intégration de ces communautés dans les processus de décision qui les concernent.</w:t>
      </w:r>
    </w:p>
    <w:p w14:paraId="6BB5AAF7" w14:textId="77777777" w:rsidR="00324AF7" w:rsidRPr="00324AF7" w:rsidRDefault="00324AF7" w:rsidP="00324AF7">
      <w:pPr>
        <w:numPr>
          <w:ilvl w:val="0"/>
          <w:numId w:val="3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324AF7">
        <w:rPr>
          <w:rFonts w:ascii="Maiandra GD" w:hAnsi="Maiandra GD"/>
          <w:b/>
          <w:bCs/>
          <w:sz w:val="24"/>
          <w:szCs w:val="24"/>
        </w:rPr>
        <w:t>Continuer d’améliorer les dispositifs législatifs et opérationnels</w:t>
      </w:r>
      <w:r w:rsidRPr="00324AF7">
        <w:rPr>
          <w:rFonts w:ascii="Maiandra GD" w:hAnsi="Maiandra GD"/>
          <w:sz w:val="24"/>
          <w:szCs w:val="24"/>
        </w:rPr>
        <w:t xml:space="preserve"> permettant l’identification et la poursuite des individus impliqués dans le financement et le soutien au terrorisme.</w:t>
      </w:r>
    </w:p>
    <w:p w14:paraId="336CA6D7" w14:textId="2F8B4C17" w:rsidR="00324AF7" w:rsidRPr="00324AF7" w:rsidRDefault="002835D0" w:rsidP="00324AF7">
      <w:pPr>
        <w:numPr>
          <w:ilvl w:val="0"/>
          <w:numId w:val="3"/>
        </w:num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2835D0">
        <w:rPr>
          <w:rFonts w:ascii="Maiandra GD" w:hAnsi="Maiandra GD"/>
          <w:b/>
          <w:sz w:val="24"/>
          <w:szCs w:val="24"/>
        </w:rPr>
        <w:t>R</w:t>
      </w:r>
      <w:r w:rsidR="00324AF7" w:rsidRPr="00324AF7">
        <w:rPr>
          <w:rFonts w:ascii="Maiandra GD" w:hAnsi="Maiandra GD"/>
          <w:b/>
          <w:sz w:val="24"/>
          <w:szCs w:val="24"/>
        </w:rPr>
        <w:t>enforcer la protection des droits économiques, sociaux et culturels</w:t>
      </w:r>
      <w:r w:rsidR="00324AF7" w:rsidRPr="00324AF7">
        <w:rPr>
          <w:rFonts w:ascii="Maiandra GD" w:hAnsi="Maiandra GD"/>
          <w:sz w:val="24"/>
          <w:szCs w:val="24"/>
        </w:rPr>
        <w:t>, notamment pour les populations vulnérables</w:t>
      </w:r>
      <w:r>
        <w:rPr>
          <w:rFonts w:ascii="Maiandra GD" w:hAnsi="Maiandra GD"/>
          <w:sz w:val="24"/>
          <w:szCs w:val="24"/>
        </w:rPr>
        <w:t>, les migrants, les réfugiés et demandeurs d’asiles</w:t>
      </w:r>
      <w:r w:rsidR="00324AF7" w:rsidRPr="00324AF7">
        <w:rPr>
          <w:rFonts w:ascii="Maiandra GD" w:hAnsi="Maiandra GD"/>
          <w:sz w:val="24"/>
          <w:szCs w:val="24"/>
        </w:rPr>
        <w:t>.</w:t>
      </w:r>
    </w:p>
    <w:p w14:paraId="6A49492A" w14:textId="6EB06A10" w:rsidR="00324AF7" w:rsidRPr="00324AF7" w:rsidRDefault="00BA42F2" w:rsidP="00324AF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>Nous</w:t>
      </w:r>
      <w:r w:rsidR="00324AF7">
        <w:rPr>
          <w:rFonts w:ascii="Maiandra GD" w:hAnsi="Maiandra GD"/>
          <w:sz w:val="24"/>
          <w:szCs w:val="24"/>
        </w:rPr>
        <w:t xml:space="preserve"> souhait</w:t>
      </w:r>
      <w:r>
        <w:rPr>
          <w:rFonts w:ascii="Maiandra GD" w:hAnsi="Maiandra GD"/>
          <w:sz w:val="24"/>
          <w:szCs w:val="24"/>
        </w:rPr>
        <w:t>ons</w:t>
      </w:r>
      <w:r w:rsidR="00324AF7">
        <w:rPr>
          <w:rFonts w:ascii="Maiandra GD" w:hAnsi="Maiandra GD"/>
          <w:sz w:val="24"/>
          <w:szCs w:val="24"/>
        </w:rPr>
        <w:t xml:space="preserve"> plein succès </w:t>
      </w:r>
      <w:r>
        <w:rPr>
          <w:rFonts w:ascii="Maiandra GD" w:hAnsi="Maiandra GD"/>
          <w:sz w:val="24"/>
          <w:szCs w:val="24"/>
        </w:rPr>
        <w:t xml:space="preserve">à la Norvège </w:t>
      </w:r>
      <w:r w:rsidR="00324AF7">
        <w:rPr>
          <w:rFonts w:ascii="Maiandra GD" w:hAnsi="Maiandra GD"/>
          <w:sz w:val="24"/>
          <w:szCs w:val="24"/>
        </w:rPr>
        <w:t>pour son Examen Périodique Universel.</w:t>
      </w:r>
    </w:p>
    <w:p w14:paraId="5AF134C0" w14:textId="00E1D955" w:rsidR="00CA5108" w:rsidRDefault="00324AF7" w:rsidP="00BA3FE7">
      <w:pPr>
        <w:spacing w:after="120" w:line="360" w:lineRule="auto"/>
        <w:jc w:val="both"/>
        <w:rPr>
          <w:rFonts w:ascii="Maiandra GD" w:hAnsi="Maiandra GD"/>
          <w:sz w:val="24"/>
          <w:szCs w:val="24"/>
        </w:rPr>
      </w:pPr>
      <w:r w:rsidRPr="00324AF7">
        <w:rPr>
          <w:rFonts w:ascii="Maiandra GD" w:hAnsi="Maiandra GD"/>
          <w:sz w:val="24"/>
          <w:szCs w:val="24"/>
        </w:rPr>
        <w:t>Je vous remercie.</w:t>
      </w:r>
      <w:r w:rsidR="000815BF">
        <w:rPr>
          <w:rFonts w:ascii="Maiandra GD" w:hAnsi="Maiandra GD"/>
          <w:sz w:val="24"/>
          <w:szCs w:val="24"/>
        </w:rPr>
        <w:t xml:space="preserve"> </w:t>
      </w:r>
      <w:r w:rsidR="005C1A46">
        <w:rPr>
          <w:rFonts w:ascii="Maiandra GD" w:hAnsi="Maiandra GD"/>
          <w:sz w:val="24"/>
          <w:szCs w:val="24"/>
        </w:rPr>
        <w:t>/-</w:t>
      </w:r>
    </w:p>
    <w:sectPr w:rsidR="00CA5108" w:rsidSect="005C1A46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D5F"/>
    <w:multiLevelType w:val="multilevel"/>
    <w:tmpl w:val="8F5E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012D8"/>
    <w:multiLevelType w:val="hybridMultilevel"/>
    <w:tmpl w:val="23B6861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A57B5"/>
    <w:multiLevelType w:val="multilevel"/>
    <w:tmpl w:val="1C6A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8525036">
    <w:abstractNumId w:val="1"/>
  </w:num>
  <w:num w:numId="2" w16cid:durableId="1044057072">
    <w:abstractNumId w:val="2"/>
  </w:num>
  <w:num w:numId="3" w16cid:durableId="1713387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D2"/>
    <w:rsid w:val="000543BB"/>
    <w:rsid w:val="000815BF"/>
    <w:rsid w:val="000C2FFD"/>
    <w:rsid w:val="000E498B"/>
    <w:rsid w:val="001845F2"/>
    <w:rsid w:val="001C70FE"/>
    <w:rsid w:val="002103E7"/>
    <w:rsid w:val="002835D0"/>
    <w:rsid w:val="002D0B59"/>
    <w:rsid w:val="002D54BF"/>
    <w:rsid w:val="00302064"/>
    <w:rsid w:val="00317CE0"/>
    <w:rsid w:val="00324AF7"/>
    <w:rsid w:val="00391AF9"/>
    <w:rsid w:val="003C0505"/>
    <w:rsid w:val="003E07EE"/>
    <w:rsid w:val="0043162F"/>
    <w:rsid w:val="00444C75"/>
    <w:rsid w:val="00477EBF"/>
    <w:rsid w:val="004F305D"/>
    <w:rsid w:val="00521EF2"/>
    <w:rsid w:val="00550F72"/>
    <w:rsid w:val="005C1A46"/>
    <w:rsid w:val="005D3336"/>
    <w:rsid w:val="00672B66"/>
    <w:rsid w:val="00685A87"/>
    <w:rsid w:val="00785DEB"/>
    <w:rsid w:val="007A3109"/>
    <w:rsid w:val="007E7271"/>
    <w:rsid w:val="0080201B"/>
    <w:rsid w:val="0080350C"/>
    <w:rsid w:val="00832E2B"/>
    <w:rsid w:val="008A05AA"/>
    <w:rsid w:val="008A4A92"/>
    <w:rsid w:val="008E57D4"/>
    <w:rsid w:val="009B1082"/>
    <w:rsid w:val="00A01E58"/>
    <w:rsid w:val="00A17871"/>
    <w:rsid w:val="00A779CC"/>
    <w:rsid w:val="00A94B70"/>
    <w:rsid w:val="00AC4AB3"/>
    <w:rsid w:val="00AD5B9D"/>
    <w:rsid w:val="00AF1692"/>
    <w:rsid w:val="00B04C86"/>
    <w:rsid w:val="00B37223"/>
    <w:rsid w:val="00B37A5F"/>
    <w:rsid w:val="00B37D86"/>
    <w:rsid w:val="00BA3FE7"/>
    <w:rsid w:val="00BA42F2"/>
    <w:rsid w:val="00BE62C4"/>
    <w:rsid w:val="00BE74AA"/>
    <w:rsid w:val="00C12704"/>
    <w:rsid w:val="00CA5108"/>
    <w:rsid w:val="00CE31D2"/>
    <w:rsid w:val="00CE557A"/>
    <w:rsid w:val="00D73FCF"/>
    <w:rsid w:val="00D83C4E"/>
    <w:rsid w:val="00DE15D4"/>
    <w:rsid w:val="00DE76C0"/>
    <w:rsid w:val="00E531EB"/>
    <w:rsid w:val="00E758C6"/>
    <w:rsid w:val="00F17685"/>
    <w:rsid w:val="00F653B2"/>
    <w:rsid w:val="00FA0C11"/>
    <w:rsid w:val="00FE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36C9"/>
  <w15:chartTrackingRefBased/>
  <w15:docId w15:val="{F0736878-193C-44B4-A022-F52809C7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D0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28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11144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A03D69-4A68-4161-9D84-75B7ADDBF146}"/>
</file>

<file path=customXml/itemProps2.xml><?xml version="1.0" encoding="utf-8"?>
<ds:datastoreItem xmlns:ds="http://schemas.openxmlformats.org/officeDocument/2006/customXml" ds:itemID="{235796FA-185B-4AFA-9EAA-227714F1093D}"/>
</file>

<file path=customXml/itemProps3.xml><?xml version="1.0" encoding="utf-8"?>
<ds:datastoreItem xmlns:ds="http://schemas.openxmlformats.org/officeDocument/2006/customXml" ds:itemID="{2089208C-D5BD-43AE-984E-9447C65938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Cameroon</dc:title>
  <dc:subject/>
  <dc:creator>Nadjma Adoum</dc:creator>
  <cp:keywords/>
  <dc:description/>
  <cp:lastModifiedBy>Paul Serges Ntamack Epoh</cp:lastModifiedBy>
  <cp:revision>22</cp:revision>
  <cp:lastPrinted>2024-04-22T13:48:00Z</cp:lastPrinted>
  <dcterms:created xsi:type="dcterms:W3CDTF">2024-04-22T12:59:00Z</dcterms:created>
  <dcterms:modified xsi:type="dcterms:W3CDTF">2024-11-01T18:26:00Z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