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33A9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289DBE20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4693A266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28C9F58D" w14:textId="77777777" w:rsidR="00AD389D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  <w:r w:rsidRPr="00830D31">
        <w:rPr>
          <w:rFonts w:ascii="Arial" w:eastAsia="Cambria" w:hAnsi="Arial"/>
          <w:b/>
          <w:noProof/>
          <w:lang w:val="en-GB" w:eastAsia="en-ZA"/>
        </w:rPr>
        <w:drawing>
          <wp:anchor distT="0" distB="0" distL="114300" distR="114300" simplePos="0" relativeHeight="251661312" behindDoc="0" locked="0" layoutInCell="1" allowOverlap="1" wp14:anchorId="25E38724" wp14:editId="24C42EF2">
            <wp:simplePos x="0" y="0"/>
            <wp:positionH relativeFrom="column">
              <wp:posOffset>2488565</wp:posOffset>
            </wp:positionH>
            <wp:positionV relativeFrom="paragraph">
              <wp:posOffset>83820</wp:posOffset>
            </wp:positionV>
            <wp:extent cx="1011555" cy="1342390"/>
            <wp:effectExtent l="0" t="0" r="4445" b="381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DFB89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6D07A463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593A6033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2F89767F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4793A42D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060E3B7A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6B0C64B9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5811041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35981FA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SOUTH AFRICAN PERMANENT MISSION</w:t>
      </w:r>
    </w:p>
    <w:p w14:paraId="2BDC3108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TO THE UNITED NATIONS</w:t>
      </w:r>
    </w:p>
    <w:p w14:paraId="3951D83F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AND OTHER INTERNATIONAL ORGANISATIONS</w:t>
      </w:r>
    </w:p>
    <w:p w14:paraId="13E1C8A6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7DB4106" w14:textId="6FAE32D1" w:rsidR="00AD389D" w:rsidRPr="00830D31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  <w:r w:rsidR="008B5572">
        <w:rPr>
          <w:rFonts w:ascii="Arial" w:eastAsia="Cambria" w:hAnsi="Arial" w:cs="Arial"/>
          <w:b/>
          <w:caps/>
          <w:sz w:val="28"/>
          <w:szCs w:val="28"/>
          <w:lang w:val="en-GB"/>
        </w:rPr>
        <w:t>7</w:t>
      </w:r>
      <w:r w:rsidRPr="00830D31">
        <w:rPr>
          <w:rFonts w:ascii="Arial" w:eastAsia="Cambria" w:hAnsi="Arial" w:cs="Arial"/>
          <w:b/>
          <w:caps/>
          <w:sz w:val="28"/>
          <w:szCs w:val="28"/>
          <w:vertAlign w:val="superscript"/>
          <w:lang w:val="en-GB"/>
        </w:rPr>
        <w:t>th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SESSION OF THE WORKING GROUP ON THE</w:t>
      </w:r>
    </w:p>
    <w:p w14:paraId="115A7047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UNIVERSAL PERIODIC REVIEW</w:t>
      </w:r>
    </w:p>
    <w:p w14:paraId="55921940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0DF94B3" w14:textId="77777777" w:rsidR="009106BB" w:rsidRPr="00830D31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7C5878CE" w14:textId="77777777" w:rsidR="009106BB" w:rsidRPr="00830D31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691F789C" w14:textId="26A03875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Review of </w:t>
      </w:r>
      <w:r w:rsidR="00CF6DBE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DOMINICA</w:t>
      </w:r>
    </w:p>
    <w:p w14:paraId="7762E996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28A8156E" w14:textId="1B5C28D5" w:rsidR="00AD389D" w:rsidRPr="00830D31" w:rsidRDefault="00732331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>
        <w:rPr>
          <w:rFonts w:ascii="Arial" w:eastAsia="Cambria" w:hAnsi="Arial" w:cs="Arial"/>
          <w:b/>
          <w:caps/>
          <w:sz w:val="28"/>
          <w:szCs w:val="28"/>
          <w:lang w:val="en-GB"/>
        </w:rPr>
        <w:t>7</w:t>
      </w:r>
      <w:r w:rsidR="008B5572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N</w:t>
      </w:r>
      <w:r w:rsidR="00E3596B">
        <w:rPr>
          <w:rFonts w:ascii="Arial" w:eastAsia="Cambria" w:hAnsi="Arial" w:cs="Arial"/>
          <w:b/>
          <w:caps/>
          <w:sz w:val="28"/>
          <w:szCs w:val="28"/>
          <w:lang w:val="en-GB"/>
        </w:rPr>
        <w:t>ov</w:t>
      </w:r>
      <w:r w:rsidR="008B5572">
        <w:rPr>
          <w:rFonts w:ascii="Arial" w:eastAsia="Cambria" w:hAnsi="Arial" w:cs="Arial"/>
          <w:b/>
          <w:caps/>
          <w:sz w:val="28"/>
          <w:szCs w:val="28"/>
          <w:lang w:val="en-GB"/>
        </w:rPr>
        <w:t>ember</w:t>
      </w:r>
      <w:r w:rsidR="004C1FC4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202</w:t>
      </w:r>
      <w:r w:rsidR="004C1FC4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</w:p>
    <w:p w14:paraId="534AF30D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7D5B2E9B" w14:textId="23E4D0F4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(</w:t>
      </w:r>
      <w:r w:rsidR="00CF11D2">
        <w:rPr>
          <w:rFonts w:ascii="Arial" w:eastAsia="Cambria" w:hAnsi="Arial" w:cs="Arial"/>
          <w:b/>
          <w:caps/>
          <w:sz w:val="28"/>
          <w:szCs w:val="28"/>
          <w:lang w:val="en-GB"/>
        </w:rPr>
        <w:t>2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MIN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)</w:t>
      </w:r>
    </w:p>
    <w:p w14:paraId="2E17FE4D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9838B8A" w14:textId="162E3025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speaker no:</w:t>
      </w:r>
      <w:r w:rsidR="004E4DAA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CF11D2">
        <w:rPr>
          <w:rFonts w:ascii="Arial" w:eastAsia="Cambria" w:hAnsi="Arial" w:cs="Arial"/>
          <w:b/>
          <w:caps/>
          <w:sz w:val="28"/>
          <w:szCs w:val="28"/>
          <w:lang w:val="en-GB"/>
        </w:rPr>
        <w:t>5</w:t>
      </w:r>
      <w:r w:rsidR="008B5572">
        <w:rPr>
          <w:rFonts w:ascii="Arial" w:eastAsia="Cambria" w:hAnsi="Arial" w:cs="Arial"/>
          <w:b/>
          <w:caps/>
          <w:sz w:val="28"/>
          <w:szCs w:val="28"/>
          <w:lang w:val="en-GB"/>
        </w:rPr>
        <w:t>0</w:t>
      </w:r>
    </w:p>
    <w:p w14:paraId="768D167B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1DA4555C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46B7AD2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6A53A04E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2539BE42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3344AF5C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i/>
          <w:sz w:val="28"/>
          <w:szCs w:val="28"/>
          <w:lang w:val="en-GB"/>
        </w:rPr>
        <w:t>Check against delivery</w:t>
      </w:r>
    </w:p>
    <w:p w14:paraId="6D083DE7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703BACD1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3C61CF54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0F5B97AB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47D63FE8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015E7762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1FBB0B6E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  <w:r w:rsidRPr="00830D31">
        <w:rPr>
          <w:rFonts w:ascii="Arial" w:eastAsia="Cambria" w:hAnsi="Arial" w:cs="Arial"/>
          <w:sz w:val="28"/>
          <w:szCs w:val="28"/>
          <w:lang w:val="en-GB"/>
        </w:rPr>
        <w:lastRenderedPageBreak/>
        <w:t xml:space="preserve">Mr. President, </w:t>
      </w:r>
    </w:p>
    <w:p w14:paraId="65B24A58" w14:textId="77777777" w:rsidR="00AD389D" w:rsidRPr="00830D31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DB1031" w14:textId="5B21872B" w:rsidR="00AD389D" w:rsidRPr="00830D31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South Africa welcomes </w:t>
      </w:r>
      <w:r w:rsidR="00927F91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distinguished delegation of </w:t>
      </w:r>
      <w:r w:rsidR="00CF6DBE">
        <w:rPr>
          <w:rFonts w:ascii="Arial" w:eastAsia="Cambria" w:hAnsi="Arial" w:cs="Arial"/>
          <w:bCs/>
          <w:sz w:val="28"/>
          <w:szCs w:val="28"/>
          <w:lang w:val="en-GB"/>
        </w:rPr>
        <w:t>Dominica</w:t>
      </w:r>
      <w:r w:rsidR="008B5572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to this UPR Session</w:t>
      </w:r>
      <w:r w:rsidR="004576C6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0608C720" w14:textId="77777777" w:rsidR="00AD389D" w:rsidRPr="00830D31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838999" w14:textId="5154909D" w:rsidR="008C475A" w:rsidRPr="00830D31" w:rsidRDefault="00AA505D" w:rsidP="00AA505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My delegation</w:t>
      </w:r>
      <w:r w:rsidR="00AD389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C1FC4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commend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6E1A8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F6DBE">
        <w:rPr>
          <w:rFonts w:ascii="Arial" w:eastAsia="Cambria" w:hAnsi="Arial" w:cs="Arial"/>
          <w:bCs/>
          <w:sz w:val="28"/>
          <w:szCs w:val="28"/>
          <w:lang w:val="en-GB"/>
        </w:rPr>
        <w:t>Dominica</w:t>
      </w:r>
      <w:r w:rsidR="008C475A">
        <w:rPr>
          <w:rFonts w:ascii="Arial" w:eastAsia="Cambria" w:hAnsi="Arial" w:cs="Arial"/>
          <w:bCs/>
          <w:sz w:val="28"/>
          <w:szCs w:val="28"/>
          <w:lang w:val="en-GB"/>
        </w:rPr>
        <w:t xml:space="preserve"> for </w:t>
      </w:r>
      <w:r w:rsidR="00A83F20">
        <w:rPr>
          <w:rFonts w:ascii="Arial" w:eastAsia="Cambria" w:hAnsi="Arial" w:cs="Arial"/>
          <w:bCs/>
          <w:sz w:val="28"/>
          <w:szCs w:val="28"/>
          <w:lang w:val="en-GB"/>
        </w:rPr>
        <w:t xml:space="preserve">efforts </w:t>
      </w:r>
      <w:r w:rsidR="008C475A">
        <w:rPr>
          <w:rFonts w:ascii="Arial" w:eastAsia="Cambria" w:hAnsi="Arial" w:cs="Arial"/>
          <w:bCs/>
          <w:sz w:val="28"/>
          <w:szCs w:val="28"/>
          <w:lang w:val="en-GB"/>
        </w:rPr>
        <w:t>made</w:t>
      </w:r>
      <w:r w:rsidR="008B5572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since </w:t>
      </w:r>
      <w:r w:rsid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the previous cycle of the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21F3A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UPR</w:t>
      </w:r>
      <w:r w:rsid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mechanism </w:t>
      </w:r>
      <w:r w:rsidR="00CD7BC8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towards</w:t>
      </w:r>
      <w:r w:rsid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83F20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the advancement of</w:t>
      </w:r>
      <w:r w:rsid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human rights. South Africa is encouraged by the recent </w:t>
      </w:r>
      <w:r w:rsidR="00CD7BC8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passing into law, in May 2023, the </w:t>
      </w:r>
      <w:r w:rsidR="00CD7BC8" w:rsidRP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Domestic Violence Act</w:t>
      </w:r>
      <w:r w:rsidR="00CD7BC8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A83F20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as well as</w:t>
      </w:r>
      <w:r w:rsidR="00CD7BC8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</w:t>
      </w:r>
      <w:r w:rsid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enactment of the Maintenance </w:t>
      </w:r>
      <w:r w:rsidR="00CD7BC8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 Children </w:t>
      </w:r>
      <w:r w:rsid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Act</w:t>
      </w:r>
      <w:r w:rsidR="00CD7BC8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No. 11 of 2023</w:t>
      </w:r>
      <w:r w:rsid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A83F20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latter, </w:t>
      </w:r>
      <w:r w:rsid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which seeks </w:t>
      </w:r>
      <w:r w:rsidR="00CD7BC8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bring the </w:t>
      </w:r>
      <w:r w:rsid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law of Dominica </w:t>
      </w:r>
      <w:r w:rsidR="00CD7BC8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conformity </w:t>
      </w:r>
      <w:r w:rsidR="008C475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with the United Nations Convention on the Rights of the Child (CRC).</w:t>
      </w:r>
      <w:r w:rsidR="00B2391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this respect, my delegation wishes Dominica success in the effective implementation of </w:t>
      </w:r>
      <w:r w:rsidR="00A83F20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its new laws. </w:t>
      </w:r>
    </w:p>
    <w:p w14:paraId="39A7DE08" w14:textId="7B430DAC" w:rsidR="00AA505D" w:rsidRDefault="00AA505D" w:rsidP="00AA505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7804C7" w14:textId="3C4AD4B6" w:rsidR="00B2391A" w:rsidRDefault="00A83F20" w:rsidP="00AA505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Mr </w:t>
      </w:r>
      <w:r w:rsidR="00B2391A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President,</w:t>
      </w:r>
    </w:p>
    <w:p w14:paraId="5AFF2E42" w14:textId="77777777" w:rsidR="00B2391A" w:rsidRPr="00830D31" w:rsidRDefault="00B2391A" w:rsidP="00AA505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FDB571" w14:textId="5A3C60F3" w:rsidR="00CD51D1" w:rsidRPr="00830D31" w:rsidRDefault="006E0DED" w:rsidP="00847023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830D31">
        <w:rPr>
          <w:rFonts w:ascii="Arial" w:hAnsi="Arial" w:cs="Arial"/>
          <w:sz w:val="28"/>
          <w:szCs w:val="28"/>
          <w:lang w:val="en-GB"/>
        </w:rPr>
        <w:t xml:space="preserve">South Africa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wishes</w:t>
      </w:r>
      <w:r w:rsidRPr="00830D31">
        <w:rPr>
          <w:rFonts w:ascii="Arial" w:hAnsi="Arial" w:cs="Arial"/>
          <w:sz w:val="28"/>
          <w:szCs w:val="28"/>
          <w:lang w:val="en-GB"/>
        </w:rPr>
        <w:t xml:space="preserve"> to </w:t>
      </w:r>
      <w:r w:rsidR="00B2391A">
        <w:rPr>
          <w:rFonts w:ascii="Arial" w:hAnsi="Arial" w:cs="Arial"/>
          <w:sz w:val="28"/>
          <w:szCs w:val="28"/>
          <w:lang w:val="en-GB"/>
        </w:rPr>
        <w:t>make the following</w:t>
      </w:r>
      <w:r w:rsidRPr="00830D31">
        <w:rPr>
          <w:rFonts w:ascii="Arial" w:hAnsi="Arial" w:cs="Arial"/>
          <w:sz w:val="28"/>
          <w:szCs w:val="28"/>
          <w:lang w:val="en-GB"/>
        </w:rPr>
        <w:t xml:space="preserve"> recommend</w:t>
      </w:r>
      <w:r w:rsidR="00B2391A">
        <w:rPr>
          <w:rFonts w:ascii="Arial" w:hAnsi="Arial" w:cs="Arial"/>
          <w:sz w:val="28"/>
          <w:szCs w:val="28"/>
          <w:lang w:val="en-GB"/>
        </w:rPr>
        <w:t>ations to Dominica</w:t>
      </w:r>
      <w:r w:rsidR="00B12F1D" w:rsidRPr="00830D31">
        <w:rPr>
          <w:rFonts w:ascii="Arial" w:hAnsi="Arial" w:cs="Arial"/>
          <w:sz w:val="28"/>
          <w:szCs w:val="28"/>
          <w:lang w:val="en-GB"/>
        </w:rPr>
        <w:t>:</w:t>
      </w:r>
    </w:p>
    <w:p w14:paraId="5B269667" w14:textId="77777777" w:rsidR="005A76D4" w:rsidRPr="00830D31" w:rsidRDefault="005A76D4" w:rsidP="005A76D4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FFF205" w14:textId="4D2F64EE" w:rsidR="00CD7BC8" w:rsidRPr="00CD7BC8" w:rsidRDefault="00CD7BC8" w:rsidP="00CD7BC8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CD7BC8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stablish a national human rights institution for the promotion and protection of human rights, in line with the Paris Principles,</w:t>
      </w:r>
    </w:p>
    <w:p w14:paraId="6401C7E0" w14:textId="77777777" w:rsidR="00B2391A" w:rsidRPr="00B2391A" w:rsidRDefault="00B2391A" w:rsidP="00B2391A">
      <w:pPr>
        <w:pStyle w:val="ListParagraph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6D4B6B" w14:textId="5883A2BE" w:rsidR="00B2391A" w:rsidRPr="00E4224A" w:rsidRDefault="00B2391A" w:rsidP="00B2391A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4224A">
        <w:rPr>
          <w:rFonts w:ascii="Arial" w:eastAsiaTheme="minorHAnsi" w:hAnsi="Arial" w:cs="Arial"/>
          <w:sz w:val="28"/>
          <w:szCs w:val="28"/>
          <w:lang w:val="en-GB"/>
        </w:rPr>
        <w:t xml:space="preserve">Redouble efforts </w:t>
      </w:r>
      <w:r>
        <w:rPr>
          <w:rFonts w:ascii="Arial" w:eastAsiaTheme="minorHAnsi" w:hAnsi="Arial" w:cs="Arial"/>
          <w:sz w:val="28"/>
          <w:szCs w:val="28"/>
          <w:lang w:val="en-GB"/>
        </w:rPr>
        <w:t xml:space="preserve">to </w:t>
      </w:r>
      <w:r w:rsidRPr="00E4224A">
        <w:rPr>
          <w:rFonts w:ascii="Arial" w:eastAsiaTheme="minorHAnsi" w:hAnsi="Arial" w:cs="Arial"/>
          <w:sz w:val="28"/>
          <w:szCs w:val="28"/>
          <w:lang w:val="en-GB"/>
        </w:rPr>
        <w:t>reduce infant mortality</w:t>
      </w:r>
      <w:r>
        <w:rPr>
          <w:rFonts w:ascii="Arial" w:eastAsiaTheme="minorHAnsi" w:hAnsi="Arial" w:cs="Arial"/>
          <w:sz w:val="28"/>
          <w:szCs w:val="28"/>
          <w:lang w:val="en-GB"/>
        </w:rPr>
        <w:t>, as envisioned by Sustainable Development Goal No. 3.2,</w:t>
      </w:r>
    </w:p>
    <w:p w14:paraId="35CBEC88" w14:textId="77777777" w:rsidR="00721F3A" w:rsidRPr="00830D31" w:rsidRDefault="00721F3A" w:rsidP="00721F3A">
      <w:pPr>
        <w:pStyle w:val="ListParagraph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AFE288" w14:textId="19D58C40" w:rsidR="00E4224A" w:rsidRDefault="008C4032" w:rsidP="00E4224A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Align the minimum age of marriage for girls and boys to 18, without setting exceptions. </w:t>
      </w:r>
    </w:p>
    <w:p w14:paraId="27051694" w14:textId="77777777" w:rsidR="00E4224A" w:rsidRPr="00E4224A" w:rsidRDefault="00E4224A" w:rsidP="00E4224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3ECE1F" w14:textId="77777777" w:rsidR="00721F3A" w:rsidRPr="00B2391A" w:rsidRDefault="00721F3A" w:rsidP="00B2391A">
      <w:pP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233898" w14:textId="2BF1E225" w:rsidR="00721F3A" w:rsidRPr="00830D31" w:rsidRDefault="00721F3A" w:rsidP="00721F3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South Africa wishe</w:t>
      </w:r>
      <w:r w:rsidR="008B5572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F6DBE">
        <w:rPr>
          <w:rFonts w:ascii="Arial" w:eastAsia="Cambria" w:hAnsi="Arial" w:cs="Arial"/>
          <w:bCs/>
          <w:sz w:val="28"/>
          <w:szCs w:val="28"/>
          <w:lang w:val="en-GB"/>
        </w:rPr>
        <w:t>Dominica</w:t>
      </w:r>
      <w:r w:rsidR="008B5572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a successful review.</w:t>
      </w:r>
    </w:p>
    <w:p w14:paraId="01EFCA6E" w14:textId="77777777" w:rsidR="00721F3A" w:rsidRPr="00830D31" w:rsidRDefault="00721F3A" w:rsidP="00721F3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9D1962" w14:textId="6E7A90A0" w:rsidR="00EF0747" w:rsidRPr="00830D31" w:rsidRDefault="005A76D4" w:rsidP="00830D31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  <w:r w:rsidR="00CA1577" w:rsidRPr="00830D3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830D3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sectPr w:rsidR="00EF0747" w:rsidRPr="00830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4B"/>
    <w:multiLevelType w:val="hybridMultilevel"/>
    <w:tmpl w:val="1E4EE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2"/>
  </w:num>
  <w:num w:numId="2" w16cid:durableId="1442913677">
    <w:abstractNumId w:val="11"/>
  </w:num>
  <w:num w:numId="3" w16cid:durableId="767896368">
    <w:abstractNumId w:val="5"/>
  </w:num>
  <w:num w:numId="4" w16cid:durableId="415564401">
    <w:abstractNumId w:val="10"/>
  </w:num>
  <w:num w:numId="5" w16cid:durableId="2015524221">
    <w:abstractNumId w:val="8"/>
  </w:num>
  <w:num w:numId="6" w16cid:durableId="1996521414">
    <w:abstractNumId w:val="6"/>
  </w:num>
  <w:num w:numId="7" w16cid:durableId="625701772">
    <w:abstractNumId w:val="9"/>
  </w:num>
  <w:num w:numId="8" w16cid:durableId="376898258">
    <w:abstractNumId w:val="3"/>
  </w:num>
  <w:num w:numId="9" w16cid:durableId="325859459">
    <w:abstractNumId w:val="7"/>
  </w:num>
  <w:num w:numId="10" w16cid:durableId="642542099">
    <w:abstractNumId w:val="2"/>
  </w:num>
  <w:num w:numId="11" w16cid:durableId="135952872">
    <w:abstractNumId w:val="0"/>
  </w:num>
  <w:num w:numId="12" w16cid:durableId="1959336738">
    <w:abstractNumId w:val="4"/>
  </w:num>
  <w:num w:numId="13" w16cid:durableId="18717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57CAA"/>
    <w:rsid w:val="00085804"/>
    <w:rsid w:val="000A1D0C"/>
    <w:rsid w:val="000B0F33"/>
    <w:rsid w:val="000B7C22"/>
    <w:rsid w:val="000F5039"/>
    <w:rsid w:val="001000FF"/>
    <w:rsid w:val="00175D52"/>
    <w:rsid w:val="00180F5D"/>
    <w:rsid w:val="00191438"/>
    <w:rsid w:val="00192216"/>
    <w:rsid w:val="00197426"/>
    <w:rsid w:val="001B2426"/>
    <w:rsid w:val="001B4557"/>
    <w:rsid w:val="001D70A6"/>
    <w:rsid w:val="001D715D"/>
    <w:rsid w:val="001E60E2"/>
    <w:rsid w:val="001F6F46"/>
    <w:rsid w:val="0020495E"/>
    <w:rsid w:val="00221200"/>
    <w:rsid w:val="0022550D"/>
    <w:rsid w:val="00225D77"/>
    <w:rsid w:val="00246EC1"/>
    <w:rsid w:val="002553AD"/>
    <w:rsid w:val="00255DAB"/>
    <w:rsid w:val="00263270"/>
    <w:rsid w:val="00272A69"/>
    <w:rsid w:val="0028520F"/>
    <w:rsid w:val="00292726"/>
    <w:rsid w:val="00294A76"/>
    <w:rsid w:val="002D5FFD"/>
    <w:rsid w:val="002E1CBF"/>
    <w:rsid w:val="002E40A3"/>
    <w:rsid w:val="00303EAB"/>
    <w:rsid w:val="0031643D"/>
    <w:rsid w:val="00322733"/>
    <w:rsid w:val="00324084"/>
    <w:rsid w:val="00355F7D"/>
    <w:rsid w:val="003701B8"/>
    <w:rsid w:val="0038067A"/>
    <w:rsid w:val="0039386A"/>
    <w:rsid w:val="003C42B2"/>
    <w:rsid w:val="00403BC1"/>
    <w:rsid w:val="004262AD"/>
    <w:rsid w:val="00431AD3"/>
    <w:rsid w:val="004538AF"/>
    <w:rsid w:val="004576C6"/>
    <w:rsid w:val="00466C61"/>
    <w:rsid w:val="00466F43"/>
    <w:rsid w:val="00482B40"/>
    <w:rsid w:val="004B56B7"/>
    <w:rsid w:val="004C0E68"/>
    <w:rsid w:val="004C1FC4"/>
    <w:rsid w:val="004D410F"/>
    <w:rsid w:val="004E4DAA"/>
    <w:rsid w:val="004F3E2F"/>
    <w:rsid w:val="004F5D04"/>
    <w:rsid w:val="005331C4"/>
    <w:rsid w:val="00576A4B"/>
    <w:rsid w:val="005A2588"/>
    <w:rsid w:val="005A76D4"/>
    <w:rsid w:val="005D0468"/>
    <w:rsid w:val="005D0EDA"/>
    <w:rsid w:val="005F4A25"/>
    <w:rsid w:val="00626A49"/>
    <w:rsid w:val="00642A99"/>
    <w:rsid w:val="0064625E"/>
    <w:rsid w:val="006574DA"/>
    <w:rsid w:val="00674EA4"/>
    <w:rsid w:val="00676B42"/>
    <w:rsid w:val="00693BB4"/>
    <w:rsid w:val="00696D2F"/>
    <w:rsid w:val="006A2257"/>
    <w:rsid w:val="006A3F88"/>
    <w:rsid w:val="006A46B5"/>
    <w:rsid w:val="006A7C7E"/>
    <w:rsid w:val="006B1227"/>
    <w:rsid w:val="006B5ED5"/>
    <w:rsid w:val="006C14FA"/>
    <w:rsid w:val="006C460E"/>
    <w:rsid w:val="006D6563"/>
    <w:rsid w:val="006D69BA"/>
    <w:rsid w:val="006E0DED"/>
    <w:rsid w:val="006E1A8D"/>
    <w:rsid w:val="006F2B0A"/>
    <w:rsid w:val="006F2C91"/>
    <w:rsid w:val="00721F3A"/>
    <w:rsid w:val="00732331"/>
    <w:rsid w:val="0075646C"/>
    <w:rsid w:val="00765FF8"/>
    <w:rsid w:val="00774EA2"/>
    <w:rsid w:val="007D3250"/>
    <w:rsid w:val="008063B8"/>
    <w:rsid w:val="00830D31"/>
    <w:rsid w:val="00835EC3"/>
    <w:rsid w:val="00847023"/>
    <w:rsid w:val="00862759"/>
    <w:rsid w:val="00866B43"/>
    <w:rsid w:val="00867CFA"/>
    <w:rsid w:val="00871614"/>
    <w:rsid w:val="008B5572"/>
    <w:rsid w:val="008C4032"/>
    <w:rsid w:val="008C475A"/>
    <w:rsid w:val="008C6FDF"/>
    <w:rsid w:val="008C78EA"/>
    <w:rsid w:val="008F324D"/>
    <w:rsid w:val="00907E90"/>
    <w:rsid w:val="009106BB"/>
    <w:rsid w:val="00911CDD"/>
    <w:rsid w:val="00927F91"/>
    <w:rsid w:val="00934528"/>
    <w:rsid w:val="00946FB8"/>
    <w:rsid w:val="00984FCB"/>
    <w:rsid w:val="009A2B94"/>
    <w:rsid w:val="009B1B58"/>
    <w:rsid w:val="009D0856"/>
    <w:rsid w:val="00A11F9E"/>
    <w:rsid w:val="00A412D2"/>
    <w:rsid w:val="00A546C2"/>
    <w:rsid w:val="00A83F20"/>
    <w:rsid w:val="00AA505D"/>
    <w:rsid w:val="00AA731D"/>
    <w:rsid w:val="00AA74E6"/>
    <w:rsid w:val="00AA7563"/>
    <w:rsid w:val="00AC4F46"/>
    <w:rsid w:val="00AD389D"/>
    <w:rsid w:val="00AD5206"/>
    <w:rsid w:val="00AE2F81"/>
    <w:rsid w:val="00AF0B07"/>
    <w:rsid w:val="00B06FB5"/>
    <w:rsid w:val="00B1173F"/>
    <w:rsid w:val="00B12F1D"/>
    <w:rsid w:val="00B2391A"/>
    <w:rsid w:val="00B3581D"/>
    <w:rsid w:val="00B55185"/>
    <w:rsid w:val="00B62F1F"/>
    <w:rsid w:val="00B874DE"/>
    <w:rsid w:val="00B923E2"/>
    <w:rsid w:val="00B96B9A"/>
    <w:rsid w:val="00BB56EC"/>
    <w:rsid w:val="00BC2F18"/>
    <w:rsid w:val="00BE2281"/>
    <w:rsid w:val="00BE2BAD"/>
    <w:rsid w:val="00C02E5B"/>
    <w:rsid w:val="00C34A14"/>
    <w:rsid w:val="00C43AC7"/>
    <w:rsid w:val="00C54744"/>
    <w:rsid w:val="00C65A52"/>
    <w:rsid w:val="00C72DDF"/>
    <w:rsid w:val="00C83845"/>
    <w:rsid w:val="00C86890"/>
    <w:rsid w:val="00C95BA2"/>
    <w:rsid w:val="00CA1577"/>
    <w:rsid w:val="00CB4CDF"/>
    <w:rsid w:val="00CC095A"/>
    <w:rsid w:val="00CD0133"/>
    <w:rsid w:val="00CD3154"/>
    <w:rsid w:val="00CD51D1"/>
    <w:rsid w:val="00CD5FF0"/>
    <w:rsid w:val="00CD7BC8"/>
    <w:rsid w:val="00CE3469"/>
    <w:rsid w:val="00CF11D2"/>
    <w:rsid w:val="00CF6DBE"/>
    <w:rsid w:val="00D04A03"/>
    <w:rsid w:val="00D334A7"/>
    <w:rsid w:val="00D43395"/>
    <w:rsid w:val="00D5174A"/>
    <w:rsid w:val="00D64FE3"/>
    <w:rsid w:val="00D86437"/>
    <w:rsid w:val="00D918F8"/>
    <w:rsid w:val="00D935B3"/>
    <w:rsid w:val="00D94788"/>
    <w:rsid w:val="00DB632E"/>
    <w:rsid w:val="00DC5911"/>
    <w:rsid w:val="00E30EE9"/>
    <w:rsid w:val="00E3596B"/>
    <w:rsid w:val="00E40F9F"/>
    <w:rsid w:val="00E4224A"/>
    <w:rsid w:val="00E5483F"/>
    <w:rsid w:val="00E81933"/>
    <w:rsid w:val="00E86709"/>
    <w:rsid w:val="00ED4793"/>
    <w:rsid w:val="00EF0747"/>
    <w:rsid w:val="00EF322F"/>
    <w:rsid w:val="00F117C8"/>
    <w:rsid w:val="00F36071"/>
    <w:rsid w:val="00F45BE1"/>
    <w:rsid w:val="00FA61E9"/>
    <w:rsid w:val="00FB706A"/>
    <w:rsid w:val="00FC2822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FA69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BodyA">
    <w:name w:val="Body A"/>
    <w:rsid w:val="006E0D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PlaceholderText">
    <w:name w:val="Placeholder Text"/>
    <w:basedOn w:val="DefaultParagraphFont"/>
    <w:uiPriority w:val="99"/>
    <w:semiHidden/>
    <w:rsid w:val="008B55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BB6843-823B-446E-86BE-6BFE073D0A67}"/>
</file>

<file path=customXml/itemProps2.xml><?xml version="1.0" encoding="utf-8"?>
<ds:datastoreItem xmlns:ds="http://schemas.openxmlformats.org/officeDocument/2006/customXml" ds:itemID="{63C17F37-A64C-48E4-B03E-4D6D999F1428}"/>
</file>

<file path=customXml/itemProps3.xml><?xml version="1.0" encoding="utf-8"?>
<ds:datastoreItem xmlns:ds="http://schemas.openxmlformats.org/officeDocument/2006/customXml" ds:itemID="{5E547A03-50E1-49BC-94D9-298E7B9ED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</dc:title>
  <dc:creator>Gabisile Nkosi</dc:creator>
  <cp:lastModifiedBy>Mngomezulu, P Ms : Geneva, First Secretary Political, DIRCO</cp:lastModifiedBy>
  <cp:revision>15</cp:revision>
  <dcterms:created xsi:type="dcterms:W3CDTF">2024-04-26T15:01:00Z</dcterms:created>
  <dcterms:modified xsi:type="dcterms:W3CDTF">2024-11-04T22:42:00Z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2024-04-22T12:19:36Z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28479ae8-bb32-44f5-b561-14d28ff09619</vt:lpwstr>
  </property>
  <property fmtid="{D5CDD505-2E9C-101B-9397-08002B2CF9AE}" pid="8" name="MSIP_Label_9ea4d308-7b0a-45d1-8227-d28a129f3dd4_ContentBits">
    <vt:lpwstr>0</vt:lpwstr>
  </property>
  <property fmtid="{D5CDD505-2E9C-101B-9397-08002B2CF9AE}" pid="9" name="ContentTypeId">
    <vt:lpwstr>0x010100402C2CA340CEA84FA731B6D669EC51D1</vt:lpwstr>
  </property>
</Properties>
</file>