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75478" w14:textId="6EBE0723" w:rsidR="00091AF9" w:rsidRDefault="00E03A58">
      <w:pPr>
        <w:rPr>
          <w:rFonts w:ascii="Arial" w:eastAsia="Arial" w:hAnsi="Arial" w:cs="Arial"/>
          <w:sz w:val="23"/>
          <w:szCs w:val="23"/>
        </w:rPr>
      </w:pPr>
      <w:r>
        <w:rPr>
          <w:rFonts w:ascii="Arial" w:eastAsia="Arial" w:hAnsi="Arial" w:cs="Arial"/>
          <w:sz w:val="23"/>
          <w:szCs w:val="23"/>
        </w:rPr>
        <w:t>f</w:t>
      </w:r>
    </w:p>
    <w:p w14:paraId="7FB06AF6" w14:textId="77777777" w:rsidR="00091AF9" w:rsidRDefault="00091AF9">
      <w:pPr>
        <w:rPr>
          <w:rFonts w:ascii="Arial" w:eastAsia="Arial" w:hAnsi="Arial" w:cs="Arial"/>
          <w:sz w:val="23"/>
          <w:szCs w:val="23"/>
        </w:rPr>
      </w:pPr>
    </w:p>
    <w:p w14:paraId="2E046ABC" w14:textId="77777777" w:rsidR="00091AF9" w:rsidRDefault="00091AF9">
      <w:pPr>
        <w:rPr>
          <w:rFonts w:ascii="Arial" w:eastAsia="Arial" w:hAnsi="Arial" w:cs="Arial"/>
          <w:sz w:val="23"/>
          <w:szCs w:val="23"/>
        </w:rPr>
      </w:pPr>
    </w:p>
    <w:p w14:paraId="7A7F8270" w14:textId="77777777" w:rsidR="00091AF9" w:rsidRDefault="00091AF9">
      <w:pPr>
        <w:rPr>
          <w:rFonts w:ascii="Arial" w:eastAsia="Arial" w:hAnsi="Arial" w:cs="Arial"/>
          <w:sz w:val="23"/>
          <w:szCs w:val="23"/>
        </w:rPr>
      </w:pPr>
    </w:p>
    <w:p w14:paraId="08BC0238" w14:textId="77777777" w:rsidR="00091AF9" w:rsidRDefault="00091AF9">
      <w:pPr>
        <w:rPr>
          <w:rFonts w:ascii="Arial" w:eastAsia="Arial" w:hAnsi="Arial" w:cs="Arial"/>
          <w:b/>
          <w:sz w:val="23"/>
          <w:szCs w:val="23"/>
        </w:rPr>
      </w:pPr>
    </w:p>
    <w:p w14:paraId="56C5490C" w14:textId="77777777" w:rsidR="00463728" w:rsidRPr="00B81B81" w:rsidRDefault="00463728" w:rsidP="00463728">
      <w:pPr>
        <w:ind w:left="567" w:right="565"/>
        <w:jc w:val="center"/>
        <w:rPr>
          <w:rFonts w:ascii="Arial" w:hAnsi="Arial" w:cs="Arial"/>
          <w:b/>
          <w:lang w:val="en-US"/>
        </w:rPr>
      </w:pPr>
      <w:r w:rsidRPr="00B81B81">
        <w:rPr>
          <w:rFonts w:ascii="Arial" w:hAnsi="Arial" w:cs="Arial"/>
          <w:b/>
          <w:lang w:val="en-US"/>
        </w:rPr>
        <w:t>Human Rights Council</w:t>
      </w:r>
    </w:p>
    <w:p w14:paraId="6990232E" w14:textId="1F4EB943" w:rsidR="00463728" w:rsidRPr="00B81B81" w:rsidRDefault="00463728" w:rsidP="00463728">
      <w:pPr>
        <w:ind w:left="567" w:right="565"/>
        <w:jc w:val="center"/>
        <w:rPr>
          <w:rFonts w:ascii="Arial" w:hAnsi="Arial" w:cs="Arial"/>
          <w:b/>
          <w:lang w:val="en-US"/>
        </w:rPr>
      </w:pPr>
      <w:r w:rsidRPr="00B81B81">
        <w:rPr>
          <w:rFonts w:ascii="Arial" w:hAnsi="Arial" w:cs="Arial"/>
          <w:b/>
          <w:lang w:val="en-US"/>
        </w:rPr>
        <w:t>4</w:t>
      </w:r>
      <w:r w:rsidR="00A83F54">
        <w:rPr>
          <w:rFonts w:ascii="Arial" w:hAnsi="Arial" w:cs="Arial"/>
          <w:b/>
          <w:lang w:val="en-US"/>
        </w:rPr>
        <w:t>7</w:t>
      </w:r>
      <w:r w:rsidR="00A83F54" w:rsidRPr="00A83F54">
        <w:rPr>
          <w:rFonts w:ascii="Arial" w:hAnsi="Arial" w:cs="Arial"/>
          <w:b/>
          <w:vertAlign w:val="superscript"/>
          <w:lang w:val="en-US"/>
        </w:rPr>
        <w:t>th</w:t>
      </w:r>
      <w:r w:rsidR="00A83F54">
        <w:rPr>
          <w:rFonts w:ascii="Arial" w:hAnsi="Arial" w:cs="Arial"/>
          <w:b/>
          <w:lang w:val="en-US"/>
        </w:rPr>
        <w:t xml:space="preserve"> </w:t>
      </w:r>
      <w:r w:rsidRPr="00B81B81">
        <w:rPr>
          <w:rFonts w:ascii="Arial" w:hAnsi="Arial" w:cs="Arial"/>
          <w:b/>
          <w:lang w:val="en-US"/>
        </w:rPr>
        <w:t>session of the Working Group on the Universal Periodic Review</w:t>
      </w:r>
    </w:p>
    <w:p w14:paraId="59A28309" w14:textId="77777777" w:rsidR="00463728" w:rsidRPr="00B81B81" w:rsidRDefault="00463728" w:rsidP="00463728">
      <w:pPr>
        <w:ind w:left="567" w:right="565"/>
        <w:jc w:val="center"/>
        <w:rPr>
          <w:rFonts w:ascii="Arial" w:hAnsi="Arial" w:cs="Arial"/>
          <w:b/>
          <w:bCs/>
          <w:lang w:val="en-US"/>
        </w:rPr>
      </w:pPr>
    </w:p>
    <w:p w14:paraId="2DC4F62B" w14:textId="77777777" w:rsidR="0074479B" w:rsidRDefault="0074479B" w:rsidP="0074479B">
      <w:pPr>
        <w:ind w:left="567" w:right="565"/>
        <w:jc w:val="center"/>
        <w:rPr>
          <w:rFonts w:ascii="Arial" w:hAnsi="Arial" w:cs="Arial"/>
          <w:b/>
          <w:bCs/>
          <w:lang w:val="en-US"/>
        </w:rPr>
      </w:pPr>
      <w:r w:rsidRPr="00B81B81">
        <w:rPr>
          <w:rFonts w:ascii="Arial" w:hAnsi="Arial" w:cs="Arial"/>
          <w:b/>
          <w:bCs/>
          <w:lang w:val="en-US"/>
        </w:rPr>
        <w:t>Universal Periodic Review</w:t>
      </w:r>
    </w:p>
    <w:p w14:paraId="7824929B" w14:textId="77777777" w:rsidR="0074479B" w:rsidRPr="00B81B81" w:rsidRDefault="0074479B" w:rsidP="0074479B">
      <w:pPr>
        <w:ind w:left="567" w:right="565"/>
        <w:jc w:val="center"/>
        <w:rPr>
          <w:rFonts w:ascii="Arial" w:hAnsi="Arial" w:cs="Arial"/>
          <w:b/>
          <w:bCs/>
          <w:lang w:val="en-US"/>
        </w:rPr>
      </w:pPr>
      <w:r>
        <w:rPr>
          <w:rFonts w:ascii="Arial" w:hAnsi="Arial" w:cs="Arial"/>
          <w:b/>
          <w:bCs/>
          <w:lang w:val="en-US"/>
        </w:rPr>
        <w:t>COMMONWEALTH OF DOMINICA</w:t>
      </w:r>
    </w:p>
    <w:p w14:paraId="2E192CFC" w14:textId="77777777" w:rsidR="0074479B" w:rsidRDefault="0074479B" w:rsidP="0074479B">
      <w:pPr>
        <w:ind w:left="567" w:right="565"/>
        <w:jc w:val="center"/>
        <w:rPr>
          <w:rFonts w:ascii="Arial" w:hAnsi="Arial" w:cs="Arial"/>
        </w:rPr>
      </w:pPr>
      <w:r w:rsidRPr="00B81B81">
        <w:rPr>
          <w:rFonts w:ascii="Arial" w:hAnsi="Arial" w:cs="Arial"/>
        </w:rPr>
        <w:t>0</w:t>
      </w:r>
      <w:r>
        <w:rPr>
          <w:rFonts w:ascii="Arial" w:hAnsi="Arial" w:cs="Arial"/>
        </w:rPr>
        <w:t xml:space="preserve">7 November </w:t>
      </w:r>
      <w:r w:rsidRPr="00B81B81">
        <w:rPr>
          <w:rFonts w:ascii="Arial" w:hAnsi="Arial" w:cs="Arial"/>
        </w:rPr>
        <w:t>202</w:t>
      </w:r>
      <w:r>
        <w:rPr>
          <w:rFonts w:ascii="Arial" w:hAnsi="Arial" w:cs="Arial"/>
        </w:rPr>
        <w:t>4</w:t>
      </w:r>
      <w:r w:rsidRPr="00B81B81">
        <w:rPr>
          <w:rFonts w:ascii="Arial" w:hAnsi="Arial" w:cs="Arial"/>
        </w:rPr>
        <w:t>, Room XX</w:t>
      </w:r>
    </w:p>
    <w:p w14:paraId="16DF8FF3" w14:textId="77777777" w:rsidR="0074479B" w:rsidRDefault="0074479B" w:rsidP="0074479B">
      <w:pPr>
        <w:ind w:left="567" w:right="565"/>
        <w:jc w:val="center"/>
        <w:rPr>
          <w:rFonts w:ascii="Arial" w:hAnsi="Arial" w:cs="Arial"/>
        </w:rPr>
      </w:pPr>
    </w:p>
    <w:p w14:paraId="19A20CEF" w14:textId="77777777" w:rsidR="0074479B" w:rsidRDefault="0074479B" w:rsidP="0074479B">
      <w:pPr>
        <w:ind w:left="567" w:right="565"/>
        <w:jc w:val="center"/>
        <w:rPr>
          <w:rFonts w:ascii="Arial" w:hAnsi="Arial" w:cs="Arial"/>
        </w:rPr>
      </w:pPr>
      <w:r>
        <w:rPr>
          <w:rFonts w:ascii="Arial" w:hAnsi="Arial" w:cs="Arial"/>
        </w:rPr>
        <w:t>Delivered by:</w:t>
      </w:r>
    </w:p>
    <w:p w14:paraId="78D6F461" w14:textId="77777777" w:rsidR="0074479B" w:rsidRDefault="0074479B" w:rsidP="0074479B">
      <w:pPr>
        <w:ind w:left="567" w:right="565"/>
        <w:jc w:val="center"/>
        <w:rPr>
          <w:rFonts w:ascii="Arial" w:hAnsi="Arial" w:cs="Arial"/>
        </w:rPr>
      </w:pPr>
    </w:p>
    <w:p w14:paraId="696A18FC" w14:textId="77777777" w:rsidR="0074479B" w:rsidRPr="00BB0CF3" w:rsidRDefault="0074479B" w:rsidP="0074479B">
      <w:pPr>
        <w:ind w:left="567" w:right="565"/>
        <w:jc w:val="center"/>
        <w:rPr>
          <w:rFonts w:ascii="Arial" w:hAnsi="Arial" w:cs="Arial"/>
          <w:b/>
          <w:bCs/>
        </w:rPr>
      </w:pPr>
      <w:r w:rsidRPr="00BB0CF3">
        <w:rPr>
          <w:rFonts w:ascii="Arial" w:hAnsi="Arial" w:cs="Arial"/>
          <w:b/>
          <w:bCs/>
        </w:rPr>
        <w:t>Neil Brillantes</w:t>
      </w:r>
    </w:p>
    <w:p w14:paraId="00FC7B31" w14:textId="77777777" w:rsidR="0074479B" w:rsidRPr="00B81B81" w:rsidRDefault="0074479B" w:rsidP="0074479B">
      <w:pPr>
        <w:ind w:left="567" w:right="565"/>
        <w:jc w:val="center"/>
        <w:rPr>
          <w:rFonts w:ascii="Arial" w:hAnsi="Arial" w:cs="Arial"/>
        </w:rPr>
      </w:pPr>
    </w:p>
    <w:p w14:paraId="710EB33B" w14:textId="77777777" w:rsidR="0074479B" w:rsidRDefault="0074479B" w:rsidP="0074479B">
      <w:pPr>
        <w:ind w:left="567" w:right="565"/>
        <w:jc w:val="center"/>
        <w:rPr>
          <w:rFonts w:ascii="Arial" w:hAnsi="Arial" w:cs="Arial"/>
        </w:rPr>
      </w:pPr>
      <w:r w:rsidRPr="00B81B81">
        <w:rPr>
          <w:rFonts w:ascii="Arial" w:hAnsi="Arial" w:cs="Arial"/>
        </w:rPr>
        <w:t xml:space="preserve">Speaking Time: </w:t>
      </w:r>
      <w:r>
        <w:rPr>
          <w:rFonts w:ascii="Arial" w:hAnsi="Arial" w:cs="Arial"/>
        </w:rPr>
        <w:t xml:space="preserve">2 </w:t>
      </w:r>
      <w:r w:rsidRPr="00B81B81">
        <w:rPr>
          <w:rFonts w:ascii="Arial" w:hAnsi="Arial" w:cs="Arial"/>
        </w:rPr>
        <w:t>minute</w:t>
      </w:r>
      <w:r>
        <w:rPr>
          <w:rFonts w:ascii="Arial" w:hAnsi="Arial" w:cs="Arial"/>
        </w:rPr>
        <w:t xml:space="preserve">s </w:t>
      </w:r>
    </w:p>
    <w:p w14:paraId="5BFED39F" w14:textId="77777777" w:rsidR="0074479B" w:rsidRPr="00B81B81" w:rsidRDefault="0074479B" w:rsidP="0074479B">
      <w:pPr>
        <w:ind w:left="567" w:right="565"/>
        <w:jc w:val="center"/>
        <w:rPr>
          <w:rFonts w:ascii="Arial" w:hAnsi="Arial" w:cs="Arial"/>
        </w:rPr>
      </w:pPr>
    </w:p>
    <w:p w14:paraId="5A09636F" w14:textId="77777777" w:rsidR="0074479B" w:rsidRPr="00B81B81" w:rsidRDefault="0074479B" w:rsidP="0074479B">
      <w:pPr>
        <w:rPr>
          <w:rFonts w:ascii="Arial" w:hAnsi="Arial" w:cs="Arial"/>
        </w:rPr>
      </w:pPr>
    </w:p>
    <w:p w14:paraId="35389003" w14:textId="77777777" w:rsidR="0074479B" w:rsidRDefault="0074479B" w:rsidP="0074479B">
      <w:pPr>
        <w:tabs>
          <w:tab w:val="left" w:pos="8505"/>
          <w:tab w:val="left" w:pos="8970"/>
        </w:tabs>
        <w:ind w:right="565"/>
        <w:jc w:val="both"/>
        <w:rPr>
          <w:rFonts w:ascii="Arial" w:hAnsi="Arial" w:cs="Arial"/>
          <w:lang w:val="en-US"/>
        </w:rPr>
      </w:pPr>
      <w:r w:rsidRPr="00B81B81">
        <w:rPr>
          <w:rFonts w:ascii="Arial" w:hAnsi="Arial" w:cs="Arial"/>
          <w:lang w:val="en-US"/>
        </w:rPr>
        <w:t>Thank you, Mr. President,</w:t>
      </w:r>
    </w:p>
    <w:p w14:paraId="55F99223" w14:textId="77777777" w:rsidR="0074479B" w:rsidRDefault="0074479B" w:rsidP="0074479B">
      <w:pPr>
        <w:ind w:right="565"/>
        <w:jc w:val="both"/>
        <w:rPr>
          <w:rFonts w:ascii="Arial" w:hAnsi="Arial" w:cs="Arial"/>
          <w:lang w:val="en-US"/>
        </w:rPr>
      </w:pPr>
      <w:r w:rsidRPr="00B81B81">
        <w:rPr>
          <w:rFonts w:ascii="Arial" w:hAnsi="Arial" w:cs="Arial"/>
          <w:lang w:val="en-US"/>
        </w:rPr>
        <w:tab/>
      </w:r>
    </w:p>
    <w:p w14:paraId="62683AC1" w14:textId="77777777" w:rsidR="0074479B" w:rsidRDefault="0074479B" w:rsidP="0074479B">
      <w:pPr>
        <w:jc w:val="both"/>
        <w:rPr>
          <w:rFonts w:ascii="Arial" w:hAnsi="Arial" w:cs="Arial"/>
        </w:rPr>
      </w:pPr>
      <w:r w:rsidRPr="009850E7">
        <w:rPr>
          <w:rFonts w:ascii="Arial" w:hAnsi="Arial" w:cs="Arial"/>
        </w:rPr>
        <w:t>My delegation extends a warm welcome to the esteemed Delegation of Dominica and expresses appreciation for the presentation of its national report.</w:t>
      </w:r>
    </w:p>
    <w:p w14:paraId="53A2E97C" w14:textId="77777777" w:rsidR="0074479B" w:rsidRDefault="0074479B" w:rsidP="0074479B">
      <w:pPr>
        <w:jc w:val="both"/>
        <w:rPr>
          <w:rFonts w:ascii="Arial" w:hAnsi="Arial" w:cs="Arial"/>
        </w:rPr>
      </w:pPr>
    </w:p>
    <w:p w14:paraId="2BE41F0D" w14:textId="77777777" w:rsidR="0074479B" w:rsidRDefault="0074479B" w:rsidP="0074479B">
      <w:pPr>
        <w:jc w:val="both"/>
        <w:rPr>
          <w:rFonts w:ascii="Arial" w:hAnsi="Arial" w:cs="Arial"/>
        </w:rPr>
      </w:pPr>
      <w:r w:rsidRPr="00827A38">
        <w:rPr>
          <w:rFonts w:ascii="Arial" w:hAnsi="Arial" w:cs="Arial"/>
        </w:rPr>
        <w:t xml:space="preserve">We </w:t>
      </w:r>
      <w:r>
        <w:rPr>
          <w:rFonts w:ascii="Arial" w:hAnsi="Arial" w:cs="Arial"/>
        </w:rPr>
        <w:t xml:space="preserve">acknowledge </w:t>
      </w:r>
      <w:r w:rsidRPr="00827A38">
        <w:rPr>
          <w:rFonts w:ascii="Arial" w:hAnsi="Arial" w:cs="Arial"/>
        </w:rPr>
        <w:t xml:space="preserve">the significant progress made since the last review in advancing human rights through legislative reforms and initiatives that provide increased protection for vulnerable sectors, including women, children, persons with disabilities, and </w:t>
      </w:r>
      <w:r>
        <w:rPr>
          <w:rFonts w:ascii="Arial" w:hAnsi="Arial" w:cs="Arial"/>
        </w:rPr>
        <w:t>I</w:t>
      </w:r>
      <w:r w:rsidRPr="00827A38">
        <w:rPr>
          <w:rFonts w:ascii="Arial" w:hAnsi="Arial" w:cs="Arial"/>
        </w:rPr>
        <w:t xml:space="preserve">ndigenous </w:t>
      </w:r>
      <w:r>
        <w:rPr>
          <w:rFonts w:ascii="Arial" w:hAnsi="Arial" w:cs="Arial"/>
        </w:rPr>
        <w:t>P</w:t>
      </w:r>
      <w:r w:rsidRPr="00827A38">
        <w:rPr>
          <w:rFonts w:ascii="Arial" w:hAnsi="Arial" w:cs="Arial"/>
        </w:rPr>
        <w:t>eoples.</w:t>
      </w:r>
    </w:p>
    <w:p w14:paraId="698809DD" w14:textId="77777777" w:rsidR="0074479B" w:rsidRDefault="0074479B" w:rsidP="0074479B">
      <w:pPr>
        <w:jc w:val="both"/>
        <w:rPr>
          <w:rFonts w:ascii="Arial" w:hAnsi="Arial" w:cs="Arial"/>
        </w:rPr>
      </w:pPr>
    </w:p>
    <w:p w14:paraId="22EF62D1" w14:textId="77777777" w:rsidR="0074479B" w:rsidRPr="00BF0263" w:rsidRDefault="0074479B" w:rsidP="0074479B">
      <w:pPr>
        <w:jc w:val="both"/>
        <w:rPr>
          <w:rFonts w:asciiTheme="minorBidi" w:hAnsiTheme="minorBidi" w:cstheme="minorBidi"/>
        </w:rPr>
      </w:pPr>
      <w:r w:rsidRPr="00BF0263">
        <w:rPr>
          <w:rFonts w:asciiTheme="minorBidi" w:hAnsiTheme="minorBidi" w:cstheme="minorBidi"/>
        </w:rPr>
        <w:t>We also commend Dominica for adopting the National Resilience Development Strategy 2030 which recogniz</w:t>
      </w:r>
      <w:r>
        <w:rPr>
          <w:rFonts w:asciiTheme="minorBidi" w:hAnsiTheme="minorBidi" w:cstheme="minorBidi"/>
        </w:rPr>
        <w:t>es</w:t>
      </w:r>
      <w:r w:rsidRPr="00BF0263">
        <w:rPr>
          <w:rFonts w:asciiTheme="minorBidi" w:hAnsiTheme="minorBidi" w:cstheme="minorBidi"/>
        </w:rPr>
        <w:t xml:space="preserve"> the specific needs and challenges faced by vulnerable and marginalized groups</w:t>
      </w:r>
      <w:r>
        <w:rPr>
          <w:rFonts w:asciiTheme="minorBidi" w:hAnsiTheme="minorBidi" w:cstheme="minorBidi"/>
        </w:rPr>
        <w:t xml:space="preserve"> in the context of climate change.</w:t>
      </w:r>
    </w:p>
    <w:p w14:paraId="54AEA53F" w14:textId="77777777" w:rsidR="0074479B" w:rsidRDefault="0074479B" w:rsidP="0074479B">
      <w:pPr>
        <w:ind w:right="565"/>
        <w:jc w:val="both"/>
        <w:rPr>
          <w:rFonts w:ascii="Arial" w:hAnsi="Arial" w:cs="Arial"/>
          <w:lang w:val="en-GB"/>
        </w:rPr>
      </w:pPr>
    </w:p>
    <w:p w14:paraId="4B063A01" w14:textId="77777777" w:rsidR="0074479B" w:rsidRDefault="0074479B" w:rsidP="0074479B">
      <w:pPr>
        <w:ind w:right="565"/>
        <w:jc w:val="both"/>
        <w:rPr>
          <w:rFonts w:ascii="Arial" w:hAnsi="Arial" w:cs="Arial"/>
          <w:lang w:val="en-GB"/>
        </w:rPr>
      </w:pPr>
      <w:r>
        <w:rPr>
          <w:rFonts w:ascii="Arial" w:hAnsi="Arial" w:cs="Arial"/>
          <w:lang w:val="en-GB"/>
        </w:rPr>
        <w:t>In the spirit of constructive dialogue, we offer the following recommendations:</w:t>
      </w:r>
    </w:p>
    <w:p w14:paraId="48EC0337" w14:textId="77777777" w:rsidR="0074479B" w:rsidRDefault="0074479B" w:rsidP="0074479B">
      <w:pPr>
        <w:ind w:right="565"/>
        <w:jc w:val="both"/>
        <w:rPr>
          <w:rFonts w:ascii="Arial" w:hAnsi="Arial" w:cs="Arial"/>
          <w:lang w:val="en-GB"/>
        </w:rPr>
      </w:pPr>
    </w:p>
    <w:p w14:paraId="2144406E" w14:textId="77777777" w:rsidR="0074479B" w:rsidRDefault="0074479B" w:rsidP="0074479B">
      <w:pPr>
        <w:pStyle w:val="ListParagraph"/>
        <w:numPr>
          <w:ilvl w:val="0"/>
          <w:numId w:val="4"/>
        </w:numPr>
        <w:ind w:right="565"/>
        <w:jc w:val="both"/>
        <w:rPr>
          <w:rFonts w:ascii="Arial" w:hAnsi="Arial" w:cs="Arial"/>
        </w:rPr>
      </w:pPr>
      <w:r>
        <w:rPr>
          <w:rFonts w:ascii="Arial" w:hAnsi="Arial" w:cs="Arial"/>
        </w:rPr>
        <w:t>Further deepen engagement with international human rights bodies and mechanisms, including by fulfilling reporting obligations to treaty bodies;</w:t>
      </w:r>
    </w:p>
    <w:p w14:paraId="52688192" w14:textId="77777777" w:rsidR="0074479B" w:rsidRDefault="0074479B" w:rsidP="0074479B">
      <w:pPr>
        <w:pStyle w:val="ListParagraph"/>
        <w:ind w:right="565"/>
        <w:jc w:val="both"/>
        <w:rPr>
          <w:rFonts w:ascii="Arial" w:hAnsi="Arial" w:cs="Arial"/>
        </w:rPr>
      </w:pPr>
    </w:p>
    <w:p w14:paraId="0E3F8E11" w14:textId="77777777" w:rsidR="0074479B" w:rsidRDefault="0074479B" w:rsidP="0074479B">
      <w:pPr>
        <w:pStyle w:val="ListParagraph"/>
        <w:numPr>
          <w:ilvl w:val="0"/>
          <w:numId w:val="4"/>
        </w:numPr>
        <w:ind w:right="565"/>
        <w:jc w:val="both"/>
        <w:rPr>
          <w:rFonts w:ascii="Arial" w:hAnsi="Arial" w:cs="Arial"/>
        </w:rPr>
      </w:pPr>
      <w:r>
        <w:rPr>
          <w:rFonts w:ascii="Arial" w:hAnsi="Arial" w:cs="Arial"/>
        </w:rPr>
        <w:t xml:space="preserve">Enhance the administration of juvenile justice by, inter </w:t>
      </w:r>
      <w:proofErr w:type="gramStart"/>
      <w:r>
        <w:rPr>
          <w:rFonts w:ascii="Arial" w:hAnsi="Arial" w:cs="Arial"/>
        </w:rPr>
        <w:t>alia ,by</w:t>
      </w:r>
      <w:proofErr w:type="gramEnd"/>
      <w:r>
        <w:rPr>
          <w:rFonts w:ascii="Arial" w:hAnsi="Arial" w:cs="Arial"/>
        </w:rPr>
        <w:t xml:space="preserve"> c</w:t>
      </w:r>
      <w:r w:rsidRPr="002E560C">
        <w:rPr>
          <w:rFonts w:ascii="Arial" w:hAnsi="Arial" w:cs="Arial"/>
        </w:rPr>
        <w:t>onsider</w:t>
      </w:r>
      <w:r>
        <w:rPr>
          <w:rFonts w:ascii="Arial" w:hAnsi="Arial" w:cs="Arial"/>
        </w:rPr>
        <w:t>ing</w:t>
      </w:r>
      <w:r w:rsidRPr="002E560C">
        <w:rPr>
          <w:rFonts w:ascii="Arial" w:hAnsi="Arial" w:cs="Arial"/>
        </w:rPr>
        <w:t xml:space="preserve"> alternatives to custodial sentences for </w:t>
      </w:r>
      <w:r>
        <w:rPr>
          <w:rFonts w:ascii="Arial" w:hAnsi="Arial" w:cs="Arial"/>
        </w:rPr>
        <w:t xml:space="preserve">children and </w:t>
      </w:r>
      <w:r w:rsidRPr="002E560C">
        <w:rPr>
          <w:rFonts w:ascii="Arial" w:hAnsi="Arial" w:cs="Arial"/>
        </w:rPr>
        <w:t xml:space="preserve">youth in conflict </w:t>
      </w:r>
      <w:r>
        <w:rPr>
          <w:rFonts w:ascii="Arial" w:hAnsi="Arial" w:cs="Arial"/>
        </w:rPr>
        <w:t>with</w:t>
      </w:r>
      <w:r w:rsidRPr="002E560C">
        <w:rPr>
          <w:rFonts w:ascii="Arial" w:hAnsi="Arial" w:cs="Arial"/>
        </w:rPr>
        <w:t xml:space="preserve"> the law to facilitate their early rehabilitation and re-integration into society</w:t>
      </w:r>
      <w:r>
        <w:rPr>
          <w:rFonts w:ascii="Arial" w:hAnsi="Arial" w:cs="Arial"/>
        </w:rPr>
        <w:t>; and</w:t>
      </w:r>
    </w:p>
    <w:p w14:paraId="3739D55A" w14:textId="77777777" w:rsidR="0074479B" w:rsidRPr="002E560C" w:rsidRDefault="0074479B" w:rsidP="0074479B">
      <w:pPr>
        <w:pStyle w:val="ListParagraph"/>
        <w:rPr>
          <w:rFonts w:ascii="Arial" w:hAnsi="Arial" w:cs="Arial"/>
        </w:rPr>
      </w:pPr>
    </w:p>
    <w:p w14:paraId="40BAB9DB" w14:textId="77777777" w:rsidR="0074479B" w:rsidRPr="002E560C" w:rsidRDefault="0074479B" w:rsidP="0074479B">
      <w:pPr>
        <w:pStyle w:val="ListParagraph"/>
        <w:numPr>
          <w:ilvl w:val="0"/>
          <w:numId w:val="4"/>
        </w:numPr>
        <w:ind w:right="565"/>
        <w:jc w:val="both"/>
        <w:rPr>
          <w:rFonts w:ascii="Arial" w:hAnsi="Arial" w:cs="Arial"/>
        </w:rPr>
      </w:pPr>
      <w:r>
        <w:rPr>
          <w:rFonts w:ascii="Arial" w:hAnsi="Arial" w:cs="Arial"/>
        </w:rPr>
        <w:t>Further strengthen mechanisms for combatting gender-based violence, including domestic violence, by instituting effective legal and psychosocial support services to survivors.</w:t>
      </w:r>
    </w:p>
    <w:p w14:paraId="5678F06E" w14:textId="77777777" w:rsidR="0074479B" w:rsidRPr="00504D17" w:rsidRDefault="0074479B" w:rsidP="0074479B">
      <w:pPr>
        <w:ind w:right="565"/>
        <w:jc w:val="both"/>
        <w:rPr>
          <w:rFonts w:ascii="Arial" w:hAnsi="Arial" w:cs="Arial"/>
        </w:rPr>
      </w:pPr>
    </w:p>
    <w:p w14:paraId="51DB1DF6" w14:textId="6AB811E1" w:rsidR="00463728" w:rsidRDefault="0074479B" w:rsidP="0074479B">
      <w:pPr>
        <w:jc w:val="both"/>
        <w:rPr>
          <w:rFonts w:ascii="Arial" w:hAnsi="Arial" w:cs="Arial"/>
          <w:lang w:val="en-GB"/>
        </w:rPr>
      </w:pPr>
      <w:r>
        <w:rPr>
          <w:rFonts w:ascii="Arial" w:hAnsi="Arial" w:cs="Arial"/>
          <w:lang w:val="en-GB"/>
        </w:rPr>
        <w:t>Lastly, the Philippines wishes Dominica a successful UPR review. END</w:t>
      </w:r>
    </w:p>
    <w:sectPr w:rsidR="00463728">
      <w:headerReference w:type="first" r:id="rId8"/>
      <w:footerReference w:type="first" r:id="rId9"/>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214CF" w14:textId="77777777" w:rsidR="00A4504B" w:rsidRDefault="00A4504B">
      <w:r>
        <w:separator/>
      </w:r>
    </w:p>
  </w:endnote>
  <w:endnote w:type="continuationSeparator" w:id="0">
    <w:p w14:paraId="09C538EF" w14:textId="77777777" w:rsidR="00A4504B" w:rsidRDefault="00A4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54F4" w14:textId="77777777" w:rsidR="00091AF9" w:rsidRDefault="00B139A1">
    <w:pPr>
      <w:pBdr>
        <w:top w:val="nil"/>
        <w:left w:val="nil"/>
        <w:bottom w:val="nil"/>
        <w:right w:val="nil"/>
        <w:between w:val="nil"/>
      </w:pBdr>
      <w:tabs>
        <w:tab w:val="center" w:pos="4680"/>
        <w:tab w:val="right" w:pos="9360"/>
      </w:tabs>
      <w:rPr>
        <w:color w:val="000000"/>
      </w:rPr>
    </w:pPr>
    <w:r>
      <w:rPr>
        <w:noProof/>
        <w:lang w:val="en-US"/>
      </w:rPr>
      <w:drawing>
        <wp:anchor distT="0" distB="0" distL="0" distR="0" simplePos="0" relativeHeight="251659264" behindDoc="1" locked="0" layoutInCell="1" hidden="0" allowOverlap="1" wp14:anchorId="606F80EE" wp14:editId="30B220D9">
          <wp:simplePos x="0" y="0"/>
          <wp:positionH relativeFrom="column">
            <wp:posOffset>1433195</wp:posOffset>
          </wp:positionH>
          <wp:positionV relativeFrom="paragraph">
            <wp:posOffset>-298678</wp:posOffset>
          </wp:positionV>
          <wp:extent cx="3210287" cy="665018"/>
          <wp:effectExtent l="0" t="0" r="0" b="0"/>
          <wp:wrapNone/>
          <wp:docPr id="1641152978" name="image1.png" descr="A close 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number&#10;&#10;Description automatically generated"/>
                  <pic:cNvPicPr preferRelativeResize="0"/>
                </pic:nvPicPr>
                <pic:blipFill>
                  <a:blip r:embed="rId1"/>
                  <a:srcRect r="4796"/>
                  <a:stretch>
                    <a:fillRect/>
                  </a:stretch>
                </pic:blipFill>
                <pic:spPr>
                  <a:xfrm>
                    <a:off x="0" y="0"/>
                    <a:ext cx="3210287" cy="66501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88EA" w14:textId="77777777" w:rsidR="00A4504B" w:rsidRDefault="00A4504B">
      <w:r>
        <w:separator/>
      </w:r>
    </w:p>
  </w:footnote>
  <w:footnote w:type="continuationSeparator" w:id="0">
    <w:p w14:paraId="6C46E76E" w14:textId="77777777" w:rsidR="00A4504B" w:rsidRDefault="00A4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8076" w14:textId="77777777" w:rsidR="00091AF9" w:rsidRDefault="00B139A1">
    <w:pPr>
      <w:pBdr>
        <w:top w:val="nil"/>
        <w:left w:val="nil"/>
        <w:bottom w:val="nil"/>
        <w:right w:val="nil"/>
        <w:between w:val="nil"/>
      </w:pBdr>
      <w:tabs>
        <w:tab w:val="center" w:pos="4680"/>
        <w:tab w:val="right" w:pos="9360"/>
      </w:tabs>
      <w:rPr>
        <w:color w:val="000000"/>
      </w:rPr>
    </w:pPr>
    <w:r>
      <w:rPr>
        <w:noProof/>
        <w:lang w:val="en-US"/>
      </w:rPr>
      <w:drawing>
        <wp:anchor distT="0" distB="0" distL="0" distR="0" simplePos="0" relativeHeight="251658240" behindDoc="1" locked="0" layoutInCell="1" hidden="0" allowOverlap="1" wp14:anchorId="1816722D" wp14:editId="3026ED6F">
          <wp:simplePos x="0" y="0"/>
          <wp:positionH relativeFrom="column">
            <wp:posOffset>-638807</wp:posOffset>
          </wp:positionH>
          <wp:positionV relativeFrom="paragraph">
            <wp:posOffset>51435</wp:posOffset>
          </wp:positionV>
          <wp:extent cx="7185490" cy="874866"/>
          <wp:effectExtent l="0" t="0" r="0" b="0"/>
          <wp:wrapNone/>
          <wp:docPr id="1641152977" name="image2.png" descr="A close-up of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white background&#10;&#10;Description automatically generated"/>
                  <pic:cNvPicPr preferRelativeResize="0"/>
                </pic:nvPicPr>
                <pic:blipFill>
                  <a:blip r:embed="rId1"/>
                  <a:srcRect t="12344" r="1755" b="14431"/>
                  <a:stretch>
                    <a:fillRect/>
                  </a:stretch>
                </pic:blipFill>
                <pic:spPr>
                  <a:xfrm>
                    <a:off x="0" y="0"/>
                    <a:ext cx="7185490" cy="87486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274F2"/>
    <w:multiLevelType w:val="hybridMultilevel"/>
    <w:tmpl w:val="909C3B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2C60EB"/>
    <w:multiLevelType w:val="hybridMultilevel"/>
    <w:tmpl w:val="076E4F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62705FE"/>
    <w:multiLevelType w:val="hybridMultilevel"/>
    <w:tmpl w:val="46823A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8561A76"/>
    <w:multiLevelType w:val="hybridMultilevel"/>
    <w:tmpl w:val="DCA4FD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81342068">
    <w:abstractNumId w:val="2"/>
  </w:num>
  <w:num w:numId="2" w16cid:durableId="1898852023">
    <w:abstractNumId w:val="3"/>
  </w:num>
  <w:num w:numId="3" w16cid:durableId="632372658">
    <w:abstractNumId w:val="1"/>
  </w:num>
  <w:num w:numId="4" w16cid:durableId="181714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F9"/>
    <w:rsid w:val="00091AF9"/>
    <w:rsid w:val="000B4482"/>
    <w:rsid w:val="002E4903"/>
    <w:rsid w:val="00361740"/>
    <w:rsid w:val="003727E4"/>
    <w:rsid w:val="003C1A9D"/>
    <w:rsid w:val="0045257A"/>
    <w:rsid w:val="00463728"/>
    <w:rsid w:val="004A00A7"/>
    <w:rsid w:val="004B35F0"/>
    <w:rsid w:val="00504D17"/>
    <w:rsid w:val="005C1916"/>
    <w:rsid w:val="0062324C"/>
    <w:rsid w:val="00655F36"/>
    <w:rsid w:val="0068157D"/>
    <w:rsid w:val="0074479B"/>
    <w:rsid w:val="007C3CA1"/>
    <w:rsid w:val="007D2081"/>
    <w:rsid w:val="007F7030"/>
    <w:rsid w:val="0084163B"/>
    <w:rsid w:val="0086326E"/>
    <w:rsid w:val="0087683E"/>
    <w:rsid w:val="00924582"/>
    <w:rsid w:val="009B2EAC"/>
    <w:rsid w:val="00A4504B"/>
    <w:rsid w:val="00A76A5C"/>
    <w:rsid w:val="00A83F54"/>
    <w:rsid w:val="00AF2C2E"/>
    <w:rsid w:val="00B139A1"/>
    <w:rsid w:val="00B6161A"/>
    <w:rsid w:val="00BB0CF3"/>
    <w:rsid w:val="00BC241E"/>
    <w:rsid w:val="00C0682A"/>
    <w:rsid w:val="00C21BA3"/>
    <w:rsid w:val="00C3330A"/>
    <w:rsid w:val="00C5168C"/>
    <w:rsid w:val="00C63FDF"/>
    <w:rsid w:val="00C93136"/>
    <w:rsid w:val="00CA43F1"/>
    <w:rsid w:val="00DE3A27"/>
    <w:rsid w:val="00DF500F"/>
    <w:rsid w:val="00E03A58"/>
    <w:rsid w:val="00E13C47"/>
    <w:rsid w:val="00EB543B"/>
    <w:rsid w:val="00EE1047"/>
    <w:rsid w:val="00EE33DB"/>
    <w:rsid w:val="00F703F3"/>
    <w:rsid w:val="00FA20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5EAC"/>
  <w15:docId w15:val="{746501A5-1204-4E83-825E-14E1B978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EA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57C4"/>
    <w:pPr>
      <w:tabs>
        <w:tab w:val="center" w:pos="4680"/>
        <w:tab w:val="right" w:pos="9360"/>
      </w:tabs>
    </w:pPr>
  </w:style>
  <w:style w:type="character" w:customStyle="1" w:styleId="HeaderChar">
    <w:name w:val="Header Char"/>
    <w:basedOn w:val="DefaultParagraphFont"/>
    <w:link w:val="Header"/>
    <w:uiPriority w:val="99"/>
    <w:rsid w:val="00AE57C4"/>
  </w:style>
  <w:style w:type="paragraph" w:styleId="Footer">
    <w:name w:val="footer"/>
    <w:basedOn w:val="Normal"/>
    <w:link w:val="FooterChar"/>
    <w:uiPriority w:val="99"/>
    <w:unhideWhenUsed/>
    <w:rsid w:val="00AE57C4"/>
    <w:pPr>
      <w:tabs>
        <w:tab w:val="center" w:pos="4680"/>
        <w:tab w:val="right" w:pos="9360"/>
      </w:tabs>
    </w:pPr>
  </w:style>
  <w:style w:type="character" w:customStyle="1" w:styleId="FooterChar">
    <w:name w:val="Footer Char"/>
    <w:basedOn w:val="DefaultParagraphFont"/>
    <w:link w:val="Footer"/>
    <w:uiPriority w:val="99"/>
    <w:rsid w:val="00AE57C4"/>
  </w:style>
  <w:style w:type="paragraph" w:styleId="NormalWeb">
    <w:name w:val="Normal (Web)"/>
    <w:basedOn w:val="Normal"/>
    <w:uiPriority w:val="99"/>
    <w:semiHidden/>
    <w:unhideWhenUsed/>
    <w:rsid w:val="004F408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F4084"/>
  </w:style>
  <w:style w:type="character" w:styleId="Hyperlink">
    <w:name w:val="Hyperlink"/>
    <w:basedOn w:val="DefaultParagraphFont"/>
    <w:uiPriority w:val="99"/>
    <w:unhideWhenUsed/>
    <w:rsid w:val="004F4084"/>
    <w:rPr>
      <w:color w:val="0000FF"/>
      <w:u w:val="single"/>
    </w:rPr>
  </w:style>
  <w:style w:type="paragraph" w:styleId="ListParagraph">
    <w:name w:val="List Paragraph"/>
    <w:basedOn w:val="Normal"/>
    <w:uiPriority w:val="34"/>
    <w:qFormat/>
    <w:rsid w:val="004F408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12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9529">
      <w:bodyDiv w:val="1"/>
      <w:marLeft w:val="0"/>
      <w:marRight w:val="0"/>
      <w:marTop w:val="0"/>
      <w:marBottom w:val="0"/>
      <w:divBdr>
        <w:top w:val="none" w:sz="0" w:space="0" w:color="auto"/>
        <w:left w:val="none" w:sz="0" w:space="0" w:color="auto"/>
        <w:bottom w:val="none" w:sz="0" w:space="0" w:color="auto"/>
        <w:right w:val="none" w:sz="0" w:space="0" w:color="auto"/>
      </w:divBdr>
    </w:div>
    <w:div w:id="17881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H8Fz3gXyt+EfiukvwEgG7t4zQ==">CgMxLjA4AHIhMWFIeXdRVkN1VnZHbVR0S3o5bkE4c1NaNVZtQmxDN3NV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11799</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351E3E-1FAE-4787-8757-B4C64FBE480D}"/>
</file>

<file path=customXml/itemProps3.xml><?xml version="1.0" encoding="utf-8"?>
<ds:datastoreItem xmlns:ds="http://schemas.openxmlformats.org/officeDocument/2006/customXml" ds:itemID="{67AF4D18-7EE3-47D4-8A1D-5C087D0ECBA5}"/>
</file>

<file path=customXml/itemProps4.xml><?xml version="1.0" encoding="utf-8"?>
<ds:datastoreItem xmlns:ds="http://schemas.openxmlformats.org/officeDocument/2006/customXml" ds:itemID="{2CBCF73B-9183-4CCF-9AED-213D16BCE3CA}"/>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Philippines</dc:title>
  <dc:creator>Hannah Zulayka Abubakar</dc:creator>
  <cp:lastModifiedBy>Chona</cp:lastModifiedBy>
  <cp:revision>2</cp:revision>
  <cp:lastPrinted>2024-10-30T13:25:00Z</cp:lastPrinted>
  <dcterms:created xsi:type="dcterms:W3CDTF">2024-11-06T16:40:00Z</dcterms:created>
  <dcterms:modified xsi:type="dcterms:W3CDTF">2024-11-06T16:40:00Z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0x010100402C2CA340CEA84FA731B6D669EC51D1</vt:lpwstr>
  </property>
</Properties>
</file>