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89D6" w14:textId="77777777" w:rsidR="008933C0" w:rsidRPr="006A3A17" w:rsidRDefault="008933C0" w:rsidP="008933C0">
      <w:pPr>
        <w:tabs>
          <w:tab w:val="center" w:pos="226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A3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9C9E39" wp14:editId="056EA769">
            <wp:extent cx="1009650" cy="1030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8AB43" w14:textId="77777777" w:rsidR="008933C0" w:rsidRPr="006A3A17" w:rsidRDefault="008933C0" w:rsidP="008933C0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6A3A17">
        <w:rPr>
          <w:rFonts w:ascii="Times New Roman" w:hAnsi="Times New Roman" w:cs="Times New Roman"/>
          <w:bCs/>
          <w:i/>
          <w:sz w:val="24"/>
          <w:szCs w:val="24"/>
          <w:lang w:val="fr-FR"/>
        </w:rPr>
        <w:t>Représentation permanente de la Belgique auprès des Nations Unies et auprès des institutions spécialisées à Genève</w:t>
      </w:r>
    </w:p>
    <w:p w14:paraId="05DEFEFD" w14:textId="77777777" w:rsidR="008933C0" w:rsidRPr="006A3A17" w:rsidRDefault="008933C0" w:rsidP="008933C0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933C0" w:rsidRPr="00FE1D57" w14:paraId="7F3E4C96" w14:textId="77777777" w:rsidTr="003118FC">
        <w:trPr>
          <w:jc w:val="center"/>
        </w:trPr>
        <w:tc>
          <w:tcPr>
            <w:tcW w:w="4257" w:type="dxa"/>
            <w:shd w:val="clear" w:color="auto" w:fill="auto"/>
          </w:tcPr>
          <w:p w14:paraId="56E8D4A0" w14:textId="1FE17DDF" w:rsidR="008933C0" w:rsidRPr="00FE1D57" w:rsidRDefault="008933C0" w:rsidP="003118FC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FE1D57">
              <w:rPr>
                <w:rFonts w:ascii="Verdana" w:hAnsi="Verdana" w:cs="Times New Roman"/>
                <w:b/>
                <w:sz w:val="20"/>
                <w:szCs w:val="20"/>
              </w:rPr>
              <w:t xml:space="preserve">WG UPR  </w:t>
            </w:r>
            <w:r w:rsidR="00024093">
              <w:rPr>
                <w:rFonts w:ascii="Verdana" w:hAnsi="Verdana" w:cs="Times New Roman"/>
                <w:b/>
                <w:sz w:val="20"/>
                <w:szCs w:val="20"/>
              </w:rPr>
              <w:t xml:space="preserve">47 </w:t>
            </w:r>
            <w:r w:rsidRPr="00FE1D57">
              <w:rPr>
                <w:rFonts w:ascii="Verdana" w:hAnsi="Verdana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Dominica</w:t>
            </w:r>
          </w:p>
          <w:p w14:paraId="3D31D81D" w14:textId="3B8BE1F8" w:rsidR="008933C0" w:rsidRPr="00FE1D57" w:rsidRDefault="00024093" w:rsidP="003118FC">
            <w:pPr>
              <w:jc w:val="center"/>
              <w:rPr>
                <w:rFonts w:ascii="Verdana" w:hAnsi="Verdana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Verdana" w:hAnsi="Verdana" w:cs="Times New Roman"/>
                <w:b/>
                <w:i/>
                <w:sz w:val="20"/>
                <w:szCs w:val="20"/>
                <w:lang w:eastAsia="en-GB"/>
              </w:rPr>
              <w:t>Intervention of Belgium</w:t>
            </w:r>
          </w:p>
          <w:p w14:paraId="3C3CB025" w14:textId="4B61B94D" w:rsidR="008933C0" w:rsidRPr="00FE1D57" w:rsidRDefault="00024093" w:rsidP="003118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7 November</w:t>
            </w:r>
            <w:r w:rsidR="008933C0" w:rsidRPr="00FE1D5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933C0">
              <w:rPr>
                <w:rFonts w:ascii="Verdana" w:hAnsi="Verdana" w:cs="Times New Roman"/>
                <w:sz w:val="20"/>
                <w:szCs w:val="20"/>
              </w:rPr>
              <w:t>2024</w:t>
            </w:r>
          </w:p>
        </w:tc>
      </w:tr>
    </w:tbl>
    <w:p w14:paraId="140D0BD5" w14:textId="77777777" w:rsidR="008933C0" w:rsidRPr="00FE1D57" w:rsidRDefault="008933C0" w:rsidP="008933C0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538BAF3D" w14:textId="77777777" w:rsidR="008933C0" w:rsidRPr="00FE1D57" w:rsidRDefault="008933C0" w:rsidP="008933C0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0CE8E3A" w14:textId="65310AC9" w:rsidR="008933C0" w:rsidRPr="001A5D98" w:rsidRDefault="008933C0" w:rsidP="00E96A61">
      <w:pPr>
        <w:jc w:val="both"/>
        <w:rPr>
          <w:rFonts w:ascii="Roboto" w:hAnsi="Roboto" w:cs="Times New Roman"/>
        </w:rPr>
      </w:pPr>
      <w:r w:rsidRPr="001A5D98">
        <w:rPr>
          <w:rFonts w:ascii="Roboto" w:hAnsi="Roboto" w:cs="Times New Roman"/>
        </w:rPr>
        <w:t>President,</w:t>
      </w:r>
    </w:p>
    <w:p w14:paraId="7F332374" w14:textId="77777777" w:rsidR="008933C0" w:rsidRPr="001A5D98" w:rsidRDefault="008933C0" w:rsidP="00E96A61">
      <w:pPr>
        <w:jc w:val="both"/>
        <w:rPr>
          <w:rFonts w:ascii="Roboto" w:hAnsi="Roboto" w:cs="Times New Roman"/>
        </w:rPr>
      </w:pPr>
    </w:p>
    <w:p w14:paraId="22A92EEB" w14:textId="77777777" w:rsidR="00F97810" w:rsidRDefault="00F97810" w:rsidP="00E96A61">
      <w:pPr>
        <w:jc w:val="both"/>
        <w:rPr>
          <w:rFonts w:ascii="Roboto" w:hAnsi="Roboto"/>
        </w:rPr>
      </w:pPr>
      <w:r w:rsidRPr="00F97810">
        <w:rPr>
          <w:rFonts w:ascii="Roboto" w:hAnsi="Roboto"/>
        </w:rPr>
        <w:t xml:space="preserve">Belgium welcomes the efforts and positive steps made by </w:t>
      </w:r>
      <w:r>
        <w:rPr>
          <w:rFonts w:ascii="Roboto" w:hAnsi="Roboto"/>
        </w:rPr>
        <w:t>Dominica</w:t>
      </w:r>
      <w:r w:rsidRPr="00F97810">
        <w:rPr>
          <w:rFonts w:ascii="Roboto" w:hAnsi="Roboto"/>
        </w:rPr>
        <w:t xml:space="preserve"> since its previous UPR</w:t>
      </w:r>
      <w:r w:rsidRPr="00F97810">
        <w:rPr>
          <w:rFonts w:ascii="Roboto" w:hAnsi="Roboto"/>
        </w:rPr>
        <w:t xml:space="preserve"> </w:t>
      </w:r>
      <w:r>
        <w:rPr>
          <w:rFonts w:ascii="Roboto" w:hAnsi="Roboto"/>
        </w:rPr>
        <w:t>We particularly</w:t>
      </w:r>
      <w:r w:rsidR="006D32D1" w:rsidRPr="001A5D98">
        <w:rPr>
          <w:rFonts w:ascii="Roboto" w:hAnsi="Roboto"/>
        </w:rPr>
        <w:t xml:space="preserve"> recognize and welcome the progress made in the fight against domestic violence with the adoption of the Domestic Violence Act in 2023. </w:t>
      </w:r>
    </w:p>
    <w:p w14:paraId="0D551A5F" w14:textId="77777777" w:rsidR="00F97810" w:rsidRDefault="00F97810" w:rsidP="00E96A61">
      <w:pPr>
        <w:jc w:val="both"/>
        <w:rPr>
          <w:rFonts w:ascii="Roboto" w:hAnsi="Roboto"/>
        </w:rPr>
      </w:pPr>
    </w:p>
    <w:p w14:paraId="3D9303C5" w14:textId="4F79C3B0" w:rsidR="006D32D1" w:rsidRPr="001A5D98" w:rsidRDefault="006D32D1" w:rsidP="00E96A61">
      <w:pPr>
        <w:jc w:val="both"/>
        <w:rPr>
          <w:rFonts w:ascii="Roboto" w:hAnsi="Roboto"/>
        </w:rPr>
      </w:pPr>
      <w:r w:rsidRPr="001A5D98">
        <w:rPr>
          <w:rFonts w:ascii="Roboto" w:hAnsi="Roboto"/>
        </w:rPr>
        <w:t>Belgium recommends to:</w:t>
      </w:r>
    </w:p>
    <w:p w14:paraId="4C048252" w14:textId="77777777" w:rsidR="006D32D1" w:rsidRPr="001A5D98" w:rsidRDefault="006D32D1" w:rsidP="00E96A61">
      <w:pPr>
        <w:jc w:val="both"/>
        <w:rPr>
          <w:rFonts w:ascii="Roboto" w:hAnsi="Roboto" w:cs="Times New Roman"/>
        </w:rPr>
      </w:pPr>
    </w:p>
    <w:p w14:paraId="640850E3" w14:textId="25779B3C" w:rsidR="006D32D1" w:rsidRPr="001A5D98" w:rsidRDefault="006D32D1" w:rsidP="00E96A61">
      <w:pPr>
        <w:jc w:val="both"/>
        <w:rPr>
          <w:rFonts w:ascii="Roboto" w:hAnsi="Roboto" w:cs="Times New Roman"/>
          <w:bCs/>
        </w:rPr>
      </w:pPr>
      <w:r w:rsidRPr="001A5D98">
        <w:rPr>
          <w:rFonts w:ascii="Roboto" w:hAnsi="Roboto" w:cs="Times New Roman"/>
          <w:b/>
        </w:rPr>
        <w:t xml:space="preserve">R1. </w:t>
      </w:r>
      <w:r w:rsidRPr="001A5D98">
        <w:rPr>
          <w:rFonts w:ascii="Roboto" w:hAnsi="Roboto" w:cs="Times New Roman"/>
          <w:bCs/>
        </w:rPr>
        <w:t>Continue this fight by implementing and updating its National Policy and Plan of Action on Gender Equality</w:t>
      </w:r>
      <w:r w:rsidR="001300CA">
        <w:rPr>
          <w:rFonts w:ascii="Roboto" w:hAnsi="Roboto" w:cs="Times New Roman"/>
          <w:bCs/>
        </w:rPr>
        <w:t>,</w:t>
      </w:r>
      <w:r w:rsidRPr="001A5D98">
        <w:rPr>
          <w:rFonts w:ascii="Roboto" w:hAnsi="Roboto" w:cs="Times New Roman"/>
          <w:bCs/>
        </w:rPr>
        <w:t xml:space="preserve"> which dates from 2006.</w:t>
      </w:r>
    </w:p>
    <w:p w14:paraId="5B1939A2" w14:textId="77777777" w:rsidR="004C223B" w:rsidRPr="001A5D98" w:rsidRDefault="004C223B" w:rsidP="00E96A61">
      <w:pPr>
        <w:jc w:val="both"/>
        <w:rPr>
          <w:rFonts w:ascii="Roboto" w:hAnsi="Roboto" w:cs="Times New Roman"/>
          <w:bCs/>
        </w:rPr>
      </w:pPr>
    </w:p>
    <w:p w14:paraId="00810FF1" w14:textId="77777777" w:rsidR="004C223B" w:rsidRPr="001A5D98" w:rsidRDefault="004C223B" w:rsidP="00E96A61">
      <w:pPr>
        <w:jc w:val="both"/>
        <w:rPr>
          <w:rFonts w:ascii="Roboto" w:hAnsi="Roboto" w:cs="Times New Roman"/>
        </w:rPr>
      </w:pPr>
      <w:r w:rsidRPr="001A5D98">
        <w:rPr>
          <w:rFonts w:ascii="Roboto" w:hAnsi="Roboto" w:cs="Times New Roman"/>
        </w:rPr>
        <w:t>Belgium</w:t>
      </w:r>
      <w:r w:rsidRPr="001A5D98">
        <w:rPr>
          <w:rFonts w:ascii="Roboto" w:hAnsi="Roboto" w:cs="Times New Roman"/>
          <w:color w:val="000000"/>
        </w:rPr>
        <w:t xml:space="preserve"> further recommends Dominica to:</w:t>
      </w:r>
    </w:p>
    <w:p w14:paraId="2E141126" w14:textId="77777777" w:rsidR="006D32D1" w:rsidRPr="001A5D98" w:rsidRDefault="006D32D1" w:rsidP="00E96A61">
      <w:pPr>
        <w:jc w:val="both"/>
        <w:rPr>
          <w:rFonts w:ascii="Roboto" w:hAnsi="Roboto" w:cs="Times New Roman"/>
        </w:rPr>
      </w:pPr>
    </w:p>
    <w:p w14:paraId="52E29BDF" w14:textId="29315F18" w:rsidR="006D32D1" w:rsidRPr="001A5D98" w:rsidRDefault="006D32D1" w:rsidP="00E96A61">
      <w:pPr>
        <w:jc w:val="both"/>
        <w:rPr>
          <w:rFonts w:ascii="Roboto" w:hAnsi="Roboto" w:cs="Times New Roman"/>
        </w:rPr>
      </w:pPr>
      <w:r w:rsidRPr="001A5D98">
        <w:rPr>
          <w:rFonts w:ascii="Roboto" w:hAnsi="Roboto" w:cs="Times New Roman"/>
          <w:b/>
        </w:rPr>
        <w:t xml:space="preserve">R2. </w:t>
      </w:r>
      <w:r w:rsidRPr="001A5D98">
        <w:rPr>
          <w:rFonts w:ascii="Roboto" w:hAnsi="Roboto" w:cs="Times New Roman"/>
        </w:rPr>
        <w:t>Reform the legislation to decriminalize abortion in case of fetal malformations incompatible with extra uterine life and in case of pregnancies resulting from rape or incest.</w:t>
      </w:r>
    </w:p>
    <w:p w14:paraId="564C8677" w14:textId="77777777" w:rsidR="008933C0" w:rsidRPr="001A5D98" w:rsidRDefault="008933C0" w:rsidP="00E96A61">
      <w:pPr>
        <w:jc w:val="both"/>
        <w:rPr>
          <w:rFonts w:ascii="Roboto" w:hAnsi="Roboto" w:cs="Times New Roman"/>
        </w:rPr>
      </w:pPr>
    </w:p>
    <w:p w14:paraId="1E653818" w14:textId="72621A6C" w:rsidR="00E42DB8" w:rsidRPr="001A5D98" w:rsidRDefault="008933C0" w:rsidP="00E96A61">
      <w:pPr>
        <w:jc w:val="both"/>
        <w:rPr>
          <w:rFonts w:ascii="Roboto" w:hAnsi="Roboto"/>
        </w:rPr>
      </w:pPr>
      <w:r w:rsidRPr="001A5D98">
        <w:rPr>
          <w:rFonts w:ascii="Roboto" w:hAnsi="Roboto" w:cs="Times New Roman"/>
          <w:b/>
        </w:rPr>
        <w:t>R</w:t>
      </w:r>
      <w:r w:rsidR="004C223B" w:rsidRPr="001A5D98">
        <w:rPr>
          <w:rFonts w:ascii="Roboto" w:hAnsi="Roboto" w:cs="Times New Roman"/>
          <w:b/>
        </w:rPr>
        <w:t>3</w:t>
      </w:r>
      <w:r w:rsidRPr="001A5D98">
        <w:rPr>
          <w:rFonts w:ascii="Roboto" w:hAnsi="Roboto" w:cs="Times New Roman"/>
          <w:b/>
        </w:rPr>
        <w:t xml:space="preserve">. </w:t>
      </w:r>
      <w:r w:rsidRPr="001A5D98">
        <w:rPr>
          <w:rFonts w:ascii="Roboto" w:hAnsi="Roboto"/>
        </w:rPr>
        <w:t xml:space="preserve">Continue efforts to facilitate a public dialogue with members of </w:t>
      </w:r>
      <w:r w:rsidR="009F24EB" w:rsidRPr="001A5D98">
        <w:rPr>
          <w:rFonts w:ascii="Roboto" w:hAnsi="Roboto"/>
        </w:rPr>
        <w:t xml:space="preserve">the </w:t>
      </w:r>
      <w:r w:rsidRPr="001A5D98">
        <w:rPr>
          <w:rFonts w:ascii="Roboto" w:hAnsi="Roboto"/>
        </w:rPr>
        <w:t xml:space="preserve">parliament and the general public about the rights enshrined in the International Covenant </w:t>
      </w:r>
      <w:r w:rsidR="00D8798D" w:rsidRPr="001A5D98">
        <w:rPr>
          <w:rFonts w:ascii="Roboto" w:hAnsi="Roboto"/>
        </w:rPr>
        <w:t>on</w:t>
      </w:r>
      <w:r w:rsidRPr="001A5D98">
        <w:rPr>
          <w:rFonts w:ascii="Roboto" w:hAnsi="Roboto"/>
        </w:rPr>
        <w:t xml:space="preserve"> Civil and Political Rights, including the right to life under Article 6, with the aim of the process being the ratification of the Second Optional Protocol to the Covenant</w:t>
      </w:r>
      <w:r w:rsidR="009F24EB" w:rsidRPr="001A5D98">
        <w:rPr>
          <w:rFonts w:ascii="Roboto" w:hAnsi="Roboto"/>
        </w:rPr>
        <w:t xml:space="preserve">. </w:t>
      </w:r>
    </w:p>
    <w:p w14:paraId="6695F417" w14:textId="77777777" w:rsidR="00E42DB8" w:rsidRPr="001A5D98" w:rsidRDefault="00E42DB8" w:rsidP="00E96A61">
      <w:pPr>
        <w:jc w:val="both"/>
        <w:rPr>
          <w:rFonts w:ascii="Roboto" w:hAnsi="Roboto"/>
        </w:rPr>
      </w:pPr>
    </w:p>
    <w:p w14:paraId="5FBA8CEE" w14:textId="35131C38" w:rsidR="009D1AB2" w:rsidRPr="001A5D98" w:rsidRDefault="008933C0" w:rsidP="00E96A61">
      <w:pPr>
        <w:jc w:val="both"/>
        <w:rPr>
          <w:rFonts w:ascii="Roboto" w:hAnsi="Roboto" w:cs="Times New Roman"/>
        </w:rPr>
      </w:pPr>
      <w:r w:rsidRPr="001A5D98">
        <w:rPr>
          <w:rFonts w:ascii="Roboto" w:hAnsi="Roboto" w:cs="Times New Roman"/>
        </w:rPr>
        <w:t>Thank you.</w:t>
      </w:r>
    </w:p>
    <w:sectPr w:rsidR="009D1AB2" w:rsidRPr="001A5D98" w:rsidSect="00893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FC58" w14:textId="77777777" w:rsidR="00527A5F" w:rsidRDefault="00527A5F" w:rsidP="00B17054">
      <w:r>
        <w:separator/>
      </w:r>
    </w:p>
  </w:endnote>
  <w:endnote w:type="continuationSeparator" w:id="0">
    <w:p w14:paraId="79BD9C99" w14:textId="77777777" w:rsidR="00527A5F" w:rsidRDefault="00527A5F" w:rsidP="00B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02F24" w14:textId="77777777" w:rsidR="00527A5F" w:rsidRDefault="00527A5F" w:rsidP="00B17054">
      <w:r>
        <w:separator/>
      </w:r>
    </w:p>
  </w:footnote>
  <w:footnote w:type="continuationSeparator" w:id="0">
    <w:p w14:paraId="1E16EC37" w14:textId="77777777" w:rsidR="00527A5F" w:rsidRDefault="00527A5F" w:rsidP="00B1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62DC2"/>
    <w:multiLevelType w:val="hybridMultilevel"/>
    <w:tmpl w:val="D60AD7C0"/>
    <w:lvl w:ilvl="0" w:tplc="E5D0203A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20F73"/>
    <w:multiLevelType w:val="hybridMultilevel"/>
    <w:tmpl w:val="7B7CE154"/>
    <w:lvl w:ilvl="0" w:tplc="A5BCCF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95463">
    <w:abstractNumId w:val="0"/>
  </w:num>
  <w:num w:numId="2" w16cid:durableId="726609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0"/>
    <w:rsid w:val="00001DBE"/>
    <w:rsid w:val="00024093"/>
    <w:rsid w:val="000A41C7"/>
    <w:rsid w:val="000F2957"/>
    <w:rsid w:val="001300CA"/>
    <w:rsid w:val="001321B2"/>
    <w:rsid w:val="00175B92"/>
    <w:rsid w:val="001A5D98"/>
    <w:rsid w:val="001B0FDB"/>
    <w:rsid w:val="001C5BF0"/>
    <w:rsid w:val="001D0D1B"/>
    <w:rsid w:val="00264950"/>
    <w:rsid w:val="00271431"/>
    <w:rsid w:val="003155A3"/>
    <w:rsid w:val="00333556"/>
    <w:rsid w:val="00361EF4"/>
    <w:rsid w:val="003839FF"/>
    <w:rsid w:val="004250C3"/>
    <w:rsid w:val="00441944"/>
    <w:rsid w:val="004C223B"/>
    <w:rsid w:val="004C4072"/>
    <w:rsid w:val="004F4B3B"/>
    <w:rsid w:val="00527A5F"/>
    <w:rsid w:val="006016A6"/>
    <w:rsid w:val="00614F36"/>
    <w:rsid w:val="0062576B"/>
    <w:rsid w:val="00653379"/>
    <w:rsid w:val="00675042"/>
    <w:rsid w:val="006D32D1"/>
    <w:rsid w:val="00741645"/>
    <w:rsid w:val="00791026"/>
    <w:rsid w:val="007C7B68"/>
    <w:rsid w:val="007E4DA2"/>
    <w:rsid w:val="007E525D"/>
    <w:rsid w:val="0080787C"/>
    <w:rsid w:val="008310A1"/>
    <w:rsid w:val="008435EC"/>
    <w:rsid w:val="008779DC"/>
    <w:rsid w:val="008933C0"/>
    <w:rsid w:val="008D4C2B"/>
    <w:rsid w:val="009211A8"/>
    <w:rsid w:val="00947D2B"/>
    <w:rsid w:val="009D1AB2"/>
    <w:rsid w:val="009F24EB"/>
    <w:rsid w:val="00A127FC"/>
    <w:rsid w:val="00A33312"/>
    <w:rsid w:val="00A634A1"/>
    <w:rsid w:val="00A97867"/>
    <w:rsid w:val="00AE1CD3"/>
    <w:rsid w:val="00B07F4E"/>
    <w:rsid w:val="00B17054"/>
    <w:rsid w:val="00B64383"/>
    <w:rsid w:val="00B87705"/>
    <w:rsid w:val="00B979C1"/>
    <w:rsid w:val="00BB1A47"/>
    <w:rsid w:val="00BB4D0C"/>
    <w:rsid w:val="00BE2645"/>
    <w:rsid w:val="00C07E3F"/>
    <w:rsid w:val="00C16C24"/>
    <w:rsid w:val="00C22BBA"/>
    <w:rsid w:val="00C57C04"/>
    <w:rsid w:val="00C71EA2"/>
    <w:rsid w:val="00CC312D"/>
    <w:rsid w:val="00D24274"/>
    <w:rsid w:val="00D25B77"/>
    <w:rsid w:val="00D460C8"/>
    <w:rsid w:val="00D871EF"/>
    <w:rsid w:val="00D8798D"/>
    <w:rsid w:val="00DD1743"/>
    <w:rsid w:val="00E42DB8"/>
    <w:rsid w:val="00E96A61"/>
    <w:rsid w:val="00EA5B4B"/>
    <w:rsid w:val="00F129D4"/>
    <w:rsid w:val="00F7638D"/>
    <w:rsid w:val="00F97810"/>
    <w:rsid w:val="00FB177C"/>
    <w:rsid w:val="00FB431F"/>
    <w:rsid w:val="00F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183C16"/>
  <w15:chartTrackingRefBased/>
  <w15:docId w15:val="{2BFD8B12-18E0-46BE-B120-5F803FC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C0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3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3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3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3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3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3C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8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05"/>
    <w:rPr>
      <w:rFonts w:ascii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05"/>
    <w:rPr>
      <w:rFonts w:ascii="Calibri" w:hAnsi="Calibri" w:cs="Calibri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11773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customXml/itemProps2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59D5B-007C-4E77-8272-A99B2CF5E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subject/>
  <dc:creator>Vandervelden Camille - M3</dc:creator>
  <cp:keywords/>
  <dc:description/>
  <cp:lastModifiedBy>Joosten Veronique - M3</cp:lastModifiedBy>
  <cp:revision>17</cp:revision>
  <dcterms:created xsi:type="dcterms:W3CDTF">2024-10-21T15:15:00Z</dcterms:created>
  <dcterms:modified xsi:type="dcterms:W3CDTF">2024-10-29T18:08:00Z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2024-10-17T13:29:04Z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36821afc-8aa4-4010-b456-4aead3e3f781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0x010100402C2CA340CEA84FA731B6D669EC51D1</vt:lpwstr>
  </property>
</Properties>
</file>