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5908" w14:textId="0C357F8C" w:rsidR="009E5E6E" w:rsidRPr="009E5E6E" w:rsidRDefault="009E5E6E" w:rsidP="009E5E6E">
      <w:pPr>
        <w:jc w:val="center"/>
        <w:rPr>
          <w:rFonts w:ascii="Maiandra GD" w:hAnsi="Maiandra GD"/>
          <w:b/>
          <w:bCs/>
          <w:sz w:val="26"/>
          <w:szCs w:val="26"/>
        </w:rPr>
      </w:pPr>
      <w:r w:rsidRPr="009E5E6E">
        <w:rPr>
          <w:rFonts w:ascii="Maiandra GD" w:hAnsi="Maiandra GD"/>
          <w:b/>
          <w:bCs/>
          <w:sz w:val="26"/>
          <w:szCs w:val="26"/>
          <w:highlight w:val="yellow"/>
        </w:rPr>
        <w:t>STATEMENT TO BE MADE DURING THE 47</w:t>
      </w:r>
      <w:r w:rsidRPr="009E5E6E">
        <w:rPr>
          <w:rFonts w:ascii="Maiandra GD" w:hAnsi="Maiandra GD"/>
          <w:b/>
          <w:bCs/>
          <w:sz w:val="26"/>
          <w:szCs w:val="26"/>
          <w:highlight w:val="yellow"/>
          <w:vertAlign w:val="superscript"/>
        </w:rPr>
        <w:t>TH</w:t>
      </w:r>
      <w:r w:rsidRPr="009E5E6E">
        <w:rPr>
          <w:rFonts w:ascii="Maiandra GD" w:hAnsi="Maiandra GD"/>
          <w:b/>
          <w:bCs/>
          <w:sz w:val="26"/>
          <w:szCs w:val="26"/>
          <w:highlight w:val="yellow"/>
        </w:rPr>
        <w:t xml:space="preserve"> SESSION OF THE UPR WORKING GROUP </w:t>
      </w:r>
      <w:r w:rsidRPr="009E5E6E">
        <w:rPr>
          <w:rFonts w:ascii="Maiandra GD" w:hAnsi="Maiandra GD"/>
          <w:b/>
          <w:bCs/>
          <w:sz w:val="26"/>
          <w:szCs w:val="26"/>
          <w:highlight w:val="yellow"/>
        </w:rPr>
        <w:t>–</w:t>
      </w:r>
      <w:r w:rsidRPr="009E5E6E">
        <w:rPr>
          <w:rFonts w:ascii="Maiandra GD" w:hAnsi="Maiandra GD"/>
          <w:b/>
          <w:bCs/>
          <w:sz w:val="26"/>
          <w:szCs w:val="26"/>
          <w:highlight w:val="yellow"/>
        </w:rPr>
        <w:t xml:space="preserve"> </w:t>
      </w:r>
      <w:r w:rsidRPr="009E5E6E">
        <w:rPr>
          <w:rFonts w:ascii="Maiandra GD" w:hAnsi="Maiandra GD"/>
          <w:b/>
          <w:bCs/>
          <w:sz w:val="26"/>
          <w:szCs w:val="26"/>
          <w:highlight w:val="yellow"/>
        </w:rPr>
        <w:t>Cote D</w:t>
      </w:r>
      <w:r w:rsidRPr="009E5E6E">
        <w:rPr>
          <w:rFonts w:ascii="Maiandra GD" w:hAnsi="Maiandra GD"/>
          <w:b/>
          <w:bCs/>
          <w:sz w:val="26"/>
          <w:szCs w:val="26"/>
          <w:highlight w:val="yellow"/>
        </w:rPr>
        <w:t>'</w:t>
      </w:r>
      <w:r w:rsidRPr="009E5E6E">
        <w:rPr>
          <w:rFonts w:ascii="Maiandra GD" w:hAnsi="Maiandra GD"/>
          <w:b/>
          <w:bCs/>
          <w:sz w:val="26"/>
          <w:szCs w:val="26"/>
          <w:highlight w:val="yellow"/>
        </w:rPr>
        <w:t>Ivoire</w:t>
      </w:r>
    </w:p>
    <w:p w14:paraId="0811A0E1" w14:textId="77777777" w:rsidR="009E5E6E" w:rsidRDefault="009E5E6E" w:rsidP="009E5E6E">
      <w:pPr>
        <w:jc w:val="both"/>
        <w:rPr>
          <w:rFonts w:ascii="Maiandra GD" w:hAnsi="Maiandra GD"/>
          <w:sz w:val="26"/>
          <w:szCs w:val="26"/>
        </w:rPr>
      </w:pPr>
    </w:p>
    <w:p w14:paraId="1A51518E" w14:textId="77777777" w:rsidR="009E5E6E" w:rsidRDefault="009E5E6E" w:rsidP="009E5E6E">
      <w:pPr>
        <w:jc w:val="both"/>
        <w:rPr>
          <w:rFonts w:ascii="Maiandra GD" w:hAnsi="Maiandra GD"/>
          <w:sz w:val="26"/>
          <w:szCs w:val="26"/>
        </w:rPr>
      </w:pPr>
    </w:p>
    <w:p w14:paraId="3933A9D1" w14:textId="27559C13" w:rsidR="009E5E6E" w:rsidRDefault="009E5E6E" w:rsidP="009E5E6E">
      <w:pPr>
        <w:jc w:val="both"/>
        <w:rPr>
          <w:rFonts w:ascii="Maiandra GD" w:hAnsi="Maiandra GD"/>
          <w:sz w:val="26"/>
          <w:szCs w:val="26"/>
        </w:rPr>
      </w:pPr>
      <w:r>
        <w:rPr>
          <w:rFonts w:ascii="Maiandra GD" w:hAnsi="Maiandra GD"/>
          <w:sz w:val="26"/>
          <w:szCs w:val="26"/>
        </w:rPr>
        <w:t>Mr. President,</w:t>
      </w:r>
    </w:p>
    <w:p w14:paraId="21FF0D57" w14:textId="131B5EBA" w:rsidR="009E5E6E" w:rsidRDefault="009E5E6E" w:rsidP="009E5E6E">
      <w:pPr>
        <w:jc w:val="both"/>
        <w:rPr>
          <w:rFonts w:ascii="Maiandra GD" w:hAnsi="Maiandra GD"/>
          <w:sz w:val="26"/>
          <w:szCs w:val="26"/>
        </w:rPr>
      </w:pPr>
      <w:r>
        <w:rPr>
          <w:rFonts w:ascii="Maiandra GD" w:hAnsi="Maiandra GD"/>
          <w:sz w:val="26"/>
          <w:szCs w:val="26"/>
        </w:rPr>
        <w:t xml:space="preserve">Kenya </w:t>
      </w:r>
      <w:r w:rsidRPr="009E5E6E">
        <w:rPr>
          <w:rFonts w:ascii="Maiandra GD" w:hAnsi="Maiandra GD"/>
          <w:sz w:val="26"/>
          <w:szCs w:val="26"/>
        </w:rPr>
        <w:t>commend</w:t>
      </w:r>
      <w:r>
        <w:rPr>
          <w:rFonts w:ascii="Maiandra GD" w:hAnsi="Maiandra GD"/>
          <w:sz w:val="26"/>
          <w:szCs w:val="26"/>
        </w:rPr>
        <w:t>s</w:t>
      </w:r>
      <w:r w:rsidRPr="009E5E6E">
        <w:rPr>
          <w:rFonts w:ascii="Maiandra GD" w:hAnsi="Maiandra GD"/>
          <w:sz w:val="26"/>
          <w:szCs w:val="26"/>
        </w:rPr>
        <w:t xml:space="preserve"> Côte d'Ivoire for its significant progress and strong commitment to strengthening human rights protections since its last review. </w:t>
      </w:r>
    </w:p>
    <w:p w14:paraId="1152475E" w14:textId="77777777" w:rsidR="009E5E6E" w:rsidRDefault="009E5E6E" w:rsidP="009E5E6E">
      <w:pPr>
        <w:jc w:val="both"/>
        <w:rPr>
          <w:rFonts w:ascii="Maiandra GD" w:hAnsi="Maiandra GD"/>
          <w:sz w:val="26"/>
          <w:szCs w:val="26"/>
        </w:rPr>
      </w:pPr>
      <w:r w:rsidRPr="009E5E6E">
        <w:rPr>
          <w:rFonts w:ascii="Maiandra GD" w:hAnsi="Maiandra GD"/>
          <w:sz w:val="26"/>
          <w:szCs w:val="26"/>
        </w:rPr>
        <w:t>We applaud several key positive developments:</w:t>
      </w:r>
      <w:r>
        <w:rPr>
          <w:rFonts w:ascii="Maiandra GD" w:hAnsi="Maiandra GD"/>
          <w:sz w:val="26"/>
          <w:szCs w:val="26"/>
        </w:rPr>
        <w:t xml:space="preserve"> including</w:t>
      </w:r>
      <w:r w:rsidRPr="009E5E6E">
        <w:rPr>
          <w:rFonts w:ascii="Maiandra GD" w:hAnsi="Maiandra GD"/>
          <w:sz w:val="26"/>
          <w:szCs w:val="26"/>
        </w:rPr>
        <w:t xml:space="preserve"> the ratification of important international treaties,</w:t>
      </w:r>
      <w:r>
        <w:rPr>
          <w:rFonts w:ascii="Maiandra GD" w:hAnsi="Maiandra GD"/>
          <w:sz w:val="26"/>
          <w:szCs w:val="26"/>
        </w:rPr>
        <w:t xml:space="preserve"> which</w:t>
      </w:r>
      <w:r w:rsidRPr="009E5E6E">
        <w:rPr>
          <w:rFonts w:ascii="Maiandra GD" w:hAnsi="Maiandra GD"/>
          <w:sz w:val="26"/>
          <w:szCs w:val="26"/>
        </w:rPr>
        <w:t xml:space="preserve"> shows Côte d'Ivoire's dedication to aligning with international human rights standards.</w:t>
      </w:r>
      <w:r>
        <w:rPr>
          <w:rFonts w:ascii="Maiandra GD" w:hAnsi="Maiandra GD"/>
          <w:sz w:val="26"/>
          <w:szCs w:val="26"/>
        </w:rPr>
        <w:t xml:space="preserve"> </w:t>
      </w:r>
    </w:p>
    <w:p w14:paraId="6162C9DB" w14:textId="595FBE4D" w:rsidR="009E5E6E" w:rsidRDefault="009E5E6E" w:rsidP="009E5E6E">
      <w:pPr>
        <w:jc w:val="both"/>
        <w:rPr>
          <w:rFonts w:ascii="Maiandra GD" w:hAnsi="Maiandra GD"/>
          <w:sz w:val="26"/>
          <w:szCs w:val="26"/>
        </w:rPr>
      </w:pPr>
      <w:r w:rsidRPr="009E5E6E">
        <w:rPr>
          <w:rFonts w:ascii="Maiandra GD" w:hAnsi="Maiandra GD"/>
          <w:sz w:val="26"/>
          <w:szCs w:val="26"/>
        </w:rPr>
        <w:t>T</w:t>
      </w:r>
      <w:r w:rsidRPr="009E5E6E">
        <w:rPr>
          <w:rFonts w:ascii="Maiandra GD" w:hAnsi="Maiandra GD"/>
          <w:sz w:val="26"/>
          <w:szCs w:val="26"/>
        </w:rPr>
        <w:t>he implementation of comprehensive public policies and national strategies, including the National Development Programme demonstrate</w:t>
      </w:r>
      <w:r>
        <w:rPr>
          <w:rFonts w:ascii="Maiandra GD" w:hAnsi="Maiandra GD"/>
          <w:sz w:val="26"/>
          <w:szCs w:val="26"/>
        </w:rPr>
        <w:t>s</w:t>
      </w:r>
      <w:r w:rsidRPr="009E5E6E">
        <w:rPr>
          <w:rFonts w:ascii="Maiandra GD" w:hAnsi="Maiandra GD"/>
          <w:sz w:val="26"/>
          <w:szCs w:val="26"/>
        </w:rPr>
        <w:t xml:space="preserve"> a holistic approach to addressing human rights challenges.</w:t>
      </w:r>
      <w:r>
        <w:rPr>
          <w:rFonts w:ascii="Maiandra GD" w:hAnsi="Maiandra GD"/>
          <w:sz w:val="26"/>
          <w:szCs w:val="26"/>
        </w:rPr>
        <w:t xml:space="preserve"> While</w:t>
      </w:r>
      <w:r w:rsidRPr="009E5E6E">
        <w:rPr>
          <w:rFonts w:ascii="Maiandra GD" w:hAnsi="Maiandra GD"/>
          <w:sz w:val="26"/>
          <w:szCs w:val="26"/>
        </w:rPr>
        <w:t xml:space="preserve"> the introduction of "Human Rights and Citizenship Education" in schools and extensive human rights training programs for </w:t>
      </w:r>
      <w:proofErr w:type="spellStart"/>
      <w:r w:rsidRPr="009E5E6E">
        <w:rPr>
          <w:rFonts w:ascii="Maiandra GD" w:hAnsi="Maiandra GD"/>
          <w:sz w:val="26"/>
          <w:szCs w:val="26"/>
        </w:rPr>
        <w:t>defense</w:t>
      </w:r>
      <w:proofErr w:type="spellEnd"/>
      <w:r w:rsidRPr="009E5E6E">
        <w:rPr>
          <w:rFonts w:ascii="Maiandra GD" w:hAnsi="Maiandra GD"/>
          <w:sz w:val="26"/>
          <w:szCs w:val="26"/>
        </w:rPr>
        <w:t xml:space="preserve"> and security forces will help build a culture of human rights awareness.</w:t>
      </w:r>
    </w:p>
    <w:p w14:paraId="2104EDBB" w14:textId="77777777" w:rsidR="009E5E6E" w:rsidRDefault="009E5E6E" w:rsidP="009E5E6E">
      <w:pPr>
        <w:jc w:val="both"/>
        <w:rPr>
          <w:rFonts w:ascii="Maiandra GD" w:hAnsi="Maiandra GD"/>
          <w:sz w:val="26"/>
          <w:szCs w:val="26"/>
        </w:rPr>
      </w:pPr>
      <w:r>
        <w:rPr>
          <w:rFonts w:ascii="Maiandra GD" w:hAnsi="Maiandra GD"/>
          <w:sz w:val="26"/>
          <w:szCs w:val="26"/>
        </w:rPr>
        <w:t>Indeed</w:t>
      </w:r>
      <w:r w:rsidRPr="009E5E6E">
        <w:rPr>
          <w:rFonts w:ascii="Maiandra GD" w:hAnsi="Maiandra GD"/>
          <w:sz w:val="26"/>
          <w:szCs w:val="26"/>
        </w:rPr>
        <w:t>, we commend Côte d'Ivoire's efforts to improve access to justice through the rehabilitation and construction of court infrastructure, the opening of local legal assistance offices, and measures to strengthen judicial independence.</w:t>
      </w:r>
      <w:r>
        <w:rPr>
          <w:rFonts w:ascii="Maiandra GD" w:hAnsi="Maiandra GD"/>
          <w:sz w:val="26"/>
          <w:szCs w:val="26"/>
        </w:rPr>
        <w:t xml:space="preserve"> </w:t>
      </w:r>
    </w:p>
    <w:p w14:paraId="2A72D9D4" w14:textId="49146F82" w:rsidR="009E5E6E" w:rsidRDefault="009E5E6E" w:rsidP="009E5E6E">
      <w:pPr>
        <w:jc w:val="both"/>
        <w:rPr>
          <w:rFonts w:ascii="Maiandra GD" w:hAnsi="Maiandra GD"/>
          <w:sz w:val="26"/>
          <w:szCs w:val="26"/>
        </w:rPr>
      </w:pPr>
      <w:r w:rsidRPr="009E5E6E">
        <w:rPr>
          <w:rFonts w:ascii="Maiandra GD" w:hAnsi="Maiandra GD"/>
          <w:sz w:val="26"/>
          <w:szCs w:val="26"/>
        </w:rPr>
        <w:t xml:space="preserve">While recognizing these positive steps, </w:t>
      </w:r>
      <w:proofErr w:type="gramStart"/>
      <w:r w:rsidRPr="009E5E6E">
        <w:rPr>
          <w:rFonts w:ascii="Maiandra GD" w:hAnsi="Maiandra GD"/>
          <w:sz w:val="26"/>
          <w:szCs w:val="26"/>
        </w:rPr>
        <w:t>We</w:t>
      </w:r>
      <w:proofErr w:type="gramEnd"/>
      <w:r w:rsidRPr="009E5E6E">
        <w:rPr>
          <w:rFonts w:ascii="Maiandra GD" w:hAnsi="Maiandra GD"/>
          <w:sz w:val="26"/>
          <w:szCs w:val="26"/>
        </w:rPr>
        <w:t xml:space="preserve"> encourage Côte d'Ivoire to further strengthen its efforts to improve detention conditions and reduce overcrowding in prisons. While noting the progress made in rehabilitating existing infrastructure and constructing new facilities, we recommend developing and implementing a comprehensive strategy to address prison overcrowding. </w:t>
      </w:r>
    </w:p>
    <w:p w14:paraId="08F5DFC5" w14:textId="0BA094A3" w:rsidR="0062094E" w:rsidRDefault="009E5E6E" w:rsidP="009E5E6E">
      <w:pPr>
        <w:jc w:val="both"/>
        <w:rPr>
          <w:rFonts w:ascii="Maiandra GD" w:hAnsi="Maiandra GD"/>
          <w:sz w:val="26"/>
          <w:szCs w:val="26"/>
        </w:rPr>
      </w:pPr>
      <w:r w:rsidRPr="009E5E6E">
        <w:rPr>
          <w:rFonts w:ascii="Maiandra GD" w:hAnsi="Maiandra GD"/>
          <w:sz w:val="26"/>
          <w:szCs w:val="26"/>
        </w:rPr>
        <w:t>We look forward to continuing to support Côte d'Ivoire in its efforts to promote and protect human rights for all its citizens.</w:t>
      </w:r>
    </w:p>
    <w:p w14:paraId="336FF445" w14:textId="77777777" w:rsidR="009E5E6E" w:rsidRDefault="009E5E6E" w:rsidP="009E5E6E">
      <w:pPr>
        <w:jc w:val="both"/>
        <w:rPr>
          <w:rFonts w:ascii="Maiandra GD" w:hAnsi="Maiandra GD"/>
          <w:sz w:val="26"/>
          <w:szCs w:val="26"/>
        </w:rPr>
      </w:pPr>
    </w:p>
    <w:p w14:paraId="1D8A72DD" w14:textId="15A660EB" w:rsidR="009E5E6E" w:rsidRPr="009E5E6E" w:rsidRDefault="00AC3D0D" w:rsidP="009E5E6E">
      <w:pPr>
        <w:jc w:val="both"/>
        <w:rPr>
          <w:rFonts w:ascii="Maiandra GD" w:hAnsi="Maiandra GD"/>
          <w:sz w:val="26"/>
          <w:szCs w:val="26"/>
        </w:rPr>
      </w:pPr>
      <w:r>
        <w:rPr>
          <w:rFonts w:ascii="Maiandra GD" w:hAnsi="Maiandra GD"/>
          <w:sz w:val="26"/>
          <w:szCs w:val="26"/>
        </w:rPr>
        <w:t xml:space="preserve">I </w:t>
      </w:r>
      <w:proofErr w:type="spellStart"/>
      <w:r>
        <w:rPr>
          <w:rFonts w:ascii="Maiandra GD" w:hAnsi="Maiandra GD"/>
          <w:sz w:val="26"/>
          <w:szCs w:val="26"/>
        </w:rPr>
        <w:t>thankyou</w:t>
      </w:r>
      <w:proofErr w:type="spellEnd"/>
      <w:r>
        <w:rPr>
          <w:rFonts w:ascii="Maiandra GD" w:hAnsi="Maiandra GD"/>
          <w:sz w:val="26"/>
          <w:szCs w:val="26"/>
        </w:rPr>
        <w:t>.</w:t>
      </w:r>
    </w:p>
    <w:sectPr w:rsidR="009E5E6E" w:rsidRPr="009E5E6E" w:rsidSect="00251E7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6E"/>
    <w:rsid w:val="00251E74"/>
    <w:rsid w:val="002A0556"/>
    <w:rsid w:val="00585620"/>
    <w:rsid w:val="005B6A44"/>
    <w:rsid w:val="005E0E92"/>
    <w:rsid w:val="0062094E"/>
    <w:rsid w:val="009E5E6E"/>
    <w:rsid w:val="00AC3D0D"/>
    <w:rsid w:val="00BE0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4A51"/>
  <w15:chartTrackingRefBased/>
  <w15:docId w15:val="{C12F17E6-B4DF-4233-90C1-35597CB5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E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5E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5E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5E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5E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5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E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5E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5E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5E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5E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5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E6E"/>
    <w:rPr>
      <w:rFonts w:eastAsiaTheme="majorEastAsia" w:cstheme="majorBidi"/>
      <w:color w:val="272727" w:themeColor="text1" w:themeTint="D8"/>
    </w:rPr>
  </w:style>
  <w:style w:type="paragraph" w:styleId="Title">
    <w:name w:val="Title"/>
    <w:basedOn w:val="Normal"/>
    <w:next w:val="Normal"/>
    <w:link w:val="TitleChar"/>
    <w:uiPriority w:val="10"/>
    <w:qFormat/>
    <w:rsid w:val="009E5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E6E"/>
    <w:pPr>
      <w:spacing w:before="160"/>
      <w:jc w:val="center"/>
    </w:pPr>
    <w:rPr>
      <w:i/>
      <w:iCs/>
      <w:color w:val="404040" w:themeColor="text1" w:themeTint="BF"/>
    </w:rPr>
  </w:style>
  <w:style w:type="character" w:customStyle="1" w:styleId="QuoteChar">
    <w:name w:val="Quote Char"/>
    <w:basedOn w:val="DefaultParagraphFont"/>
    <w:link w:val="Quote"/>
    <w:uiPriority w:val="29"/>
    <w:rsid w:val="009E5E6E"/>
    <w:rPr>
      <w:i/>
      <w:iCs/>
      <w:color w:val="404040" w:themeColor="text1" w:themeTint="BF"/>
    </w:rPr>
  </w:style>
  <w:style w:type="paragraph" w:styleId="ListParagraph">
    <w:name w:val="List Paragraph"/>
    <w:basedOn w:val="Normal"/>
    <w:uiPriority w:val="34"/>
    <w:qFormat/>
    <w:rsid w:val="009E5E6E"/>
    <w:pPr>
      <w:ind w:left="720"/>
      <w:contextualSpacing/>
    </w:pPr>
  </w:style>
  <w:style w:type="character" w:styleId="IntenseEmphasis">
    <w:name w:val="Intense Emphasis"/>
    <w:basedOn w:val="DefaultParagraphFont"/>
    <w:uiPriority w:val="21"/>
    <w:qFormat/>
    <w:rsid w:val="009E5E6E"/>
    <w:rPr>
      <w:i/>
      <w:iCs/>
      <w:color w:val="2F5496" w:themeColor="accent1" w:themeShade="BF"/>
    </w:rPr>
  </w:style>
  <w:style w:type="paragraph" w:styleId="IntenseQuote">
    <w:name w:val="Intense Quote"/>
    <w:basedOn w:val="Normal"/>
    <w:next w:val="Normal"/>
    <w:link w:val="IntenseQuoteChar"/>
    <w:uiPriority w:val="30"/>
    <w:qFormat/>
    <w:rsid w:val="009E5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5E6E"/>
    <w:rPr>
      <w:i/>
      <w:iCs/>
      <w:color w:val="2F5496" w:themeColor="accent1" w:themeShade="BF"/>
    </w:rPr>
  </w:style>
  <w:style w:type="character" w:styleId="IntenseReference">
    <w:name w:val="Intense Reference"/>
    <w:basedOn w:val="DefaultParagraphFont"/>
    <w:uiPriority w:val="32"/>
    <w:qFormat/>
    <w:rsid w:val="009E5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11392</DocId>
    <Category xmlns="328c4b46-73db-4dea-b856-05d9d8a86ba6" xsi:nil="true"/>
  </documentManagement>
</p:properties>
</file>

<file path=customXml/itemProps1.xml><?xml version="1.0" encoding="utf-8"?>
<ds:datastoreItem xmlns:ds="http://schemas.openxmlformats.org/officeDocument/2006/customXml" ds:itemID="{7B67D763-C91E-4645-B579-D6BDE5F896FD}"/>
</file>

<file path=customXml/itemProps2.xml><?xml version="1.0" encoding="utf-8"?>
<ds:datastoreItem xmlns:ds="http://schemas.openxmlformats.org/officeDocument/2006/customXml" ds:itemID="{BAEEB8E0-3CF6-46AB-925D-23B4B13B4BDC}"/>
</file>

<file path=customXml/itemProps3.xml><?xml version="1.0" encoding="utf-8"?>
<ds:datastoreItem xmlns:ds="http://schemas.openxmlformats.org/officeDocument/2006/customXml" ds:itemID="{96CE1180-2AAB-49C4-B1F2-B25048F3301B}"/>
</file>

<file path=docProps/app.xml><?xml version="1.0" encoding="utf-8"?>
<Properties xmlns="http://schemas.openxmlformats.org/officeDocument/2006/extended-properties" xmlns:vt="http://schemas.openxmlformats.org/officeDocument/2006/docPropsVTypes">
  <Template>Normal.dotm</Template>
  <TotalTime>16</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dc:title>
  <dc:subject/>
  <dc:creator>Kenya Mission</dc:creator>
  <cp:keywords/>
  <dc:description/>
  <cp:lastModifiedBy>Kenya Mission</cp:lastModifiedBy>
  <cp:revision>2</cp:revision>
  <dcterms:created xsi:type="dcterms:W3CDTF">2024-11-04T10:50:00Z</dcterms:created>
  <dcterms:modified xsi:type="dcterms:W3CDTF">2024-11-04T11:11:00Z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