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 w:rsidP="00C27B67">
      <w:pPr>
        <w:contextualSpacing/>
        <w:jc w:val="right"/>
        <w:rPr>
          <w:rFonts w:ascii="Arial" w:hAnsi="Arial" w:cs="Arial"/>
          <w:sz w:val="22"/>
          <w:szCs w:val="22"/>
        </w:rPr>
      </w:pPr>
      <w:r w:rsidRPr="00FA259A">
        <w:rPr>
          <w:noProof/>
          <w:lang w:val="en-GB"/>
        </w:rPr>
        <w:drawing>
          <wp:anchor distT="0" distB="0" distL="114300" distR="114300" simplePos="0" relativeHeight="251657728" behindDoc="1" locked="0" layoutInCell="1" allowOverlap="1" wp14:anchorId="4A30E21E" wp14:editId="7EC71D2D">
            <wp:simplePos x="0" y="0"/>
            <wp:positionH relativeFrom="column">
              <wp:posOffset>205637</wp:posOffset>
            </wp:positionH>
            <wp:positionV relativeFrom="paragraph">
              <wp:posOffset>0</wp:posOffset>
            </wp:positionV>
            <wp:extent cx="848360" cy="848360"/>
            <wp:effectExtent l="0" t="0" r="2540" b="254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 w:rsidP="00C27B67">
      <w:pPr>
        <w:contextualSpacing/>
        <w:jc w:val="right"/>
        <w:rPr>
          <w:rFonts w:ascii="Arial" w:hAnsi="Arial" w:cs="Arial"/>
          <w:sz w:val="22"/>
          <w:szCs w:val="22"/>
        </w:rPr>
      </w:pPr>
    </w:p>
    <w:p w14:paraId="1965A189" w14:textId="77777777" w:rsidR="00847C18" w:rsidRPr="00FA259A" w:rsidRDefault="00847C18" w:rsidP="00C27B67">
      <w:pPr>
        <w:contextualSpacing/>
        <w:jc w:val="right"/>
        <w:rPr>
          <w:rFonts w:ascii="Arial" w:hAnsi="Arial" w:cs="Arial"/>
          <w:sz w:val="22"/>
          <w:szCs w:val="22"/>
        </w:rPr>
      </w:pPr>
    </w:p>
    <w:p w14:paraId="6AF2C4D5" w14:textId="77777777" w:rsidR="00847C18" w:rsidRPr="00FA259A" w:rsidRDefault="00847C18" w:rsidP="00C27B67">
      <w:pPr>
        <w:contextualSpacing/>
        <w:jc w:val="right"/>
        <w:rPr>
          <w:rFonts w:ascii="Arial" w:hAnsi="Arial" w:cs="Arial"/>
          <w:sz w:val="22"/>
          <w:szCs w:val="22"/>
        </w:rPr>
      </w:pPr>
    </w:p>
    <w:p w14:paraId="250C2B46" w14:textId="77777777" w:rsidR="008E2B94" w:rsidRPr="00FA259A" w:rsidRDefault="008E2B94" w:rsidP="00C27B67">
      <w:pPr>
        <w:ind w:left="-900" w:right="6204"/>
        <w:contextualSpacing/>
        <w:jc w:val="center"/>
        <w:rPr>
          <w:rFonts w:ascii="Arial" w:hAnsi="Arial" w:cs="Arial"/>
          <w:sz w:val="14"/>
          <w:szCs w:val="14"/>
        </w:rPr>
      </w:pPr>
    </w:p>
    <w:p w14:paraId="74D2C08F" w14:textId="77777777" w:rsidR="008E2B94" w:rsidRPr="00FA259A" w:rsidRDefault="008E2B94" w:rsidP="00C27B67">
      <w:pPr>
        <w:ind w:right="6204"/>
        <w:contextualSpacing/>
        <w:rPr>
          <w:rFonts w:ascii="Arial" w:hAnsi="Arial" w:cs="Arial"/>
          <w:sz w:val="14"/>
          <w:szCs w:val="14"/>
        </w:rPr>
      </w:pPr>
    </w:p>
    <w:p w14:paraId="7E761054" w14:textId="77777777" w:rsidR="00847C18" w:rsidRPr="00FA259A" w:rsidRDefault="00847C18" w:rsidP="00C27B67">
      <w:pPr>
        <w:ind w:left="-900" w:right="6204"/>
        <w:contextualSpacing/>
        <w:jc w:val="center"/>
        <w:rPr>
          <w:rFonts w:ascii="Arial" w:hAnsi="Arial" w:cs="Arial"/>
          <w:sz w:val="14"/>
          <w:szCs w:val="14"/>
        </w:rPr>
      </w:pPr>
      <w:r w:rsidRPr="00FA259A">
        <w:rPr>
          <w:rFonts w:ascii="Arial" w:hAnsi="Arial" w:cs="Arial"/>
          <w:sz w:val="14"/>
          <w:szCs w:val="14"/>
        </w:rPr>
        <w:t>Permanent Mission</w:t>
      </w:r>
    </w:p>
    <w:p w14:paraId="125D7329" w14:textId="77777777" w:rsidR="00847C18" w:rsidRPr="00FA259A" w:rsidRDefault="00847C18" w:rsidP="00C27B67">
      <w:pPr>
        <w:ind w:left="-900" w:right="6204"/>
        <w:contextualSpacing/>
        <w:jc w:val="center"/>
        <w:rPr>
          <w:rFonts w:ascii="Arial" w:hAnsi="Arial" w:cs="Arial"/>
          <w:sz w:val="14"/>
          <w:szCs w:val="14"/>
        </w:rPr>
      </w:pPr>
      <w:r w:rsidRPr="00FA259A">
        <w:rPr>
          <w:rFonts w:ascii="Arial" w:hAnsi="Arial" w:cs="Arial"/>
          <w:sz w:val="14"/>
          <w:szCs w:val="14"/>
        </w:rPr>
        <w:t>of the Republic of Indonesia to the UN, WTO,</w:t>
      </w:r>
    </w:p>
    <w:p w14:paraId="26179D20" w14:textId="77777777" w:rsidR="00847C18" w:rsidRPr="00FA259A" w:rsidRDefault="00847C18" w:rsidP="00C27B67">
      <w:pPr>
        <w:ind w:left="-900" w:right="6204"/>
        <w:contextualSpacing/>
        <w:jc w:val="center"/>
        <w:rPr>
          <w:rFonts w:ascii="Arial" w:hAnsi="Arial" w:cs="Arial"/>
          <w:sz w:val="14"/>
          <w:szCs w:val="14"/>
        </w:rPr>
      </w:pPr>
      <w:r w:rsidRPr="00FA259A">
        <w:rPr>
          <w:rFonts w:ascii="Arial" w:hAnsi="Arial" w:cs="Arial"/>
          <w:sz w:val="14"/>
          <w:szCs w:val="14"/>
        </w:rPr>
        <w:t>and Other International Organizations</w:t>
      </w:r>
    </w:p>
    <w:p w14:paraId="72F39510" w14:textId="77777777" w:rsidR="00847C18" w:rsidRPr="00FA259A" w:rsidRDefault="00847C18" w:rsidP="00C27B67">
      <w:pPr>
        <w:ind w:left="-900" w:right="6204"/>
        <w:contextualSpacing/>
        <w:jc w:val="center"/>
        <w:rPr>
          <w:rFonts w:ascii="Arial" w:hAnsi="Arial" w:cs="Arial"/>
          <w:sz w:val="14"/>
          <w:szCs w:val="14"/>
        </w:rPr>
      </w:pPr>
      <w:r w:rsidRPr="00FA259A">
        <w:rPr>
          <w:rFonts w:ascii="Arial" w:hAnsi="Arial" w:cs="Arial"/>
          <w:sz w:val="14"/>
          <w:szCs w:val="14"/>
        </w:rPr>
        <w:t>in Geneva</w:t>
      </w:r>
    </w:p>
    <w:p w14:paraId="75812A72" w14:textId="77777777" w:rsidR="00847C18" w:rsidRPr="00FA259A" w:rsidRDefault="00847C18" w:rsidP="00C27B67">
      <w:pPr>
        <w:contextualSpacing/>
        <w:rPr>
          <w:rFonts w:ascii="Arial" w:hAnsi="Arial" w:cs="Arial"/>
        </w:rPr>
      </w:pPr>
    </w:p>
    <w:p w14:paraId="036524C2" w14:textId="77777777" w:rsidR="000374B2" w:rsidRPr="00FC2D35" w:rsidRDefault="000374B2" w:rsidP="00C27B67">
      <w:pPr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C2D35">
        <w:rPr>
          <w:rFonts w:ascii="Arial" w:hAnsi="Arial" w:cs="Arial"/>
          <w:b/>
          <w:bCs/>
          <w:sz w:val="26"/>
          <w:szCs w:val="26"/>
        </w:rPr>
        <w:t>STATEMENT BY THE DELEGATION OF THE REPUBLIC OF INDONESIA</w:t>
      </w:r>
    </w:p>
    <w:p w14:paraId="5A3FD920" w14:textId="471A42DA" w:rsidR="000374B2" w:rsidRPr="00FC2D35" w:rsidRDefault="000374B2" w:rsidP="00C27B67">
      <w:pPr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FC2D35">
        <w:rPr>
          <w:rFonts w:ascii="Arial" w:hAnsi="Arial" w:cs="Arial"/>
          <w:b/>
          <w:bCs/>
          <w:sz w:val="26"/>
          <w:szCs w:val="26"/>
        </w:rPr>
        <w:t>AT THE 4</w:t>
      </w:r>
      <w:r w:rsidR="00F32774">
        <w:rPr>
          <w:rFonts w:ascii="Arial" w:hAnsi="Arial" w:cs="Arial"/>
          <w:b/>
          <w:bCs/>
          <w:sz w:val="26"/>
          <w:szCs w:val="26"/>
        </w:rPr>
        <w:t>7</w:t>
      </w:r>
      <w:r w:rsidR="009D4D12" w:rsidRPr="00FC2D35">
        <w:rPr>
          <w:rFonts w:ascii="Arial" w:hAnsi="Arial" w:cs="Arial"/>
          <w:b/>
          <w:bCs/>
          <w:sz w:val="26"/>
          <w:szCs w:val="26"/>
          <w:vertAlign w:val="superscript"/>
        </w:rPr>
        <w:t>th</w:t>
      </w:r>
      <w:r w:rsidRPr="00FC2D35">
        <w:rPr>
          <w:rFonts w:ascii="Arial" w:hAnsi="Arial" w:cs="Arial"/>
          <w:b/>
          <w:bCs/>
          <w:sz w:val="26"/>
          <w:szCs w:val="26"/>
        </w:rPr>
        <w:t xml:space="preserve"> SESSION OF THE UPR WORKING GROUP</w:t>
      </w:r>
    </w:p>
    <w:p w14:paraId="0DD98E74" w14:textId="77777777" w:rsidR="00F32774" w:rsidRDefault="000374B2" w:rsidP="00C27B67">
      <w:pPr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C2D35">
        <w:rPr>
          <w:rFonts w:ascii="Arial" w:hAnsi="Arial" w:cs="Arial"/>
          <w:b/>
          <w:sz w:val="26"/>
          <w:szCs w:val="26"/>
        </w:rPr>
        <w:t xml:space="preserve">CONSIDERATION OF THE UPR REPORT OF </w:t>
      </w:r>
    </w:p>
    <w:p w14:paraId="07C2ADC6" w14:textId="2B087162" w:rsidR="000B5C5F" w:rsidRDefault="00947CCC" w:rsidP="00C27B67">
      <w:pPr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947CCC">
        <w:rPr>
          <w:rFonts w:ascii="Arial" w:hAnsi="Arial" w:cs="Arial"/>
          <w:b/>
          <w:sz w:val="26"/>
          <w:szCs w:val="26"/>
        </w:rPr>
        <w:t>CÔTE D'IVOIRE</w:t>
      </w:r>
    </w:p>
    <w:p w14:paraId="45A73836" w14:textId="3A2DA64E" w:rsidR="00243D6B" w:rsidRDefault="001D3D88" w:rsidP="00C27B67">
      <w:pPr>
        <w:pBdr>
          <w:bottom w:val="single" w:sz="6" w:space="1" w:color="auto"/>
        </w:pBdr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5 NOVEMBER</w:t>
      </w:r>
      <w:r w:rsidR="006F5C25">
        <w:rPr>
          <w:rFonts w:ascii="Arial" w:hAnsi="Arial" w:cs="Arial"/>
          <w:b/>
          <w:bCs/>
          <w:sz w:val="26"/>
          <w:szCs w:val="26"/>
        </w:rPr>
        <w:t xml:space="preserve"> </w:t>
      </w:r>
      <w:r w:rsidR="00243D6B" w:rsidRPr="00FC2D35">
        <w:rPr>
          <w:rFonts w:ascii="Arial" w:hAnsi="Arial" w:cs="Arial"/>
          <w:b/>
          <w:bCs/>
          <w:sz w:val="26"/>
          <w:szCs w:val="26"/>
        </w:rPr>
        <w:t>202</w:t>
      </w:r>
      <w:r w:rsidR="006F5C25">
        <w:rPr>
          <w:rFonts w:ascii="Arial" w:hAnsi="Arial" w:cs="Arial"/>
          <w:b/>
          <w:bCs/>
          <w:sz w:val="26"/>
          <w:szCs w:val="26"/>
        </w:rPr>
        <w:t>4</w:t>
      </w:r>
    </w:p>
    <w:p w14:paraId="3248CB53" w14:textId="77777777" w:rsidR="00C27B67" w:rsidRDefault="00C27B67" w:rsidP="00C27B67">
      <w:pPr>
        <w:pBdr>
          <w:bottom w:val="single" w:sz="6" w:space="1" w:color="auto"/>
        </w:pBdr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59B155B3" w14:textId="77777777" w:rsidR="00732CF4" w:rsidRPr="00FA259A" w:rsidRDefault="00732CF4" w:rsidP="00C27B67">
      <w:pPr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1E33403F" w14:textId="2DAD0998" w:rsidR="004A2948" w:rsidRPr="002142E7" w:rsidRDefault="004A2948" w:rsidP="00C27B67">
      <w:pPr>
        <w:contextualSpacing/>
        <w:rPr>
          <w:rFonts w:ascii="Arial" w:hAnsi="Arial" w:cs="Arial"/>
          <w:b/>
          <w:bCs/>
          <w:sz w:val="26"/>
          <w:szCs w:val="26"/>
        </w:rPr>
      </w:pPr>
      <w:r w:rsidRPr="002142E7">
        <w:rPr>
          <w:rFonts w:ascii="Arial" w:hAnsi="Arial" w:cs="Arial"/>
          <w:b/>
          <w:bCs/>
          <w:sz w:val="26"/>
          <w:szCs w:val="26"/>
        </w:rPr>
        <w:t xml:space="preserve">Thank you, </w:t>
      </w:r>
      <w:r w:rsidR="001D3D88" w:rsidRPr="002142E7">
        <w:rPr>
          <w:rFonts w:ascii="Arial" w:hAnsi="Arial" w:cs="Arial"/>
          <w:b/>
          <w:bCs/>
          <w:sz w:val="26"/>
          <w:szCs w:val="26"/>
        </w:rPr>
        <w:t xml:space="preserve">Mr. </w:t>
      </w:r>
      <w:r w:rsidRPr="002142E7">
        <w:rPr>
          <w:rFonts w:ascii="Arial" w:hAnsi="Arial" w:cs="Arial"/>
          <w:b/>
          <w:bCs/>
          <w:sz w:val="26"/>
          <w:szCs w:val="26"/>
        </w:rPr>
        <w:t>President,</w:t>
      </w:r>
    </w:p>
    <w:p w14:paraId="2F346317" w14:textId="77777777" w:rsidR="004A2948" w:rsidRPr="002142E7" w:rsidRDefault="004A2948" w:rsidP="00C27B67">
      <w:pPr>
        <w:contextualSpacing/>
        <w:jc w:val="both"/>
        <w:rPr>
          <w:rFonts w:ascii="Arial" w:hAnsi="Arial" w:cs="Arial"/>
          <w:b/>
          <w:bCs/>
          <w:sz w:val="26"/>
          <w:szCs w:val="26"/>
        </w:rPr>
      </w:pPr>
    </w:p>
    <w:p w14:paraId="07CA37A9" w14:textId="15CD961B" w:rsidR="004A2948" w:rsidRPr="002142E7" w:rsidRDefault="002142E7" w:rsidP="00C27B67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Arial" w:hAnsi="Arial" w:cs="Arial"/>
          <w:sz w:val="26"/>
          <w:szCs w:val="26"/>
        </w:rPr>
      </w:pPr>
      <w:r w:rsidRPr="002142E7">
        <w:rPr>
          <w:rFonts w:ascii="Arial" w:hAnsi="Arial" w:cs="Arial"/>
          <w:sz w:val="26"/>
          <w:szCs w:val="26"/>
        </w:rPr>
        <w:t>Indonesia warmly welcomes the delegation from Côte d'Ivoire and extends our appreciation for presenting their report</w:t>
      </w:r>
      <w:r w:rsidR="004A2948" w:rsidRPr="002142E7">
        <w:rPr>
          <w:rFonts w:ascii="Arial" w:hAnsi="Arial" w:cs="Arial"/>
          <w:sz w:val="26"/>
          <w:szCs w:val="26"/>
        </w:rPr>
        <w:t>.</w:t>
      </w:r>
    </w:p>
    <w:p w14:paraId="73C5FAC0" w14:textId="77777777" w:rsidR="004A2948" w:rsidRPr="002142E7" w:rsidRDefault="004A2948" w:rsidP="00C27B67">
      <w:pPr>
        <w:ind w:left="426" w:hanging="426"/>
        <w:contextualSpacing/>
        <w:jc w:val="both"/>
        <w:rPr>
          <w:rFonts w:ascii="Arial" w:hAnsi="Arial" w:cs="Arial"/>
          <w:sz w:val="26"/>
          <w:szCs w:val="26"/>
        </w:rPr>
      </w:pPr>
    </w:p>
    <w:p w14:paraId="6604746A" w14:textId="77777777" w:rsidR="00C936EA" w:rsidRDefault="002142E7" w:rsidP="00C27B67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Arial" w:hAnsi="Arial" w:cs="Arial"/>
          <w:sz w:val="26"/>
          <w:szCs w:val="26"/>
        </w:rPr>
      </w:pPr>
      <w:r w:rsidRPr="002142E7">
        <w:rPr>
          <w:rFonts w:ascii="Arial" w:hAnsi="Arial" w:cs="Arial"/>
          <w:sz w:val="26"/>
          <w:szCs w:val="26"/>
        </w:rPr>
        <w:t xml:space="preserve">We commend Côte d'Ivoire for its efforts to strengthen its legislative framework, aimed at improving the protection and fulfillment of human rights for its citizens. </w:t>
      </w:r>
    </w:p>
    <w:p w14:paraId="53F2FF97" w14:textId="77777777" w:rsidR="00C936EA" w:rsidRPr="00C936EA" w:rsidRDefault="00C936EA" w:rsidP="00C936EA">
      <w:pPr>
        <w:pStyle w:val="ListParagraph"/>
        <w:rPr>
          <w:rFonts w:ascii="Arial" w:hAnsi="Arial" w:cs="Arial"/>
          <w:sz w:val="26"/>
          <w:szCs w:val="26"/>
        </w:rPr>
      </w:pPr>
    </w:p>
    <w:p w14:paraId="3FED5C6D" w14:textId="1AAC0E3F" w:rsidR="004A2948" w:rsidRPr="002142E7" w:rsidRDefault="002142E7" w:rsidP="00C27B67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Arial" w:hAnsi="Arial" w:cs="Arial"/>
          <w:sz w:val="26"/>
          <w:szCs w:val="26"/>
        </w:rPr>
      </w:pPr>
      <w:r w:rsidRPr="002142E7">
        <w:rPr>
          <w:rFonts w:ascii="Arial" w:hAnsi="Arial" w:cs="Arial"/>
          <w:sz w:val="26"/>
          <w:szCs w:val="26"/>
        </w:rPr>
        <w:t>We also a</w:t>
      </w:r>
      <w:r w:rsidR="00C936EA">
        <w:rPr>
          <w:rFonts w:ascii="Arial" w:hAnsi="Arial" w:cs="Arial"/>
          <w:sz w:val="26"/>
          <w:szCs w:val="26"/>
        </w:rPr>
        <w:t>ppreciate</w:t>
      </w:r>
      <w:r w:rsidRPr="002142E7">
        <w:rPr>
          <w:rFonts w:ascii="Arial" w:hAnsi="Arial" w:cs="Arial"/>
          <w:sz w:val="26"/>
          <w:szCs w:val="26"/>
        </w:rPr>
        <w:t xml:space="preserve"> Côte d'Ivoire's initiatives to raise awareness and conduct targeted training to combat domestic violence, sexual violence, rape, forced and early marriages, and torture, focusing on key stakeholders across its society</w:t>
      </w:r>
      <w:r w:rsidR="00947CCC" w:rsidRPr="002142E7">
        <w:rPr>
          <w:rFonts w:ascii="Arial" w:hAnsi="Arial" w:cs="Arial"/>
          <w:sz w:val="26"/>
          <w:szCs w:val="26"/>
        </w:rPr>
        <w:t>.</w:t>
      </w:r>
    </w:p>
    <w:p w14:paraId="1921876A" w14:textId="77777777" w:rsidR="00947CCC" w:rsidRPr="002142E7" w:rsidRDefault="00947CCC" w:rsidP="00C27B67">
      <w:pPr>
        <w:contextualSpacing/>
        <w:jc w:val="both"/>
        <w:rPr>
          <w:rFonts w:ascii="Arial" w:hAnsi="Arial" w:cs="Arial"/>
          <w:sz w:val="26"/>
          <w:szCs w:val="26"/>
        </w:rPr>
      </w:pPr>
    </w:p>
    <w:p w14:paraId="0FFF9991" w14:textId="3A436E1F" w:rsidR="004A2948" w:rsidRPr="002142E7" w:rsidRDefault="00947CCC" w:rsidP="00C27B67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Arial" w:hAnsi="Arial" w:cs="Arial"/>
          <w:sz w:val="26"/>
          <w:szCs w:val="26"/>
        </w:rPr>
      </w:pPr>
      <w:r w:rsidRPr="002142E7">
        <w:rPr>
          <w:rFonts w:ascii="Arial" w:hAnsi="Arial" w:cs="Arial"/>
          <w:sz w:val="26"/>
          <w:szCs w:val="26"/>
        </w:rPr>
        <w:t xml:space="preserve">In the spirit of constructive cooperation </w:t>
      </w:r>
      <w:r w:rsidR="002142E7" w:rsidRPr="002142E7">
        <w:rPr>
          <w:rFonts w:ascii="Arial" w:hAnsi="Arial" w:cs="Arial"/>
          <w:sz w:val="26"/>
          <w:szCs w:val="26"/>
        </w:rPr>
        <w:t>to further reinforce its human rights agenda</w:t>
      </w:r>
      <w:r w:rsidRPr="002142E7">
        <w:rPr>
          <w:rFonts w:ascii="Arial" w:hAnsi="Arial" w:cs="Arial"/>
          <w:sz w:val="26"/>
          <w:szCs w:val="26"/>
        </w:rPr>
        <w:t xml:space="preserve">, </w:t>
      </w:r>
      <w:r w:rsidR="004A2948" w:rsidRPr="002142E7">
        <w:rPr>
          <w:rFonts w:ascii="Arial" w:hAnsi="Arial" w:cs="Arial"/>
          <w:sz w:val="26"/>
          <w:szCs w:val="26"/>
        </w:rPr>
        <w:t xml:space="preserve">Indonesia recommends </w:t>
      </w:r>
      <w:r w:rsidRPr="002142E7">
        <w:rPr>
          <w:rFonts w:ascii="Arial" w:hAnsi="Arial" w:cs="Arial"/>
          <w:sz w:val="26"/>
          <w:szCs w:val="26"/>
        </w:rPr>
        <w:t>Côte d'Ivoire the following</w:t>
      </w:r>
      <w:r w:rsidR="004A2948" w:rsidRPr="002142E7">
        <w:rPr>
          <w:rFonts w:ascii="Arial" w:hAnsi="Arial" w:cs="Arial"/>
          <w:sz w:val="26"/>
          <w:szCs w:val="26"/>
        </w:rPr>
        <w:t>:</w:t>
      </w:r>
    </w:p>
    <w:p w14:paraId="5BB30C97" w14:textId="77777777" w:rsidR="004A2948" w:rsidRPr="002142E7" w:rsidRDefault="004A2948" w:rsidP="00C27B67">
      <w:pPr>
        <w:contextualSpacing/>
        <w:jc w:val="both"/>
        <w:rPr>
          <w:rFonts w:ascii="Arial" w:hAnsi="Arial" w:cs="Arial"/>
          <w:sz w:val="26"/>
          <w:szCs w:val="26"/>
        </w:rPr>
      </w:pPr>
    </w:p>
    <w:p w14:paraId="5454D280" w14:textId="74AAD598" w:rsidR="00947CCC" w:rsidRPr="002142E7" w:rsidRDefault="002142E7" w:rsidP="00C27B67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2142E7">
        <w:rPr>
          <w:rFonts w:ascii="Arial" w:hAnsi="Arial" w:cs="Arial"/>
          <w:sz w:val="26"/>
          <w:szCs w:val="26"/>
          <w:lang w:val="en-GB"/>
        </w:rPr>
        <w:t>Strengthen</w:t>
      </w:r>
      <w:r w:rsidR="00947CCC" w:rsidRPr="00947CCC">
        <w:rPr>
          <w:rFonts w:ascii="Arial" w:hAnsi="Arial" w:cs="Arial"/>
          <w:sz w:val="26"/>
          <w:szCs w:val="26"/>
          <w:lang w:val="en-GB"/>
        </w:rPr>
        <w:t xml:space="preserve"> </w:t>
      </w:r>
      <w:r w:rsidRPr="002142E7">
        <w:rPr>
          <w:rFonts w:ascii="Arial" w:hAnsi="Arial" w:cs="Arial"/>
          <w:sz w:val="26"/>
          <w:szCs w:val="26"/>
          <w:lang w:val="en-GB"/>
        </w:rPr>
        <w:t>and expand policies</w:t>
      </w:r>
      <w:r w:rsidR="00947CCC" w:rsidRPr="00947CCC">
        <w:rPr>
          <w:rFonts w:ascii="Arial" w:hAnsi="Arial" w:cs="Arial"/>
          <w:sz w:val="26"/>
          <w:szCs w:val="26"/>
          <w:lang w:val="en-GB"/>
        </w:rPr>
        <w:t xml:space="preserve"> to </w:t>
      </w:r>
      <w:r w:rsidRPr="002142E7">
        <w:rPr>
          <w:rFonts w:ascii="Arial" w:hAnsi="Arial" w:cs="Arial"/>
          <w:sz w:val="26"/>
          <w:szCs w:val="26"/>
          <w:lang w:val="en-GB"/>
        </w:rPr>
        <w:t xml:space="preserve">alleviate poverty and empower women, ensuring robust social and </w:t>
      </w:r>
      <w:r w:rsidR="00C936EA" w:rsidRPr="002142E7">
        <w:rPr>
          <w:rFonts w:ascii="Arial" w:hAnsi="Arial" w:cs="Arial"/>
          <w:sz w:val="26"/>
          <w:szCs w:val="26"/>
          <w:lang w:val="en-GB"/>
        </w:rPr>
        <w:t>labour</w:t>
      </w:r>
      <w:r w:rsidRPr="002142E7">
        <w:rPr>
          <w:rFonts w:ascii="Arial" w:hAnsi="Arial" w:cs="Arial"/>
          <w:sz w:val="26"/>
          <w:szCs w:val="26"/>
          <w:lang w:val="en-GB"/>
        </w:rPr>
        <w:t xml:space="preserve"> protections for vulnerable populations.</w:t>
      </w:r>
    </w:p>
    <w:p w14:paraId="1B4CB195" w14:textId="6AFC3FD2" w:rsidR="00947CCC" w:rsidRPr="002142E7" w:rsidRDefault="00947CCC" w:rsidP="00C27B67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142E7">
        <w:rPr>
          <w:rFonts w:ascii="Arial" w:eastAsia="Calibri" w:hAnsi="Arial" w:cs="Arial"/>
          <w:color w:val="000000"/>
          <w:sz w:val="26"/>
          <w:szCs w:val="26"/>
          <w:lang w:val="en-GB" w:eastAsia="en-US"/>
        </w:rPr>
        <w:t xml:space="preserve">Redouble </w:t>
      </w:r>
      <w:r w:rsidRPr="00C936EA">
        <w:rPr>
          <w:rFonts w:ascii="Arial" w:eastAsia="Calibri" w:hAnsi="Arial" w:cs="Arial"/>
          <w:color w:val="000000"/>
          <w:sz w:val="26"/>
          <w:szCs w:val="26"/>
          <w:lang w:val="en-GB" w:eastAsia="en-US"/>
        </w:rPr>
        <w:t xml:space="preserve">efforts </w:t>
      </w:r>
      <w:r w:rsidR="002142E7" w:rsidRPr="00C936EA">
        <w:rPr>
          <w:rFonts w:ascii="Arial" w:eastAsia="Times New Roman" w:hAnsi="Arial" w:cs="Arial"/>
          <w:color w:val="000000"/>
          <w:sz w:val="26"/>
          <w:szCs w:val="26"/>
        </w:rPr>
        <w:t>to fulfill economic, social, and cultural rights,</w:t>
      </w:r>
      <w:r w:rsidR="002142E7" w:rsidRPr="002142E7">
        <w:rPr>
          <w:rFonts w:ascii="Arial" w:eastAsia="Times New Roman" w:hAnsi="Arial" w:cs="Arial"/>
          <w:color w:val="000000"/>
          <w:sz w:val="26"/>
          <w:szCs w:val="26"/>
        </w:rPr>
        <w:t> fostering inclusive economic growth that amplifies access to healthcare, basic education, and employment opportunities</w:t>
      </w:r>
      <w:r w:rsidR="002142E7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C26EADF" w14:textId="5488AC57" w:rsidR="002142E7" w:rsidRPr="002142E7" w:rsidRDefault="00C27B67" w:rsidP="00C27B67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Strengthen the laws and regulations to safeguard better access to freedom of peaceful assembly and freedom of expression.</w:t>
      </w:r>
    </w:p>
    <w:p w14:paraId="4B719A70" w14:textId="77777777" w:rsidR="00947CCC" w:rsidRPr="00C27B67" w:rsidRDefault="00947CCC" w:rsidP="00C27B67">
      <w:pPr>
        <w:contextualSpacing/>
        <w:jc w:val="both"/>
        <w:rPr>
          <w:rFonts w:ascii="Arial" w:eastAsiaTheme="minorHAnsi" w:hAnsi="Arial" w:cs="Arial"/>
          <w:sz w:val="26"/>
          <w:szCs w:val="26"/>
        </w:rPr>
      </w:pPr>
    </w:p>
    <w:p w14:paraId="03584985" w14:textId="5A21E9ED" w:rsidR="00254E2C" w:rsidRPr="002142E7" w:rsidRDefault="004A2948" w:rsidP="00C27B67">
      <w:pPr>
        <w:ind w:left="360"/>
        <w:contextualSpacing/>
        <w:jc w:val="both"/>
        <w:rPr>
          <w:rFonts w:ascii="Arial" w:hAnsi="Arial" w:cs="Arial"/>
          <w:sz w:val="26"/>
          <w:szCs w:val="26"/>
        </w:rPr>
      </w:pPr>
      <w:r w:rsidRPr="002142E7">
        <w:rPr>
          <w:rFonts w:ascii="Arial" w:hAnsi="Arial" w:cs="Arial"/>
          <w:sz w:val="26"/>
          <w:szCs w:val="26"/>
        </w:rPr>
        <w:t xml:space="preserve">We wish </w:t>
      </w:r>
      <w:r w:rsidR="002142E7" w:rsidRPr="002142E7">
        <w:rPr>
          <w:rFonts w:ascii="Arial" w:hAnsi="Arial" w:cs="Arial"/>
          <w:sz w:val="26"/>
          <w:szCs w:val="26"/>
        </w:rPr>
        <w:t>Côte d'Ivoire</w:t>
      </w:r>
      <w:r w:rsidRPr="002142E7">
        <w:rPr>
          <w:rFonts w:ascii="Arial" w:hAnsi="Arial" w:cs="Arial"/>
          <w:sz w:val="26"/>
          <w:szCs w:val="26"/>
        </w:rPr>
        <w:t xml:space="preserve"> </w:t>
      </w:r>
      <w:r w:rsidR="002142E7" w:rsidRPr="002142E7">
        <w:rPr>
          <w:rFonts w:ascii="Arial" w:hAnsi="Arial" w:cs="Arial"/>
          <w:sz w:val="26"/>
          <w:szCs w:val="26"/>
        </w:rPr>
        <w:t xml:space="preserve">for </w:t>
      </w:r>
      <w:r w:rsidRPr="002142E7">
        <w:rPr>
          <w:rFonts w:ascii="Arial" w:hAnsi="Arial" w:cs="Arial"/>
          <w:sz w:val="26"/>
          <w:szCs w:val="26"/>
        </w:rPr>
        <w:t xml:space="preserve">a successful </w:t>
      </w:r>
      <w:r w:rsidR="002142E7" w:rsidRPr="002142E7">
        <w:rPr>
          <w:rFonts w:ascii="Arial" w:hAnsi="Arial" w:cs="Arial"/>
          <w:sz w:val="26"/>
          <w:szCs w:val="26"/>
        </w:rPr>
        <w:t>Universal Periodic Review</w:t>
      </w:r>
      <w:r w:rsidRPr="002142E7">
        <w:rPr>
          <w:rFonts w:ascii="Arial" w:hAnsi="Arial" w:cs="Arial"/>
          <w:sz w:val="26"/>
          <w:szCs w:val="26"/>
        </w:rPr>
        <w:t>.</w:t>
      </w:r>
    </w:p>
    <w:p w14:paraId="76B8F0BC" w14:textId="77777777" w:rsidR="00254E2C" w:rsidRPr="002142E7" w:rsidRDefault="00254E2C" w:rsidP="00C27B67">
      <w:pPr>
        <w:ind w:left="360"/>
        <w:contextualSpacing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76BC55F" w14:textId="77777777" w:rsidR="001D3D88" w:rsidRPr="002142E7" w:rsidRDefault="00254E2C" w:rsidP="00C27B67">
      <w:pPr>
        <w:contextualSpacing/>
        <w:rPr>
          <w:rFonts w:ascii="Arial" w:hAnsi="Arial" w:cs="Arial"/>
          <w:color w:val="000000" w:themeColor="text1"/>
          <w:sz w:val="26"/>
          <w:szCs w:val="26"/>
        </w:rPr>
      </w:pPr>
      <w:r w:rsidRPr="002142E7">
        <w:rPr>
          <w:rFonts w:ascii="Arial" w:hAnsi="Arial" w:cs="Arial"/>
          <w:color w:val="000000" w:themeColor="text1"/>
          <w:sz w:val="26"/>
          <w:szCs w:val="26"/>
        </w:rPr>
        <w:t xml:space="preserve">Thank you.  </w:t>
      </w:r>
    </w:p>
    <w:p w14:paraId="0C12D5EF" w14:textId="77777777" w:rsidR="001D3D88" w:rsidRPr="001D3D88" w:rsidRDefault="001D3D88" w:rsidP="00C27B67">
      <w:pPr>
        <w:contextualSpacing/>
        <w:rPr>
          <w:rFonts w:ascii="Arial" w:hAnsi="Arial" w:cs="Arial"/>
          <w:color w:val="000000" w:themeColor="text1"/>
          <w:sz w:val="26"/>
          <w:szCs w:val="26"/>
        </w:rPr>
      </w:pPr>
    </w:p>
    <w:p w14:paraId="7DD31BB3" w14:textId="2CFD9305" w:rsidR="001D3D88" w:rsidRPr="00F62363" w:rsidRDefault="001D3D88" w:rsidP="00C27B67">
      <w:pPr>
        <w:contextualSpacing/>
        <w:rPr>
          <w:rFonts w:ascii="Arial" w:hAnsi="Arial" w:cs="Arial"/>
          <w:i/>
          <w:iCs/>
          <w:sz w:val="22"/>
          <w:szCs w:val="22"/>
        </w:rPr>
      </w:pPr>
      <w:r w:rsidRPr="00F62363">
        <w:rPr>
          <w:rFonts w:ascii="Arial" w:hAnsi="Arial" w:cs="Arial"/>
          <w:i/>
          <w:iCs/>
          <w:noProof/>
          <w:sz w:val="22"/>
          <w:szCs w:val="22"/>
        </w:rPr>
        <w:t>Word count: 1</w:t>
      </w:r>
      <w:r w:rsidR="00C27B67">
        <w:rPr>
          <w:rFonts w:ascii="Arial" w:hAnsi="Arial" w:cs="Arial"/>
          <w:i/>
          <w:iCs/>
          <w:noProof/>
          <w:sz w:val="22"/>
          <w:szCs w:val="22"/>
        </w:rPr>
        <w:t>72</w:t>
      </w:r>
      <w:r w:rsidRPr="00F62363">
        <w:rPr>
          <w:rFonts w:ascii="Arial" w:hAnsi="Arial" w:cs="Arial"/>
          <w:i/>
          <w:iCs/>
          <w:noProof/>
          <w:sz w:val="22"/>
          <w:szCs w:val="22"/>
        </w:rPr>
        <w:t xml:space="preserve"> words.</w:t>
      </w:r>
    </w:p>
    <w:p w14:paraId="2FE36732" w14:textId="473B04E3" w:rsidR="00F62363" w:rsidRDefault="00254E2C" w:rsidP="00C27B67">
      <w:pPr>
        <w:contextualSpacing/>
        <w:rPr>
          <w:rFonts w:ascii="Arial" w:hAnsi="Arial" w:cs="Arial"/>
          <w:i/>
          <w:iCs/>
          <w:noProof/>
          <w:sz w:val="22"/>
          <w:szCs w:val="22"/>
        </w:rPr>
      </w:pPr>
      <w:r w:rsidRPr="00F62363">
        <w:rPr>
          <w:rFonts w:ascii="Arial" w:hAnsi="Arial" w:cs="Arial"/>
          <w:i/>
          <w:iCs/>
          <w:sz w:val="22"/>
          <w:szCs w:val="22"/>
        </w:rPr>
        <w:t xml:space="preserve">Speaking time: </w:t>
      </w:r>
      <w:r w:rsidRPr="00F62363">
        <w:rPr>
          <w:rFonts w:ascii="Arial" w:hAnsi="Arial" w:cs="Arial"/>
          <w:i/>
          <w:iCs/>
          <w:noProof/>
          <w:sz w:val="22"/>
          <w:szCs w:val="22"/>
        </w:rPr>
        <w:t xml:space="preserve">1 minute and </w:t>
      </w:r>
      <w:r w:rsidR="001D3D88" w:rsidRPr="00F62363">
        <w:rPr>
          <w:rFonts w:ascii="Arial" w:hAnsi="Arial" w:cs="Arial"/>
          <w:i/>
          <w:iCs/>
          <w:noProof/>
          <w:sz w:val="22"/>
          <w:szCs w:val="22"/>
        </w:rPr>
        <w:t>1</w:t>
      </w:r>
      <w:r w:rsidR="002142E7">
        <w:rPr>
          <w:rFonts w:ascii="Arial" w:hAnsi="Arial" w:cs="Arial"/>
          <w:i/>
          <w:iCs/>
          <w:noProof/>
          <w:sz w:val="22"/>
          <w:szCs w:val="22"/>
        </w:rPr>
        <w:t>5</w:t>
      </w:r>
      <w:r w:rsidRPr="00F62363">
        <w:rPr>
          <w:rFonts w:ascii="Arial" w:hAnsi="Arial" w:cs="Arial"/>
          <w:i/>
          <w:iCs/>
          <w:noProof/>
          <w:sz w:val="22"/>
          <w:szCs w:val="22"/>
        </w:rPr>
        <w:t xml:space="preserve"> seconds</w:t>
      </w:r>
    </w:p>
    <w:p w14:paraId="5271D698" w14:textId="64AEB5D4" w:rsidR="00A052B9" w:rsidRPr="00AC6608" w:rsidRDefault="00A052B9" w:rsidP="00AC6608">
      <w:pPr>
        <w:contextualSpacing/>
        <w:rPr>
          <w:rFonts w:ascii="TimesNewRomanPSMT" w:hAnsi="TimesNewRomanPSMT"/>
          <w:b/>
          <w:bCs/>
          <w:sz w:val="22"/>
          <w:szCs w:val="22"/>
          <w:u w:val="single"/>
        </w:rPr>
      </w:pPr>
    </w:p>
    <w:sectPr w:rsidR="00A052B9" w:rsidRPr="00AC6608" w:rsidSect="00FB0241">
      <w:headerReference w:type="default" r:id="rId8"/>
      <w:pgSz w:w="11906" w:h="16838" w:code="9"/>
      <w:pgMar w:top="5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6A81" w14:textId="77777777" w:rsidR="00846A36" w:rsidRDefault="00846A36" w:rsidP="00825A73">
      <w:r>
        <w:separator/>
      </w:r>
    </w:p>
  </w:endnote>
  <w:endnote w:type="continuationSeparator" w:id="0">
    <w:p w14:paraId="7B988737" w14:textId="77777777" w:rsidR="00846A36" w:rsidRDefault="00846A36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975C" w14:textId="77777777" w:rsidR="00846A36" w:rsidRDefault="00846A36" w:rsidP="00825A73">
      <w:r>
        <w:separator/>
      </w:r>
    </w:p>
  </w:footnote>
  <w:footnote w:type="continuationSeparator" w:id="0">
    <w:p w14:paraId="4B73E245" w14:textId="77777777" w:rsidR="00846A36" w:rsidRDefault="00846A36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73C5E"/>
    <w:multiLevelType w:val="hybridMultilevel"/>
    <w:tmpl w:val="4CD4C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21064"/>
    <w:multiLevelType w:val="hybridMultilevel"/>
    <w:tmpl w:val="F2D6A5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982EB2"/>
    <w:multiLevelType w:val="hybridMultilevel"/>
    <w:tmpl w:val="B0486DA8"/>
    <w:lvl w:ilvl="0" w:tplc="BBCC1B02">
      <w:start w:val="1"/>
      <w:numFmt w:val="bullet"/>
      <w:lvlText w:val=""/>
      <w:lvlJc w:val="left"/>
      <w:pPr>
        <w:ind w:left="720" w:hanging="360"/>
      </w:pPr>
      <w:rPr>
        <w:rFonts w:ascii="Wingdings" w:eastAsia="Batang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12DAB"/>
    <w:multiLevelType w:val="multilevel"/>
    <w:tmpl w:val="8312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4149DA"/>
    <w:multiLevelType w:val="hybridMultilevel"/>
    <w:tmpl w:val="FF6096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56754"/>
    <w:multiLevelType w:val="hybridMultilevel"/>
    <w:tmpl w:val="3B1E3C60"/>
    <w:lvl w:ilvl="0" w:tplc="189C8EF2">
      <w:start w:val="29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66393"/>
    <w:multiLevelType w:val="multilevel"/>
    <w:tmpl w:val="785A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E28E2"/>
    <w:multiLevelType w:val="hybridMultilevel"/>
    <w:tmpl w:val="6FCA2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E1E83"/>
    <w:multiLevelType w:val="hybridMultilevel"/>
    <w:tmpl w:val="312A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72DD7"/>
    <w:multiLevelType w:val="hybridMultilevel"/>
    <w:tmpl w:val="FCE8D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700FF"/>
    <w:multiLevelType w:val="hybridMultilevel"/>
    <w:tmpl w:val="B71E7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2" w15:restartNumberingAfterBreak="0">
    <w:nsid w:val="237F70D9"/>
    <w:multiLevelType w:val="hybridMultilevel"/>
    <w:tmpl w:val="539C0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D907DA"/>
    <w:multiLevelType w:val="multilevel"/>
    <w:tmpl w:val="CB14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DC5FF7"/>
    <w:multiLevelType w:val="hybridMultilevel"/>
    <w:tmpl w:val="AFBE774A"/>
    <w:lvl w:ilvl="0" w:tplc="7D6658C4">
      <w:start w:val="1"/>
      <w:numFmt w:val="bullet"/>
      <w:lvlText w:val=""/>
      <w:lvlJc w:val="left"/>
      <w:pPr>
        <w:ind w:left="1146" w:hanging="360"/>
      </w:pPr>
      <w:rPr>
        <w:rFonts w:ascii="Wingdings" w:eastAsia="Batang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2C574E3"/>
    <w:multiLevelType w:val="hybridMultilevel"/>
    <w:tmpl w:val="AD6E0B36"/>
    <w:lvl w:ilvl="0" w:tplc="531C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AF11CE"/>
    <w:multiLevelType w:val="hybridMultilevel"/>
    <w:tmpl w:val="8C4EE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0D020D"/>
    <w:multiLevelType w:val="hybridMultilevel"/>
    <w:tmpl w:val="539C03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C534B"/>
    <w:multiLevelType w:val="hybridMultilevel"/>
    <w:tmpl w:val="7592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4491B"/>
    <w:multiLevelType w:val="multilevel"/>
    <w:tmpl w:val="9A18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0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8778A7"/>
    <w:multiLevelType w:val="hybridMultilevel"/>
    <w:tmpl w:val="6DC20D16"/>
    <w:lvl w:ilvl="0" w:tplc="7B669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7904DE"/>
    <w:multiLevelType w:val="multilevel"/>
    <w:tmpl w:val="F138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3D5114"/>
    <w:multiLevelType w:val="hybridMultilevel"/>
    <w:tmpl w:val="653A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2263B3"/>
    <w:multiLevelType w:val="hybridMultilevel"/>
    <w:tmpl w:val="397CA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2429B3"/>
    <w:multiLevelType w:val="hybridMultilevel"/>
    <w:tmpl w:val="DF32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BC1572"/>
    <w:multiLevelType w:val="hybridMultilevel"/>
    <w:tmpl w:val="40986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74215C88"/>
    <w:multiLevelType w:val="hybridMultilevel"/>
    <w:tmpl w:val="1E38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6C5513"/>
    <w:multiLevelType w:val="hybridMultilevel"/>
    <w:tmpl w:val="0E38DE06"/>
    <w:lvl w:ilvl="0" w:tplc="BBCC1B02">
      <w:start w:val="1"/>
      <w:numFmt w:val="bullet"/>
      <w:lvlText w:val=""/>
      <w:lvlJc w:val="left"/>
      <w:pPr>
        <w:ind w:left="720" w:hanging="360"/>
      </w:pPr>
      <w:rPr>
        <w:rFonts w:ascii="Wingdings" w:eastAsia="Batang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FE45B4"/>
    <w:multiLevelType w:val="multilevel"/>
    <w:tmpl w:val="B158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8B34B46"/>
    <w:multiLevelType w:val="hybridMultilevel"/>
    <w:tmpl w:val="05A4D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477A40"/>
    <w:multiLevelType w:val="hybridMultilevel"/>
    <w:tmpl w:val="855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63" w15:restartNumberingAfterBreak="0">
    <w:nsid w:val="7B635717"/>
    <w:multiLevelType w:val="hybridMultilevel"/>
    <w:tmpl w:val="48D80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6A5894"/>
    <w:multiLevelType w:val="hybridMultilevel"/>
    <w:tmpl w:val="38AA401C"/>
    <w:lvl w:ilvl="0" w:tplc="5EA42E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ED43F0"/>
    <w:multiLevelType w:val="hybridMultilevel"/>
    <w:tmpl w:val="30D4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49763">
    <w:abstractNumId w:val="24"/>
  </w:num>
  <w:num w:numId="2" w16cid:durableId="541206848">
    <w:abstractNumId w:val="65"/>
  </w:num>
  <w:num w:numId="3" w16cid:durableId="67114574">
    <w:abstractNumId w:val="44"/>
  </w:num>
  <w:num w:numId="4" w16cid:durableId="1729113031">
    <w:abstractNumId w:val="14"/>
  </w:num>
  <w:num w:numId="5" w16cid:durableId="365564555">
    <w:abstractNumId w:val="20"/>
  </w:num>
  <w:num w:numId="6" w16cid:durableId="1121995138">
    <w:abstractNumId w:val="62"/>
  </w:num>
  <w:num w:numId="7" w16cid:durableId="1530071155">
    <w:abstractNumId w:val="36"/>
  </w:num>
  <w:num w:numId="8" w16cid:durableId="2137985160">
    <w:abstractNumId w:val="54"/>
  </w:num>
  <w:num w:numId="9" w16cid:durableId="2000843041">
    <w:abstractNumId w:val="40"/>
  </w:num>
  <w:num w:numId="10" w16cid:durableId="1326205547">
    <w:abstractNumId w:val="0"/>
  </w:num>
  <w:num w:numId="11" w16cid:durableId="4675243">
    <w:abstractNumId w:val="19"/>
  </w:num>
  <w:num w:numId="12" w16cid:durableId="2034110198">
    <w:abstractNumId w:val="43"/>
  </w:num>
  <w:num w:numId="13" w16cid:durableId="690228460">
    <w:abstractNumId w:val="25"/>
  </w:num>
  <w:num w:numId="14" w16cid:durableId="1844198284">
    <w:abstractNumId w:val="28"/>
  </w:num>
  <w:num w:numId="15" w16cid:durableId="1191259853">
    <w:abstractNumId w:val="11"/>
  </w:num>
  <w:num w:numId="16" w16cid:durableId="404650508">
    <w:abstractNumId w:val="56"/>
  </w:num>
  <w:num w:numId="17" w16cid:durableId="1088619950">
    <w:abstractNumId w:val="2"/>
  </w:num>
  <w:num w:numId="18" w16cid:durableId="654843191">
    <w:abstractNumId w:val="12"/>
  </w:num>
  <w:num w:numId="19" w16cid:durableId="1582639877">
    <w:abstractNumId w:val="31"/>
  </w:num>
  <w:num w:numId="20" w16cid:durableId="414712001">
    <w:abstractNumId w:val="13"/>
  </w:num>
  <w:num w:numId="21" w16cid:durableId="1695108687">
    <w:abstractNumId w:val="15"/>
  </w:num>
  <w:num w:numId="22" w16cid:durableId="377626920">
    <w:abstractNumId w:val="33"/>
  </w:num>
  <w:num w:numId="23" w16cid:durableId="935675832">
    <w:abstractNumId w:val="21"/>
  </w:num>
  <w:num w:numId="24" w16cid:durableId="1879008896">
    <w:abstractNumId w:val="41"/>
  </w:num>
  <w:num w:numId="25" w16cid:durableId="1040982990">
    <w:abstractNumId w:val="45"/>
  </w:num>
  <w:num w:numId="26" w16cid:durableId="1292397456">
    <w:abstractNumId w:val="29"/>
  </w:num>
  <w:num w:numId="27" w16cid:durableId="1615675139">
    <w:abstractNumId w:val="50"/>
  </w:num>
  <w:num w:numId="28" w16cid:durableId="1124351601">
    <w:abstractNumId w:val="46"/>
  </w:num>
  <w:num w:numId="29" w16cid:durableId="1010984674">
    <w:abstractNumId w:val="34"/>
  </w:num>
  <w:num w:numId="30" w16cid:durableId="600184104">
    <w:abstractNumId w:val="38"/>
  </w:num>
  <w:num w:numId="31" w16cid:durableId="1513834829">
    <w:abstractNumId w:val="39"/>
  </w:num>
  <w:num w:numId="32" w16cid:durableId="1910534011">
    <w:abstractNumId w:val="55"/>
  </w:num>
  <w:num w:numId="33" w16cid:durableId="1639918879">
    <w:abstractNumId w:val="9"/>
  </w:num>
  <w:num w:numId="34" w16cid:durableId="922224232">
    <w:abstractNumId w:val="51"/>
  </w:num>
  <w:num w:numId="35" w16cid:durableId="337004248">
    <w:abstractNumId w:val="61"/>
  </w:num>
  <w:num w:numId="36" w16cid:durableId="127011996">
    <w:abstractNumId w:val="27"/>
  </w:num>
  <w:num w:numId="37" w16cid:durableId="1497576028">
    <w:abstractNumId w:val="10"/>
  </w:num>
  <w:num w:numId="38" w16cid:durableId="289672139">
    <w:abstractNumId w:val="1"/>
  </w:num>
  <w:num w:numId="39" w16cid:durableId="1572154383">
    <w:abstractNumId w:val="48"/>
  </w:num>
  <w:num w:numId="40" w16cid:durableId="2038188614">
    <w:abstractNumId w:val="64"/>
  </w:num>
  <w:num w:numId="41" w16cid:durableId="1193954729">
    <w:abstractNumId w:val="16"/>
  </w:num>
  <w:num w:numId="42" w16cid:durableId="621696241">
    <w:abstractNumId w:val="57"/>
  </w:num>
  <w:num w:numId="43" w16cid:durableId="196627657">
    <w:abstractNumId w:val="6"/>
  </w:num>
  <w:num w:numId="44" w16cid:durableId="1206988888">
    <w:abstractNumId w:val="8"/>
  </w:num>
  <w:num w:numId="45" w16cid:durableId="1338774994">
    <w:abstractNumId w:val="23"/>
  </w:num>
  <w:num w:numId="46" w16cid:durableId="1171264024">
    <w:abstractNumId w:val="5"/>
  </w:num>
  <w:num w:numId="47" w16cid:durableId="306516581">
    <w:abstractNumId w:val="49"/>
  </w:num>
  <w:num w:numId="48" w16cid:durableId="1088623302">
    <w:abstractNumId w:val="58"/>
  </w:num>
  <w:num w:numId="49" w16cid:durableId="344326348">
    <w:abstractNumId w:val="35"/>
  </w:num>
  <w:num w:numId="50" w16cid:durableId="780493255">
    <w:abstractNumId w:val="4"/>
  </w:num>
  <w:num w:numId="51" w16cid:durableId="1003973112">
    <w:abstractNumId w:val="53"/>
  </w:num>
  <w:num w:numId="52" w16cid:durableId="603853213">
    <w:abstractNumId w:val="52"/>
  </w:num>
  <w:num w:numId="53" w16cid:durableId="1573465383">
    <w:abstractNumId w:val="47"/>
  </w:num>
  <w:num w:numId="54" w16cid:durableId="378675563">
    <w:abstractNumId w:val="30"/>
  </w:num>
  <w:num w:numId="55" w16cid:durableId="1990211828">
    <w:abstractNumId w:val="18"/>
  </w:num>
  <w:num w:numId="56" w16cid:durableId="728961332">
    <w:abstractNumId w:val="42"/>
  </w:num>
  <w:num w:numId="57" w16cid:durableId="229195230">
    <w:abstractNumId w:val="22"/>
  </w:num>
  <w:num w:numId="58" w16cid:durableId="205683106">
    <w:abstractNumId w:val="66"/>
  </w:num>
  <w:num w:numId="59" w16cid:durableId="2123767666">
    <w:abstractNumId w:val="3"/>
  </w:num>
  <w:num w:numId="60" w16cid:durableId="1448086515">
    <w:abstractNumId w:val="7"/>
  </w:num>
  <w:num w:numId="61" w16cid:durableId="1740591914">
    <w:abstractNumId w:val="59"/>
  </w:num>
  <w:num w:numId="62" w16cid:durableId="961618496">
    <w:abstractNumId w:val="37"/>
  </w:num>
  <w:num w:numId="63" w16cid:durableId="182675173">
    <w:abstractNumId w:val="26"/>
  </w:num>
  <w:num w:numId="64" w16cid:durableId="1857113103">
    <w:abstractNumId w:val="32"/>
  </w:num>
  <w:num w:numId="65" w16cid:durableId="817261171">
    <w:abstractNumId w:val="17"/>
  </w:num>
  <w:num w:numId="66" w16cid:durableId="433981170">
    <w:abstractNumId w:val="63"/>
  </w:num>
  <w:num w:numId="67" w16cid:durableId="811018648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276F3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B5C5F"/>
    <w:rsid w:val="000B7818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522B"/>
    <w:rsid w:val="0011189E"/>
    <w:rsid w:val="001126C8"/>
    <w:rsid w:val="00112824"/>
    <w:rsid w:val="001205D5"/>
    <w:rsid w:val="00121D09"/>
    <w:rsid w:val="00122380"/>
    <w:rsid w:val="001247AD"/>
    <w:rsid w:val="00132450"/>
    <w:rsid w:val="00134A84"/>
    <w:rsid w:val="00145D44"/>
    <w:rsid w:val="00145DF9"/>
    <w:rsid w:val="00146BCD"/>
    <w:rsid w:val="001474EF"/>
    <w:rsid w:val="00150CFA"/>
    <w:rsid w:val="00151402"/>
    <w:rsid w:val="00151DAA"/>
    <w:rsid w:val="001522BF"/>
    <w:rsid w:val="00161C31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A3E4C"/>
    <w:rsid w:val="001A4928"/>
    <w:rsid w:val="001B0AE0"/>
    <w:rsid w:val="001B25F6"/>
    <w:rsid w:val="001B7F4C"/>
    <w:rsid w:val="001C6DC1"/>
    <w:rsid w:val="001C70DE"/>
    <w:rsid w:val="001C7C8A"/>
    <w:rsid w:val="001D1C4E"/>
    <w:rsid w:val="001D2669"/>
    <w:rsid w:val="001D3D88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52D9"/>
    <w:rsid w:val="001F5380"/>
    <w:rsid w:val="001F6587"/>
    <w:rsid w:val="00203A2B"/>
    <w:rsid w:val="00205802"/>
    <w:rsid w:val="0020600C"/>
    <w:rsid w:val="00206F49"/>
    <w:rsid w:val="00207EF3"/>
    <w:rsid w:val="0021024C"/>
    <w:rsid w:val="00213DDC"/>
    <w:rsid w:val="002142E7"/>
    <w:rsid w:val="002176A5"/>
    <w:rsid w:val="00221E94"/>
    <w:rsid w:val="0022230C"/>
    <w:rsid w:val="00231628"/>
    <w:rsid w:val="00233882"/>
    <w:rsid w:val="0023485F"/>
    <w:rsid w:val="0023744D"/>
    <w:rsid w:val="00240D6B"/>
    <w:rsid w:val="00241157"/>
    <w:rsid w:val="00241D1E"/>
    <w:rsid w:val="00243D6B"/>
    <w:rsid w:val="00243E45"/>
    <w:rsid w:val="002546C1"/>
    <w:rsid w:val="00254E2C"/>
    <w:rsid w:val="002558D9"/>
    <w:rsid w:val="00260312"/>
    <w:rsid w:val="00262C1D"/>
    <w:rsid w:val="0027605D"/>
    <w:rsid w:val="002765FA"/>
    <w:rsid w:val="002808F3"/>
    <w:rsid w:val="002812F1"/>
    <w:rsid w:val="00281A5C"/>
    <w:rsid w:val="002900AE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C6ABA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1718F"/>
    <w:rsid w:val="0032020C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3E17"/>
    <w:rsid w:val="003760A5"/>
    <w:rsid w:val="00377CFD"/>
    <w:rsid w:val="0038303F"/>
    <w:rsid w:val="00385330"/>
    <w:rsid w:val="00392440"/>
    <w:rsid w:val="00393644"/>
    <w:rsid w:val="003954BC"/>
    <w:rsid w:val="003A03F7"/>
    <w:rsid w:val="003A0BDD"/>
    <w:rsid w:val="003A2152"/>
    <w:rsid w:val="003A3F5A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02C1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002E"/>
    <w:rsid w:val="004312C7"/>
    <w:rsid w:val="004329B7"/>
    <w:rsid w:val="00433229"/>
    <w:rsid w:val="0044132A"/>
    <w:rsid w:val="0044355C"/>
    <w:rsid w:val="00444F4A"/>
    <w:rsid w:val="00446A3E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A2948"/>
    <w:rsid w:val="004B01F5"/>
    <w:rsid w:val="004B64B5"/>
    <w:rsid w:val="004B71B2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3C59"/>
    <w:rsid w:val="0051432B"/>
    <w:rsid w:val="0052161C"/>
    <w:rsid w:val="00535990"/>
    <w:rsid w:val="0053637A"/>
    <w:rsid w:val="00542EE9"/>
    <w:rsid w:val="00551575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26B7"/>
    <w:rsid w:val="00584C03"/>
    <w:rsid w:val="00585A18"/>
    <w:rsid w:val="0058688F"/>
    <w:rsid w:val="00587257"/>
    <w:rsid w:val="00591A3A"/>
    <w:rsid w:val="00592E30"/>
    <w:rsid w:val="00593A5F"/>
    <w:rsid w:val="00596786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1663A"/>
    <w:rsid w:val="00620079"/>
    <w:rsid w:val="006237B1"/>
    <w:rsid w:val="00630B8D"/>
    <w:rsid w:val="00633D19"/>
    <w:rsid w:val="0063513B"/>
    <w:rsid w:val="006369F7"/>
    <w:rsid w:val="00641114"/>
    <w:rsid w:val="0064643D"/>
    <w:rsid w:val="0064742F"/>
    <w:rsid w:val="00650448"/>
    <w:rsid w:val="00651CDC"/>
    <w:rsid w:val="00653E3C"/>
    <w:rsid w:val="006544AB"/>
    <w:rsid w:val="00661DDE"/>
    <w:rsid w:val="00665717"/>
    <w:rsid w:val="00667478"/>
    <w:rsid w:val="006702D6"/>
    <w:rsid w:val="00670654"/>
    <w:rsid w:val="00673494"/>
    <w:rsid w:val="00676A93"/>
    <w:rsid w:val="00677720"/>
    <w:rsid w:val="00677F0D"/>
    <w:rsid w:val="00680129"/>
    <w:rsid w:val="00683918"/>
    <w:rsid w:val="006907F7"/>
    <w:rsid w:val="00691878"/>
    <w:rsid w:val="006934B7"/>
    <w:rsid w:val="006A0669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4016"/>
    <w:rsid w:val="006C696D"/>
    <w:rsid w:val="006C6F15"/>
    <w:rsid w:val="006C7BEF"/>
    <w:rsid w:val="006D48B2"/>
    <w:rsid w:val="006D5230"/>
    <w:rsid w:val="006D5F18"/>
    <w:rsid w:val="006D68D5"/>
    <w:rsid w:val="006E00D4"/>
    <w:rsid w:val="006E438C"/>
    <w:rsid w:val="006F1F47"/>
    <w:rsid w:val="006F5C25"/>
    <w:rsid w:val="006F6CDB"/>
    <w:rsid w:val="00703E1C"/>
    <w:rsid w:val="00705EE1"/>
    <w:rsid w:val="007111A9"/>
    <w:rsid w:val="00720053"/>
    <w:rsid w:val="00720B28"/>
    <w:rsid w:val="00722F06"/>
    <w:rsid w:val="00723AE2"/>
    <w:rsid w:val="007325D4"/>
    <w:rsid w:val="00732CF4"/>
    <w:rsid w:val="00733890"/>
    <w:rsid w:val="00733D89"/>
    <w:rsid w:val="0073425F"/>
    <w:rsid w:val="0073770C"/>
    <w:rsid w:val="007428BB"/>
    <w:rsid w:val="0074427A"/>
    <w:rsid w:val="007469AB"/>
    <w:rsid w:val="007479D3"/>
    <w:rsid w:val="007533FF"/>
    <w:rsid w:val="0075575F"/>
    <w:rsid w:val="00756512"/>
    <w:rsid w:val="0076142A"/>
    <w:rsid w:val="007626BC"/>
    <w:rsid w:val="00764FC4"/>
    <w:rsid w:val="00765141"/>
    <w:rsid w:val="007660EC"/>
    <w:rsid w:val="00767057"/>
    <w:rsid w:val="007715DA"/>
    <w:rsid w:val="00772ADC"/>
    <w:rsid w:val="0077622B"/>
    <w:rsid w:val="0078276D"/>
    <w:rsid w:val="007860A4"/>
    <w:rsid w:val="0078768D"/>
    <w:rsid w:val="00793AB2"/>
    <w:rsid w:val="007942DD"/>
    <w:rsid w:val="007A0EB8"/>
    <w:rsid w:val="007A3895"/>
    <w:rsid w:val="007A4250"/>
    <w:rsid w:val="007A62FE"/>
    <w:rsid w:val="007A7890"/>
    <w:rsid w:val="007B3E8B"/>
    <w:rsid w:val="007C0AB1"/>
    <w:rsid w:val="007C4868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05D34"/>
    <w:rsid w:val="00814AFC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1CC7"/>
    <w:rsid w:val="008423F3"/>
    <w:rsid w:val="00842D16"/>
    <w:rsid w:val="008433BA"/>
    <w:rsid w:val="00843610"/>
    <w:rsid w:val="00843F8C"/>
    <w:rsid w:val="00843FCE"/>
    <w:rsid w:val="00846A36"/>
    <w:rsid w:val="0084764C"/>
    <w:rsid w:val="00847C18"/>
    <w:rsid w:val="00852B46"/>
    <w:rsid w:val="00855570"/>
    <w:rsid w:val="00863BEE"/>
    <w:rsid w:val="00864270"/>
    <w:rsid w:val="00864436"/>
    <w:rsid w:val="00865C61"/>
    <w:rsid w:val="008673FB"/>
    <w:rsid w:val="00871444"/>
    <w:rsid w:val="0087233E"/>
    <w:rsid w:val="008734B9"/>
    <w:rsid w:val="00873BB1"/>
    <w:rsid w:val="00882DCA"/>
    <w:rsid w:val="008902D6"/>
    <w:rsid w:val="00894964"/>
    <w:rsid w:val="00894F02"/>
    <w:rsid w:val="008A07DE"/>
    <w:rsid w:val="008A0BED"/>
    <w:rsid w:val="008A17B7"/>
    <w:rsid w:val="008A2EBB"/>
    <w:rsid w:val="008A36E2"/>
    <w:rsid w:val="008A42E6"/>
    <w:rsid w:val="008A6884"/>
    <w:rsid w:val="008A68CF"/>
    <w:rsid w:val="008B5502"/>
    <w:rsid w:val="008B59CE"/>
    <w:rsid w:val="008B6B4A"/>
    <w:rsid w:val="008B7E71"/>
    <w:rsid w:val="008C5481"/>
    <w:rsid w:val="008C67FF"/>
    <w:rsid w:val="008C7601"/>
    <w:rsid w:val="008C7AC6"/>
    <w:rsid w:val="008D42A5"/>
    <w:rsid w:val="008E1A80"/>
    <w:rsid w:val="008E2B94"/>
    <w:rsid w:val="008F7C32"/>
    <w:rsid w:val="0090371C"/>
    <w:rsid w:val="00904437"/>
    <w:rsid w:val="0090512E"/>
    <w:rsid w:val="0090647F"/>
    <w:rsid w:val="0091008A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AE8"/>
    <w:rsid w:val="00927F45"/>
    <w:rsid w:val="0093593D"/>
    <w:rsid w:val="00936227"/>
    <w:rsid w:val="009440D3"/>
    <w:rsid w:val="00944364"/>
    <w:rsid w:val="00947CCC"/>
    <w:rsid w:val="009502F1"/>
    <w:rsid w:val="00951DFE"/>
    <w:rsid w:val="00954658"/>
    <w:rsid w:val="0096019E"/>
    <w:rsid w:val="00961197"/>
    <w:rsid w:val="009613E8"/>
    <w:rsid w:val="00961881"/>
    <w:rsid w:val="00963527"/>
    <w:rsid w:val="00963683"/>
    <w:rsid w:val="009657D1"/>
    <w:rsid w:val="00970170"/>
    <w:rsid w:val="00973442"/>
    <w:rsid w:val="00977FFE"/>
    <w:rsid w:val="009803B0"/>
    <w:rsid w:val="00980793"/>
    <w:rsid w:val="00984DD3"/>
    <w:rsid w:val="00990198"/>
    <w:rsid w:val="009A1618"/>
    <w:rsid w:val="009A49A3"/>
    <w:rsid w:val="009B4C9D"/>
    <w:rsid w:val="009B51CF"/>
    <w:rsid w:val="009B5DA7"/>
    <w:rsid w:val="009B7014"/>
    <w:rsid w:val="009B79F7"/>
    <w:rsid w:val="009B7D57"/>
    <w:rsid w:val="009C05A4"/>
    <w:rsid w:val="009C7DB2"/>
    <w:rsid w:val="009D1354"/>
    <w:rsid w:val="009D4D12"/>
    <w:rsid w:val="009D5B7C"/>
    <w:rsid w:val="009F23BF"/>
    <w:rsid w:val="00A052B9"/>
    <w:rsid w:val="00A104B3"/>
    <w:rsid w:val="00A11CE7"/>
    <w:rsid w:val="00A12811"/>
    <w:rsid w:val="00A141E9"/>
    <w:rsid w:val="00A16FB1"/>
    <w:rsid w:val="00A27DE5"/>
    <w:rsid w:val="00A306C2"/>
    <w:rsid w:val="00A35D1A"/>
    <w:rsid w:val="00A369DF"/>
    <w:rsid w:val="00A40336"/>
    <w:rsid w:val="00A4386F"/>
    <w:rsid w:val="00A46D9E"/>
    <w:rsid w:val="00A46E38"/>
    <w:rsid w:val="00A47F2C"/>
    <w:rsid w:val="00A51992"/>
    <w:rsid w:val="00A5273D"/>
    <w:rsid w:val="00A542B4"/>
    <w:rsid w:val="00A542F8"/>
    <w:rsid w:val="00A564B9"/>
    <w:rsid w:val="00A60385"/>
    <w:rsid w:val="00A6231E"/>
    <w:rsid w:val="00A6360E"/>
    <w:rsid w:val="00A64F61"/>
    <w:rsid w:val="00A75152"/>
    <w:rsid w:val="00A7652B"/>
    <w:rsid w:val="00A77203"/>
    <w:rsid w:val="00A81429"/>
    <w:rsid w:val="00A8775A"/>
    <w:rsid w:val="00A96F98"/>
    <w:rsid w:val="00AA0879"/>
    <w:rsid w:val="00AA2D97"/>
    <w:rsid w:val="00AA3EA1"/>
    <w:rsid w:val="00AA603F"/>
    <w:rsid w:val="00AB0643"/>
    <w:rsid w:val="00AB3BBF"/>
    <w:rsid w:val="00AC3734"/>
    <w:rsid w:val="00AC4DE8"/>
    <w:rsid w:val="00AC60D2"/>
    <w:rsid w:val="00AC6608"/>
    <w:rsid w:val="00AD08E5"/>
    <w:rsid w:val="00AD3704"/>
    <w:rsid w:val="00AD3DA4"/>
    <w:rsid w:val="00AD3DB3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2B78"/>
    <w:rsid w:val="00B038A7"/>
    <w:rsid w:val="00B049D0"/>
    <w:rsid w:val="00B06743"/>
    <w:rsid w:val="00B06C49"/>
    <w:rsid w:val="00B22FD6"/>
    <w:rsid w:val="00B2336B"/>
    <w:rsid w:val="00B24601"/>
    <w:rsid w:val="00B2493E"/>
    <w:rsid w:val="00B25D2C"/>
    <w:rsid w:val="00B26822"/>
    <w:rsid w:val="00B311F1"/>
    <w:rsid w:val="00B36A22"/>
    <w:rsid w:val="00B4050A"/>
    <w:rsid w:val="00B439C0"/>
    <w:rsid w:val="00B468A2"/>
    <w:rsid w:val="00B46A75"/>
    <w:rsid w:val="00B530F6"/>
    <w:rsid w:val="00B572C2"/>
    <w:rsid w:val="00B57625"/>
    <w:rsid w:val="00B57B2D"/>
    <w:rsid w:val="00B60CF8"/>
    <w:rsid w:val="00B641BD"/>
    <w:rsid w:val="00B661C3"/>
    <w:rsid w:val="00B7134A"/>
    <w:rsid w:val="00B7158E"/>
    <w:rsid w:val="00B71A6E"/>
    <w:rsid w:val="00B7285D"/>
    <w:rsid w:val="00B8701E"/>
    <w:rsid w:val="00B87CE7"/>
    <w:rsid w:val="00B927E2"/>
    <w:rsid w:val="00B9293D"/>
    <w:rsid w:val="00B933A4"/>
    <w:rsid w:val="00B96D89"/>
    <w:rsid w:val="00BB1136"/>
    <w:rsid w:val="00BB306E"/>
    <w:rsid w:val="00BB30D5"/>
    <w:rsid w:val="00BB32CF"/>
    <w:rsid w:val="00BB4943"/>
    <w:rsid w:val="00BB58D3"/>
    <w:rsid w:val="00BB6854"/>
    <w:rsid w:val="00BB71CD"/>
    <w:rsid w:val="00BB7E89"/>
    <w:rsid w:val="00BC03AD"/>
    <w:rsid w:val="00BC2530"/>
    <w:rsid w:val="00BC3F70"/>
    <w:rsid w:val="00BD2843"/>
    <w:rsid w:val="00BE30B4"/>
    <w:rsid w:val="00BE71C3"/>
    <w:rsid w:val="00BF169E"/>
    <w:rsid w:val="00C01EFF"/>
    <w:rsid w:val="00C05D31"/>
    <w:rsid w:val="00C101AC"/>
    <w:rsid w:val="00C1275C"/>
    <w:rsid w:val="00C2110B"/>
    <w:rsid w:val="00C24AD4"/>
    <w:rsid w:val="00C27B67"/>
    <w:rsid w:val="00C307DD"/>
    <w:rsid w:val="00C33B75"/>
    <w:rsid w:val="00C34D79"/>
    <w:rsid w:val="00C3770A"/>
    <w:rsid w:val="00C41E3E"/>
    <w:rsid w:val="00C50554"/>
    <w:rsid w:val="00C54455"/>
    <w:rsid w:val="00C57C22"/>
    <w:rsid w:val="00C60619"/>
    <w:rsid w:val="00C60EAC"/>
    <w:rsid w:val="00C61864"/>
    <w:rsid w:val="00C64732"/>
    <w:rsid w:val="00C6478B"/>
    <w:rsid w:val="00C65FBA"/>
    <w:rsid w:val="00C71E94"/>
    <w:rsid w:val="00C77FE1"/>
    <w:rsid w:val="00C8072D"/>
    <w:rsid w:val="00C813EC"/>
    <w:rsid w:val="00C842D1"/>
    <w:rsid w:val="00C84E1C"/>
    <w:rsid w:val="00C90F2E"/>
    <w:rsid w:val="00C91070"/>
    <w:rsid w:val="00C936EA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82C"/>
    <w:rsid w:val="00CC3893"/>
    <w:rsid w:val="00CC3AD4"/>
    <w:rsid w:val="00CC50FA"/>
    <w:rsid w:val="00CC768F"/>
    <w:rsid w:val="00CD2674"/>
    <w:rsid w:val="00CD2C7F"/>
    <w:rsid w:val="00CD6C0A"/>
    <w:rsid w:val="00CD6C2F"/>
    <w:rsid w:val="00CE23AF"/>
    <w:rsid w:val="00CE5D0F"/>
    <w:rsid w:val="00CF48F0"/>
    <w:rsid w:val="00D01CA8"/>
    <w:rsid w:val="00D04082"/>
    <w:rsid w:val="00D0544C"/>
    <w:rsid w:val="00D06F1E"/>
    <w:rsid w:val="00D150B2"/>
    <w:rsid w:val="00D2020A"/>
    <w:rsid w:val="00D20A78"/>
    <w:rsid w:val="00D2147E"/>
    <w:rsid w:val="00D2798A"/>
    <w:rsid w:val="00D31119"/>
    <w:rsid w:val="00D312AD"/>
    <w:rsid w:val="00D31D50"/>
    <w:rsid w:val="00D352AB"/>
    <w:rsid w:val="00D36668"/>
    <w:rsid w:val="00D3728B"/>
    <w:rsid w:val="00D4056C"/>
    <w:rsid w:val="00D4534D"/>
    <w:rsid w:val="00D51AD6"/>
    <w:rsid w:val="00D549E8"/>
    <w:rsid w:val="00D56C70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3A8B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706B"/>
    <w:rsid w:val="00DD1A9E"/>
    <w:rsid w:val="00DD2C86"/>
    <w:rsid w:val="00DD3279"/>
    <w:rsid w:val="00DD3EC7"/>
    <w:rsid w:val="00DD3F44"/>
    <w:rsid w:val="00DD5340"/>
    <w:rsid w:val="00DE1A5F"/>
    <w:rsid w:val="00DE2B91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17AF8"/>
    <w:rsid w:val="00E2185F"/>
    <w:rsid w:val="00E21BB4"/>
    <w:rsid w:val="00E24D65"/>
    <w:rsid w:val="00E24E6E"/>
    <w:rsid w:val="00E27579"/>
    <w:rsid w:val="00E279D1"/>
    <w:rsid w:val="00E34C2A"/>
    <w:rsid w:val="00E36593"/>
    <w:rsid w:val="00E377A9"/>
    <w:rsid w:val="00E43142"/>
    <w:rsid w:val="00E5464C"/>
    <w:rsid w:val="00E57027"/>
    <w:rsid w:val="00E60328"/>
    <w:rsid w:val="00E64751"/>
    <w:rsid w:val="00E66DFE"/>
    <w:rsid w:val="00E72639"/>
    <w:rsid w:val="00E768A3"/>
    <w:rsid w:val="00E774A5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3EFB"/>
    <w:rsid w:val="00EF60C8"/>
    <w:rsid w:val="00F07D9A"/>
    <w:rsid w:val="00F12BC9"/>
    <w:rsid w:val="00F2059C"/>
    <w:rsid w:val="00F322EE"/>
    <w:rsid w:val="00F32774"/>
    <w:rsid w:val="00F35BF6"/>
    <w:rsid w:val="00F43C14"/>
    <w:rsid w:val="00F46AE4"/>
    <w:rsid w:val="00F474F6"/>
    <w:rsid w:val="00F478DB"/>
    <w:rsid w:val="00F4797B"/>
    <w:rsid w:val="00F524B8"/>
    <w:rsid w:val="00F55A5F"/>
    <w:rsid w:val="00F57552"/>
    <w:rsid w:val="00F62363"/>
    <w:rsid w:val="00F672EF"/>
    <w:rsid w:val="00F731E1"/>
    <w:rsid w:val="00F777B5"/>
    <w:rsid w:val="00F82FE9"/>
    <w:rsid w:val="00F848BE"/>
    <w:rsid w:val="00F852B0"/>
    <w:rsid w:val="00F8669C"/>
    <w:rsid w:val="00F93DDF"/>
    <w:rsid w:val="00F95FC0"/>
    <w:rsid w:val="00FA259A"/>
    <w:rsid w:val="00FA3C6A"/>
    <w:rsid w:val="00FA4F8D"/>
    <w:rsid w:val="00FB0241"/>
    <w:rsid w:val="00FB245F"/>
    <w:rsid w:val="00FB3F6A"/>
    <w:rsid w:val="00FB5BFB"/>
    <w:rsid w:val="00FB61AA"/>
    <w:rsid w:val="00FB709B"/>
    <w:rsid w:val="00FC0170"/>
    <w:rsid w:val="00FC2D35"/>
    <w:rsid w:val="00FC5441"/>
    <w:rsid w:val="00FC6175"/>
    <w:rsid w:val="00FC74AC"/>
    <w:rsid w:val="00FE10F9"/>
    <w:rsid w:val="00FE111D"/>
    <w:rsid w:val="00FE6796"/>
    <w:rsid w:val="00FE6A3A"/>
    <w:rsid w:val="00FE7152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69DF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uiPriority w:val="20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translation">
    <w:name w:val="translation"/>
    <w:basedOn w:val="DefaultParagraphFont"/>
    <w:rsid w:val="007715DA"/>
  </w:style>
  <w:style w:type="character" w:customStyle="1" w:styleId="apple-converted-space">
    <w:name w:val="apple-converted-space"/>
    <w:basedOn w:val="DefaultParagraphFont"/>
    <w:rsid w:val="0021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1C51B4C-9A70-4CE8-9D2D-022DA79E939D}"/>
</file>

<file path=customXml/itemProps2.xml><?xml version="1.0" encoding="utf-8"?>
<ds:datastoreItem xmlns:ds="http://schemas.openxmlformats.org/officeDocument/2006/customXml" ds:itemID="{8F6B045F-EA54-426C-82BB-99BD43C9E977}"/>
</file>

<file path=customXml/itemProps3.xml><?xml version="1.0" encoding="utf-8"?>
<ds:datastoreItem xmlns:ds="http://schemas.openxmlformats.org/officeDocument/2006/customXml" ds:itemID="{27694654-D6A7-4628-BA2A-08DD7DD6D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Indonesia</dc:title>
  <dc:subject/>
  <dc:creator>A. Anindityo Adi Primasto</dc:creator>
  <cp:keywords/>
  <cp:lastModifiedBy>Kama Sukarno</cp:lastModifiedBy>
  <cp:revision>2</cp:revision>
  <cp:lastPrinted>2021-03-12T10:08:00Z</cp:lastPrinted>
  <dcterms:created xsi:type="dcterms:W3CDTF">2024-11-05T13:17:00Z</dcterms:created>
  <dcterms:modified xsi:type="dcterms:W3CDTF">2024-11-05T13:17:00Z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