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8E8E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AD2179">
        <w:rPr>
          <w:rFonts w:ascii="Arial" w:hAnsi="Arial" w:cs="Arial"/>
          <w:b/>
          <w:sz w:val="24"/>
          <w:szCs w:val="24"/>
        </w:rPr>
        <w:t>Costa de Marfil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AD217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AD2179">
        <w:rPr>
          <w:rFonts w:ascii="Arial" w:hAnsi="Arial" w:cs="Arial"/>
          <w:b/>
          <w:sz w:val="24"/>
          <w:szCs w:val="24"/>
        </w:rPr>
        <w:t xml:space="preserve">5 </w:t>
      </w:r>
      <w:r w:rsidR="0056762F">
        <w:rPr>
          <w:rFonts w:ascii="Arial" w:hAnsi="Arial" w:cs="Arial"/>
          <w:b/>
          <w:sz w:val="24"/>
          <w:szCs w:val="24"/>
        </w:rPr>
        <w:t xml:space="preserve">de </w:t>
      </w:r>
      <w:r w:rsidR="00AD2179">
        <w:rPr>
          <w:rFonts w:ascii="Arial" w:hAnsi="Arial" w:cs="Arial"/>
          <w:b/>
          <w:sz w:val="24"/>
          <w:szCs w:val="24"/>
        </w:rPr>
        <w:t>noviembre</w:t>
      </w:r>
      <w:r w:rsidR="002E64EB">
        <w:rPr>
          <w:rFonts w:ascii="Arial" w:hAnsi="Arial" w:cs="Arial"/>
          <w:b/>
          <w:sz w:val="24"/>
          <w:szCs w:val="24"/>
        </w:rPr>
        <w:t xml:space="preserve"> de 202</w:t>
      </w:r>
      <w:r w:rsidR="001F06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3791DA7E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7177E5BE" w14:textId="3B17FE71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DB295A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1FB59F4A" w14:textId="371BC96D"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C808E8">
        <w:rPr>
          <w:rFonts w:ascii="Arial" w:hAnsi="Arial" w:cs="Arial"/>
          <w:sz w:val="36"/>
          <w:szCs w:val="36"/>
        </w:rPr>
        <w:t xml:space="preserve">una cordial </w:t>
      </w:r>
      <w:r w:rsidR="00654060">
        <w:rPr>
          <w:rFonts w:ascii="Arial" w:hAnsi="Arial" w:cs="Arial"/>
          <w:sz w:val="36"/>
          <w:szCs w:val="36"/>
        </w:rPr>
        <w:t xml:space="preserve">bienvenida a la delegación de </w:t>
      </w:r>
      <w:r w:rsidR="00AD2179" w:rsidRPr="00AD2179">
        <w:rPr>
          <w:rFonts w:ascii="Arial" w:hAnsi="Arial" w:cs="Arial"/>
          <w:sz w:val="36"/>
          <w:szCs w:val="36"/>
        </w:rPr>
        <w:t>Côte d’Ivoire</w:t>
      </w:r>
      <w:r w:rsidR="00AD2179">
        <w:rPr>
          <w:rFonts w:ascii="Arial" w:hAnsi="Arial" w:cs="Arial"/>
          <w:sz w:val="36"/>
          <w:szCs w:val="36"/>
        </w:rPr>
        <w:t xml:space="preserve"> </w:t>
      </w:r>
      <w:r w:rsidR="00654060">
        <w:rPr>
          <w:rFonts w:ascii="Arial" w:hAnsi="Arial" w:cs="Arial"/>
          <w:sz w:val="36"/>
          <w:szCs w:val="36"/>
        </w:rPr>
        <w:t>y agradecemos su compromiso con el E</w:t>
      </w:r>
      <w:r w:rsidR="001F0627">
        <w:rPr>
          <w:rFonts w:ascii="Arial" w:hAnsi="Arial" w:cs="Arial"/>
          <w:sz w:val="36"/>
          <w:szCs w:val="36"/>
        </w:rPr>
        <w:t xml:space="preserve">xamen </w:t>
      </w:r>
      <w:r w:rsidR="00654060">
        <w:rPr>
          <w:rFonts w:ascii="Arial" w:hAnsi="Arial" w:cs="Arial"/>
          <w:sz w:val="36"/>
          <w:szCs w:val="36"/>
        </w:rPr>
        <w:t>P</w:t>
      </w:r>
      <w:r w:rsidR="001F0627">
        <w:rPr>
          <w:rFonts w:ascii="Arial" w:hAnsi="Arial" w:cs="Arial"/>
          <w:sz w:val="36"/>
          <w:szCs w:val="36"/>
        </w:rPr>
        <w:t xml:space="preserve">eriódico </w:t>
      </w:r>
      <w:r w:rsidR="00654060">
        <w:rPr>
          <w:rFonts w:ascii="Arial" w:hAnsi="Arial" w:cs="Arial"/>
          <w:sz w:val="36"/>
          <w:szCs w:val="36"/>
        </w:rPr>
        <w:t>U</w:t>
      </w:r>
      <w:r w:rsidR="001F0627">
        <w:rPr>
          <w:rFonts w:ascii="Arial" w:hAnsi="Arial" w:cs="Arial"/>
          <w:sz w:val="36"/>
          <w:szCs w:val="36"/>
        </w:rPr>
        <w:t>niversal</w:t>
      </w:r>
      <w:r w:rsidR="00A8310D">
        <w:rPr>
          <w:rFonts w:ascii="Arial" w:hAnsi="Arial" w:cs="Arial"/>
          <w:sz w:val="36"/>
          <w:szCs w:val="36"/>
        </w:rPr>
        <w:t xml:space="preserve"> y con la promoción </w:t>
      </w:r>
      <w:r w:rsidR="00C808E8">
        <w:rPr>
          <w:rFonts w:ascii="Arial" w:hAnsi="Arial" w:cs="Arial"/>
          <w:sz w:val="36"/>
          <w:szCs w:val="36"/>
        </w:rPr>
        <w:t>de los derechos humanos</w:t>
      </w:r>
      <w:r w:rsidR="00654060">
        <w:rPr>
          <w:rFonts w:ascii="Arial" w:hAnsi="Arial" w:cs="Arial"/>
          <w:sz w:val="36"/>
          <w:szCs w:val="36"/>
        </w:rPr>
        <w:t>.</w:t>
      </w:r>
    </w:p>
    <w:p w14:paraId="15AC97B4" w14:textId="11372107" w:rsidR="00AD2179" w:rsidRDefault="00AD2179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Reconocemos los esfuerzos del país </w:t>
      </w:r>
      <w:r w:rsidR="00DB295A">
        <w:rPr>
          <w:rFonts w:ascii="Arial" w:hAnsi="Arial" w:cs="Arial"/>
          <w:sz w:val="36"/>
          <w:szCs w:val="36"/>
        </w:rPr>
        <w:t>dirigidos a</w:t>
      </w:r>
      <w:r>
        <w:rPr>
          <w:rFonts w:ascii="Arial" w:hAnsi="Arial" w:cs="Arial"/>
          <w:sz w:val="36"/>
          <w:szCs w:val="36"/>
        </w:rPr>
        <w:t xml:space="preserve"> </w:t>
      </w:r>
      <w:r w:rsidRPr="00AD2179">
        <w:rPr>
          <w:rFonts w:ascii="Arial" w:hAnsi="Arial" w:cs="Arial"/>
          <w:sz w:val="36"/>
          <w:szCs w:val="36"/>
        </w:rPr>
        <w:t xml:space="preserve">mejorar </w:t>
      </w:r>
      <w:r>
        <w:rPr>
          <w:rFonts w:ascii="Arial" w:hAnsi="Arial" w:cs="Arial"/>
          <w:sz w:val="36"/>
          <w:szCs w:val="36"/>
        </w:rPr>
        <w:t xml:space="preserve">su </w:t>
      </w:r>
      <w:r w:rsidRPr="00AD2179">
        <w:rPr>
          <w:rFonts w:ascii="Arial" w:hAnsi="Arial" w:cs="Arial"/>
          <w:sz w:val="36"/>
          <w:szCs w:val="36"/>
        </w:rPr>
        <w:t xml:space="preserve">marco normativo, </w:t>
      </w:r>
      <w:r>
        <w:rPr>
          <w:rFonts w:ascii="Arial" w:hAnsi="Arial" w:cs="Arial"/>
          <w:sz w:val="36"/>
          <w:szCs w:val="36"/>
        </w:rPr>
        <w:t xml:space="preserve">atendiendo a las recomendaciones recibidas en ciclos anteriores del EPU. </w:t>
      </w:r>
    </w:p>
    <w:p w14:paraId="19448240" w14:textId="77777777" w:rsidR="00654060" w:rsidRPr="00E658D7" w:rsidRDefault="00F2595F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14:paraId="74458B04" w14:textId="77777777" w:rsidR="004F535D" w:rsidRDefault="001F0627" w:rsidP="00654060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</w:t>
      </w:r>
      <w:r w:rsidR="00526D8D">
        <w:rPr>
          <w:rFonts w:ascii="Arial" w:hAnsi="Arial" w:cs="Arial"/>
          <w:sz w:val="36"/>
          <w:szCs w:val="36"/>
        </w:rPr>
        <w:t xml:space="preserve">reforzando </w:t>
      </w:r>
      <w:r w:rsidR="00AD2179">
        <w:rPr>
          <w:rFonts w:ascii="Arial" w:hAnsi="Arial" w:cs="Arial"/>
          <w:sz w:val="36"/>
          <w:szCs w:val="36"/>
        </w:rPr>
        <w:t>las acciones previstas en el</w:t>
      </w:r>
      <w:r w:rsidR="00AD2179" w:rsidRPr="00AD2179">
        <w:rPr>
          <w:rFonts w:ascii="Arial" w:hAnsi="Arial" w:cs="Arial"/>
          <w:sz w:val="36"/>
          <w:szCs w:val="36"/>
        </w:rPr>
        <w:t xml:space="preserve"> Plan de Acción de Política Sectorial</w:t>
      </w:r>
      <w:r w:rsidR="00AD2179">
        <w:rPr>
          <w:rFonts w:ascii="Arial" w:hAnsi="Arial" w:cs="Arial"/>
          <w:sz w:val="36"/>
          <w:szCs w:val="36"/>
        </w:rPr>
        <w:t xml:space="preserve"> para garantizar </w:t>
      </w:r>
      <w:r w:rsidR="00AD2179" w:rsidRPr="00AD2179">
        <w:rPr>
          <w:rFonts w:ascii="Arial" w:hAnsi="Arial" w:cs="Arial"/>
          <w:sz w:val="36"/>
          <w:szCs w:val="36"/>
        </w:rPr>
        <w:t>el acceso a un sistema judicial de calidad.</w:t>
      </w:r>
    </w:p>
    <w:p w14:paraId="2AF31A61" w14:textId="77777777" w:rsidR="001F0627" w:rsidRDefault="00AD2179" w:rsidP="00740A7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Promover</w:t>
      </w:r>
      <w:r w:rsidR="00526D8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programas y</w:t>
      </w:r>
      <w:r w:rsidR="00526D8D">
        <w:rPr>
          <w:rFonts w:ascii="Arial" w:hAnsi="Arial" w:cs="Arial"/>
          <w:sz w:val="36"/>
          <w:szCs w:val="36"/>
        </w:rPr>
        <w:t xml:space="preserve"> políticas nacionales </w:t>
      </w:r>
      <w:r w:rsidR="00B22AB8">
        <w:rPr>
          <w:rFonts w:ascii="Arial" w:hAnsi="Arial" w:cs="Arial"/>
          <w:sz w:val="36"/>
          <w:szCs w:val="36"/>
        </w:rPr>
        <w:t>para garantizar</w:t>
      </w:r>
      <w:r>
        <w:rPr>
          <w:rFonts w:ascii="Arial" w:hAnsi="Arial" w:cs="Arial"/>
          <w:sz w:val="36"/>
          <w:szCs w:val="36"/>
        </w:rPr>
        <w:t xml:space="preserve"> el acceso a la educación y </w:t>
      </w:r>
      <w:r w:rsidRPr="00AD2179">
        <w:rPr>
          <w:rFonts w:ascii="Arial" w:hAnsi="Arial" w:cs="Arial"/>
          <w:sz w:val="36"/>
          <w:szCs w:val="36"/>
        </w:rPr>
        <w:t>mejorar la escolarización de las niñas</w:t>
      </w:r>
      <w:r>
        <w:rPr>
          <w:rFonts w:ascii="Arial" w:hAnsi="Arial" w:cs="Arial"/>
          <w:sz w:val="36"/>
          <w:szCs w:val="36"/>
        </w:rPr>
        <w:t xml:space="preserve"> y niños</w:t>
      </w:r>
      <w:r w:rsidR="00526D8D">
        <w:rPr>
          <w:rFonts w:ascii="Arial" w:hAnsi="Arial" w:cs="Arial"/>
          <w:sz w:val="36"/>
          <w:szCs w:val="36"/>
        </w:rPr>
        <w:t xml:space="preserve">. </w:t>
      </w:r>
    </w:p>
    <w:p w14:paraId="4B47D3E1" w14:textId="77777777" w:rsidR="001F0627" w:rsidRPr="00C85911" w:rsidRDefault="00C85911" w:rsidP="00740A7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Incrementar las medidas para hacer frente a la inseguridad alimentaria</w:t>
      </w:r>
      <w:r w:rsidR="00B22AB8">
        <w:rPr>
          <w:rFonts w:ascii="Arial" w:hAnsi="Arial" w:cs="Arial"/>
          <w:sz w:val="36"/>
          <w:szCs w:val="36"/>
        </w:rPr>
        <w:t xml:space="preserve"> y </w:t>
      </w:r>
      <w:r>
        <w:rPr>
          <w:rFonts w:ascii="Arial" w:hAnsi="Arial" w:cs="Arial"/>
          <w:sz w:val="36"/>
          <w:szCs w:val="36"/>
        </w:rPr>
        <w:t>reducir</w:t>
      </w:r>
      <w:r w:rsidRPr="00C85911">
        <w:rPr>
          <w:rFonts w:ascii="Arial" w:hAnsi="Arial" w:cs="Arial"/>
          <w:sz w:val="36"/>
        </w:rPr>
        <w:t xml:space="preserve"> </w:t>
      </w:r>
      <w:r w:rsidR="00B22AB8">
        <w:rPr>
          <w:rFonts w:ascii="Arial" w:hAnsi="Arial" w:cs="Arial"/>
          <w:sz w:val="36"/>
        </w:rPr>
        <w:t>la pobreza</w:t>
      </w:r>
      <w:r>
        <w:rPr>
          <w:rFonts w:ascii="Arial" w:hAnsi="Arial" w:cs="Arial"/>
          <w:sz w:val="36"/>
        </w:rPr>
        <w:t xml:space="preserve">. </w:t>
      </w:r>
    </w:p>
    <w:p w14:paraId="730FFF53" w14:textId="77777777" w:rsidR="00B22AB8" w:rsidRPr="00C85911" w:rsidRDefault="00B22AB8" w:rsidP="00B22AB8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Apoyamos los esfuerzos nacionales y la labor desarrollada por el país en los últimos años, para   </w:t>
      </w:r>
      <w:r w:rsidRPr="00B22AB8">
        <w:rPr>
          <w:rFonts w:ascii="Arial" w:hAnsi="Arial" w:cs="Arial"/>
          <w:sz w:val="36"/>
          <w:szCs w:val="36"/>
        </w:rPr>
        <w:t>reforzar la igualdad entre hombres y mujeres.</w:t>
      </w:r>
    </w:p>
    <w:p w14:paraId="47C301BF" w14:textId="44AE6B55" w:rsidR="00654060" w:rsidRPr="00740A73" w:rsidRDefault="00DB295A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Finalmente, d</w:t>
      </w:r>
      <w:r w:rsidR="00A339A1" w:rsidRPr="00740A73">
        <w:rPr>
          <w:rFonts w:ascii="Arial" w:hAnsi="Arial" w:cs="Arial"/>
          <w:sz w:val="36"/>
          <w:szCs w:val="36"/>
        </w:rPr>
        <w:t xml:space="preserve">eseamos </w:t>
      </w:r>
      <w:r w:rsidR="00F170DC" w:rsidRPr="00740A73">
        <w:rPr>
          <w:rFonts w:ascii="Arial" w:hAnsi="Arial" w:cs="Arial"/>
          <w:sz w:val="36"/>
          <w:szCs w:val="36"/>
        </w:rPr>
        <w:t xml:space="preserve">todo el </w:t>
      </w:r>
      <w:r w:rsidR="00A339A1" w:rsidRPr="00740A73">
        <w:rPr>
          <w:rFonts w:ascii="Arial" w:hAnsi="Arial" w:cs="Arial"/>
          <w:sz w:val="36"/>
          <w:szCs w:val="36"/>
        </w:rPr>
        <w:t xml:space="preserve">éxito a </w:t>
      </w:r>
      <w:r w:rsidR="00B22AB8" w:rsidRPr="00AD2179">
        <w:rPr>
          <w:rFonts w:ascii="Arial" w:hAnsi="Arial" w:cs="Arial"/>
          <w:sz w:val="36"/>
          <w:szCs w:val="36"/>
        </w:rPr>
        <w:t>Côte d’Ivoire</w:t>
      </w:r>
      <w:r w:rsidR="00A8310D">
        <w:rPr>
          <w:rFonts w:ascii="Arial" w:hAnsi="Arial" w:cs="Arial"/>
          <w:sz w:val="36"/>
          <w:szCs w:val="36"/>
        </w:rPr>
        <w:t xml:space="preserve"> </w:t>
      </w:r>
      <w:r w:rsidR="00A339A1" w:rsidRPr="00740A73">
        <w:rPr>
          <w:rFonts w:ascii="Arial" w:hAnsi="Arial" w:cs="Arial"/>
          <w:sz w:val="36"/>
          <w:szCs w:val="36"/>
        </w:rPr>
        <w:t xml:space="preserve">en </w:t>
      </w:r>
      <w:r>
        <w:rPr>
          <w:rFonts w:ascii="Arial" w:hAnsi="Arial" w:cs="Arial"/>
          <w:sz w:val="36"/>
          <w:szCs w:val="36"/>
        </w:rPr>
        <w:t>este nuevo ciclo del EPU</w:t>
      </w:r>
      <w:r w:rsidR="00B22AB8">
        <w:rPr>
          <w:rFonts w:ascii="Arial" w:hAnsi="Arial" w:cs="Arial"/>
          <w:sz w:val="36"/>
          <w:szCs w:val="36"/>
        </w:rPr>
        <w:t xml:space="preserve">. </w:t>
      </w:r>
    </w:p>
    <w:p w14:paraId="1F26DA20" w14:textId="47DF578C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DB295A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14:paraId="308ABA05" w14:textId="77777777"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14:paraId="550F14BA" w14:textId="77777777"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70C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6769" w14:textId="77777777" w:rsidR="00547F3E" w:rsidRDefault="00547F3E" w:rsidP="00E1310F">
      <w:pPr>
        <w:spacing w:after="0" w:line="240" w:lineRule="auto"/>
      </w:pPr>
      <w:r>
        <w:separator/>
      </w:r>
    </w:p>
  </w:endnote>
  <w:endnote w:type="continuationSeparator" w:id="0">
    <w:p w14:paraId="6802B75C" w14:textId="77777777" w:rsidR="00547F3E" w:rsidRDefault="00547F3E" w:rsidP="00E1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F7D9" w14:textId="77777777" w:rsidR="00E1310F" w:rsidRPr="006D1E9C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55D0444E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Dirección:Chemin de Valérie 100. 1292. Chambésy Ginebra. </w:t>
    </w:r>
  </w:p>
  <w:p w14:paraId="31D94392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77020CB4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Redessociales:@MisionCubaONUG(Twitter)@misioncubaginebra (Facebook)</w:t>
    </w:r>
  </w:p>
  <w:p w14:paraId="24AE5F56" w14:textId="77777777" w:rsidR="00E1310F" w:rsidRPr="00121D79" w:rsidRDefault="00E1310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4DCF" w14:textId="77777777" w:rsidR="00547F3E" w:rsidRDefault="00547F3E" w:rsidP="00E1310F">
      <w:pPr>
        <w:spacing w:after="0" w:line="240" w:lineRule="auto"/>
      </w:pPr>
      <w:r>
        <w:separator/>
      </w:r>
    </w:p>
  </w:footnote>
  <w:footnote w:type="continuationSeparator" w:id="0">
    <w:p w14:paraId="24B25B6A" w14:textId="77777777" w:rsidR="00547F3E" w:rsidRDefault="00547F3E" w:rsidP="00E1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46DD" w14:textId="77777777" w:rsidR="00E1310F" w:rsidRDefault="00E1310F" w:rsidP="00E1310F">
    <w:pPr>
      <w:pStyle w:val="Encabezado"/>
      <w:jc w:val="center"/>
    </w:pPr>
    <w:r>
      <w:rPr>
        <w:noProof/>
      </w:rPr>
      <w:drawing>
        <wp:inline distT="0" distB="0" distL="0" distR="0" wp14:anchorId="07C2CBD3" wp14:editId="571205F6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27678C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7CBC48D6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5E4337EB" w14:textId="77777777" w:rsidR="00E1310F" w:rsidRPr="006D1E9C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53C52E14" w14:textId="77777777" w:rsidR="00E1310F" w:rsidRDefault="00E13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60"/>
    <w:rsid w:val="000209C7"/>
    <w:rsid w:val="000859FD"/>
    <w:rsid w:val="0010501A"/>
    <w:rsid w:val="00121D79"/>
    <w:rsid w:val="001A1B7C"/>
    <w:rsid w:val="001F0627"/>
    <w:rsid w:val="00212654"/>
    <w:rsid w:val="00276FFE"/>
    <w:rsid w:val="002A1F43"/>
    <w:rsid w:val="002B2F9E"/>
    <w:rsid w:val="002E64EB"/>
    <w:rsid w:val="00324FC2"/>
    <w:rsid w:val="00326071"/>
    <w:rsid w:val="003B7DC0"/>
    <w:rsid w:val="003E1AF1"/>
    <w:rsid w:val="0045006E"/>
    <w:rsid w:val="004A0196"/>
    <w:rsid w:val="004A387B"/>
    <w:rsid w:val="004F2ACE"/>
    <w:rsid w:val="004F535D"/>
    <w:rsid w:val="00526D8D"/>
    <w:rsid w:val="005374C5"/>
    <w:rsid w:val="00547F3E"/>
    <w:rsid w:val="0055006F"/>
    <w:rsid w:val="0056762F"/>
    <w:rsid w:val="00596855"/>
    <w:rsid w:val="00654060"/>
    <w:rsid w:val="00657D6B"/>
    <w:rsid w:val="006976C3"/>
    <w:rsid w:val="006D721C"/>
    <w:rsid w:val="00740A73"/>
    <w:rsid w:val="0075608A"/>
    <w:rsid w:val="00825643"/>
    <w:rsid w:val="008E30BA"/>
    <w:rsid w:val="00950198"/>
    <w:rsid w:val="009A231B"/>
    <w:rsid w:val="009D7500"/>
    <w:rsid w:val="009F6203"/>
    <w:rsid w:val="00A027FD"/>
    <w:rsid w:val="00A244EE"/>
    <w:rsid w:val="00A2599B"/>
    <w:rsid w:val="00A339A1"/>
    <w:rsid w:val="00A36DB0"/>
    <w:rsid w:val="00A72CE1"/>
    <w:rsid w:val="00A773AD"/>
    <w:rsid w:val="00A8310D"/>
    <w:rsid w:val="00AD2179"/>
    <w:rsid w:val="00B22AB8"/>
    <w:rsid w:val="00B61E80"/>
    <w:rsid w:val="00BD1C38"/>
    <w:rsid w:val="00BE573F"/>
    <w:rsid w:val="00C808E8"/>
    <w:rsid w:val="00C84D24"/>
    <w:rsid w:val="00C85911"/>
    <w:rsid w:val="00CD6ED0"/>
    <w:rsid w:val="00CE7B76"/>
    <w:rsid w:val="00D27219"/>
    <w:rsid w:val="00D66C7A"/>
    <w:rsid w:val="00D74360"/>
    <w:rsid w:val="00DB295A"/>
    <w:rsid w:val="00E01C63"/>
    <w:rsid w:val="00E1310F"/>
    <w:rsid w:val="00E47062"/>
    <w:rsid w:val="00E70F5F"/>
    <w:rsid w:val="00EB7DF3"/>
    <w:rsid w:val="00F170DC"/>
    <w:rsid w:val="00F2595F"/>
    <w:rsid w:val="00F7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BB13"/>
  <w15:docId w15:val="{FA60FA33-2019-4670-BCD7-98D1200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F"/>
  </w:style>
  <w:style w:type="paragraph" w:styleId="Piedepgina">
    <w:name w:val="footer"/>
    <w:basedOn w:val="Normal"/>
    <w:link w:val="Piedepgina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DB2F76-4DA8-4503-AB32-8248E34A3D63}"/>
</file>

<file path=customXml/itemProps2.xml><?xml version="1.0" encoding="utf-8"?>
<ds:datastoreItem xmlns:ds="http://schemas.openxmlformats.org/officeDocument/2006/customXml" ds:itemID="{EF5A6D0F-B4D3-4672-B13C-E17674ECB649}"/>
</file>

<file path=customXml/itemProps3.xml><?xml version="1.0" encoding="utf-8"?>
<ds:datastoreItem xmlns:ds="http://schemas.openxmlformats.org/officeDocument/2006/customXml" ds:itemID="{27ECCEB0-36F6-47EF-857A-48D661F5B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10966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subject/>
  <dc:creator>funcDDHH</dc:creator>
  <cp:keywords/>
  <dc:description/>
  <cp:lastModifiedBy>JAQR</cp:lastModifiedBy>
  <cp:revision>38</cp:revision>
  <cp:lastPrinted>2023-01-23T17:28:00Z</cp:lastPrinted>
  <dcterms:created xsi:type="dcterms:W3CDTF">2022-12-27T11:44:00Z</dcterms:created>
  <dcterms:modified xsi:type="dcterms:W3CDTF">2024-11-03T17:11:00Z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