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4481E" w14:textId="77777777" w:rsidR="00D6266E" w:rsidRPr="00DD49E8" w:rsidRDefault="00D6266E" w:rsidP="00D6266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DD49E8">
        <w:rPr>
          <w:rFonts w:ascii="Times New Roman" w:hAnsi="Times New Roman" w:cs="Times New Roman"/>
          <w:b/>
          <w:bCs/>
          <w:sz w:val="24"/>
          <w:szCs w:val="24"/>
          <w:lang w:val="es-ES"/>
        </w:rPr>
        <w:t>Examen Periódico Universal</w:t>
      </w:r>
    </w:p>
    <w:p w14:paraId="719F7F3C" w14:textId="77777777" w:rsidR="00D6266E" w:rsidRPr="00DD49E8" w:rsidRDefault="00D6266E" w:rsidP="00D6266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DD49E8">
        <w:rPr>
          <w:rFonts w:ascii="Times New Roman" w:hAnsi="Times New Roman" w:cs="Times New Roman"/>
          <w:b/>
          <w:bCs/>
          <w:sz w:val="24"/>
          <w:szCs w:val="24"/>
          <w:lang w:val="es-ES"/>
        </w:rPr>
        <w:t>47º Sesión (noviembre 2024)</w:t>
      </w:r>
    </w:p>
    <w:p w14:paraId="0EE126EC" w14:textId="77777777" w:rsidR="00D6266E" w:rsidRPr="00DD49E8" w:rsidRDefault="00D6266E" w:rsidP="00D6266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DD49E8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Recomendaciones de Bolivia al EPU de Cote </w:t>
      </w:r>
      <w:proofErr w:type="spellStart"/>
      <w:r w:rsidRPr="00DD49E8">
        <w:rPr>
          <w:rFonts w:ascii="Times New Roman" w:hAnsi="Times New Roman" w:cs="Times New Roman"/>
          <w:b/>
          <w:bCs/>
          <w:sz w:val="24"/>
          <w:szCs w:val="24"/>
          <w:lang w:val="es-ES"/>
        </w:rPr>
        <w:t>d’Ivoire</w:t>
      </w:r>
      <w:proofErr w:type="spellEnd"/>
    </w:p>
    <w:p w14:paraId="6E9EE49A" w14:textId="77777777" w:rsidR="00D6266E" w:rsidRPr="00DD49E8" w:rsidRDefault="00D6266E" w:rsidP="00D6266E">
      <w:pPr>
        <w:spacing w:line="276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</w:pPr>
      <w:proofErr w:type="spellStart"/>
      <w:r w:rsidRPr="00DD49E8">
        <w:rPr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Speaking</w:t>
      </w:r>
      <w:proofErr w:type="spellEnd"/>
      <w:r w:rsidRPr="00DD49E8">
        <w:rPr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 xml:space="preserve"> time: 1 min 15 </w:t>
      </w:r>
      <w:proofErr w:type="spellStart"/>
      <w:r w:rsidRPr="00DD49E8">
        <w:rPr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  <w:t>seconds</w:t>
      </w:r>
      <w:proofErr w:type="spellEnd"/>
    </w:p>
    <w:p w14:paraId="60B4E2FA" w14:textId="77777777" w:rsidR="00D6266E" w:rsidRPr="00DD49E8" w:rsidRDefault="00D6266E" w:rsidP="00D6266E">
      <w:pPr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s-ES"/>
        </w:rPr>
      </w:pPr>
    </w:p>
    <w:p w14:paraId="1674748D" w14:textId="6E61D61F" w:rsidR="00D6266E" w:rsidRPr="00DD49E8" w:rsidRDefault="00D6266E" w:rsidP="00DD49E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DD49E8">
        <w:rPr>
          <w:rFonts w:ascii="Times New Roman" w:hAnsi="Times New Roman" w:cs="Times New Roman"/>
          <w:sz w:val="24"/>
          <w:szCs w:val="24"/>
          <w:lang w:val="es-ES"/>
        </w:rPr>
        <w:t xml:space="preserve">Damos </w:t>
      </w:r>
      <w:r w:rsidR="00810624" w:rsidRPr="00DD49E8">
        <w:rPr>
          <w:rFonts w:ascii="Times New Roman" w:hAnsi="Times New Roman" w:cs="Times New Roman"/>
          <w:sz w:val="24"/>
          <w:szCs w:val="24"/>
          <w:lang w:val="es-ES"/>
        </w:rPr>
        <w:t xml:space="preserve">una cordial bienvenida </w:t>
      </w:r>
      <w:r w:rsidRPr="00DD49E8">
        <w:rPr>
          <w:rFonts w:ascii="Times New Roman" w:hAnsi="Times New Roman" w:cs="Times New Roman"/>
          <w:sz w:val="24"/>
          <w:szCs w:val="24"/>
          <w:lang w:val="es-ES"/>
        </w:rPr>
        <w:t xml:space="preserve">a la distinguida delegación de Cote </w:t>
      </w:r>
      <w:proofErr w:type="spellStart"/>
      <w:r w:rsidRPr="00DD49E8">
        <w:rPr>
          <w:rFonts w:ascii="Times New Roman" w:hAnsi="Times New Roman" w:cs="Times New Roman"/>
          <w:sz w:val="24"/>
          <w:szCs w:val="24"/>
          <w:lang w:val="es-ES"/>
        </w:rPr>
        <w:t>d’Ivoire</w:t>
      </w:r>
      <w:proofErr w:type="spellEnd"/>
      <w:r w:rsidRPr="00DD49E8">
        <w:rPr>
          <w:rFonts w:ascii="Times New Roman" w:hAnsi="Times New Roman" w:cs="Times New Roman"/>
          <w:sz w:val="24"/>
          <w:szCs w:val="24"/>
          <w:lang w:val="es-ES"/>
        </w:rPr>
        <w:t xml:space="preserve">. Agradecemos la presentación de su cuarto informe nacional, así como su involucramiento constructivo con el EPU. </w:t>
      </w:r>
    </w:p>
    <w:p w14:paraId="0CA81600" w14:textId="0696562C" w:rsidR="00D6266E" w:rsidRPr="00DD49E8" w:rsidRDefault="00D6266E" w:rsidP="00DD49E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DD49E8">
        <w:rPr>
          <w:rFonts w:ascii="Times New Roman" w:hAnsi="Times New Roman" w:cs="Times New Roman"/>
          <w:sz w:val="24"/>
          <w:szCs w:val="24"/>
          <w:lang w:val="es-ES"/>
        </w:rPr>
        <w:t>Saludamos</w:t>
      </w:r>
      <w:r w:rsidR="00D0779D" w:rsidRPr="00DD49E8">
        <w:rPr>
          <w:rFonts w:ascii="Times New Roman" w:hAnsi="Times New Roman" w:cs="Times New Roman"/>
          <w:sz w:val="24"/>
          <w:szCs w:val="24"/>
          <w:lang w:val="es-ES"/>
        </w:rPr>
        <w:t xml:space="preserve"> el fortalecimiento de su marco normativo y la ratificación de importantes instrumentos internacionales de protección de derechos humanos, además agradecemos que hayan </w:t>
      </w:r>
      <w:r w:rsidR="00DD49E8" w:rsidRPr="00DD49E8">
        <w:rPr>
          <w:rFonts w:ascii="Times New Roman" w:hAnsi="Times New Roman" w:cs="Times New Roman"/>
          <w:sz w:val="24"/>
          <w:szCs w:val="24"/>
          <w:lang w:val="es-ES"/>
        </w:rPr>
        <w:t>identificado</w:t>
      </w:r>
      <w:r w:rsidR="00D0779D" w:rsidRPr="00DD49E8">
        <w:rPr>
          <w:rFonts w:ascii="Times New Roman" w:hAnsi="Times New Roman" w:cs="Times New Roman"/>
          <w:sz w:val="24"/>
          <w:szCs w:val="24"/>
          <w:lang w:val="es-ES"/>
        </w:rPr>
        <w:t xml:space="preserve"> claramente en su informe las recomendaciones aplicadas plena y parcialmente. </w:t>
      </w:r>
      <w:r w:rsidRPr="00DD49E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14:paraId="2760AA22" w14:textId="77777777" w:rsidR="00D6266E" w:rsidRPr="00DD49E8" w:rsidRDefault="00D6266E" w:rsidP="00DD49E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DD49E8">
        <w:rPr>
          <w:rFonts w:ascii="Times New Roman" w:hAnsi="Times New Roman" w:cs="Times New Roman"/>
          <w:sz w:val="24"/>
          <w:szCs w:val="24"/>
          <w:lang w:val="es-ES"/>
        </w:rPr>
        <w:t>El Estado Plurinacional de Bolivia presenta respetuosamente las siguientes recomendaciones:</w:t>
      </w:r>
    </w:p>
    <w:p w14:paraId="38D86E61" w14:textId="43A827DF" w:rsidR="00B85C21" w:rsidRPr="00DD49E8" w:rsidRDefault="00DD49E8" w:rsidP="00DD49E8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T</w:t>
      </w:r>
      <w:r w:rsidR="00B85C21" w:rsidRPr="00DD49E8">
        <w:rPr>
          <w:rFonts w:ascii="Times New Roman" w:hAnsi="Times New Roman" w:cs="Times New Roman"/>
          <w:lang w:val="es-ES"/>
        </w:rPr>
        <w:t xml:space="preserve">rabajar en una norma para identificar, prevenir y combatir todas las formas de violencia contra la mujer. </w:t>
      </w:r>
    </w:p>
    <w:p w14:paraId="620F4F1C" w14:textId="77777777" w:rsidR="00060AC2" w:rsidRPr="00DD49E8" w:rsidRDefault="00060AC2" w:rsidP="00DD49E8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lang w:val="es-ES"/>
        </w:rPr>
      </w:pPr>
      <w:r w:rsidRPr="00DD49E8">
        <w:rPr>
          <w:rFonts w:ascii="Times New Roman" w:hAnsi="Times New Roman" w:cs="Times New Roman"/>
          <w:lang w:val="es-ES"/>
        </w:rPr>
        <w:t xml:space="preserve">Alentamos a reforzar los derechos humanos en zonas rurales para lo que sugerimos trabajar en la aplicación de la Declaración sobre los derechos de los campesinos y otras personas que trabajan en zonas rurales (UNDROP). </w:t>
      </w:r>
    </w:p>
    <w:p w14:paraId="005AD724" w14:textId="28B3EA8C" w:rsidR="00D6266E" w:rsidRDefault="00D6266E" w:rsidP="00DD49E8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lang w:val="es-ES"/>
        </w:rPr>
      </w:pPr>
      <w:r w:rsidRPr="00DD49E8">
        <w:rPr>
          <w:rFonts w:ascii="Times New Roman" w:hAnsi="Times New Roman" w:cs="Times New Roman"/>
          <w:lang w:val="es-ES"/>
        </w:rPr>
        <w:t>Considerar</w:t>
      </w:r>
      <w:r w:rsidR="00D0779D" w:rsidRPr="00DD49E8">
        <w:rPr>
          <w:rFonts w:ascii="Times New Roman" w:hAnsi="Times New Roman" w:cs="Times New Roman"/>
          <w:lang w:val="es-ES"/>
        </w:rPr>
        <w:t xml:space="preserve"> ratificar instrumentos de protección</w:t>
      </w:r>
      <w:r w:rsidR="00D671CB" w:rsidRPr="00DD49E8">
        <w:rPr>
          <w:rFonts w:ascii="Times New Roman" w:hAnsi="Times New Roman" w:cs="Times New Roman"/>
          <w:lang w:val="es-ES"/>
        </w:rPr>
        <w:t xml:space="preserve"> de DD.HH</w:t>
      </w:r>
      <w:r w:rsidR="00D0779D" w:rsidRPr="00DD49E8">
        <w:rPr>
          <w:rFonts w:ascii="Times New Roman" w:hAnsi="Times New Roman" w:cs="Times New Roman"/>
          <w:lang w:val="es-ES"/>
        </w:rPr>
        <w:t xml:space="preserve">. </w:t>
      </w:r>
      <w:r w:rsidR="00404C81">
        <w:rPr>
          <w:rFonts w:ascii="Times New Roman" w:hAnsi="Times New Roman" w:cs="Times New Roman"/>
          <w:lang w:val="es-ES"/>
        </w:rPr>
        <w:t>pendientes</w:t>
      </w:r>
      <w:r w:rsidR="00060AC2" w:rsidRPr="00DD49E8">
        <w:rPr>
          <w:rFonts w:ascii="Times New Roman" w:hAnsi="Times New Roman" w:cs="Times New Roman"/>
          <w:lang w:val="es-ES"/>
        </w:rPr>
        <w:t>.</w:t>
      </w:r>
    </w:p>
    <w:p w14:paraId="5B2ABFFB" w14:textId="77777777" w:rsidR="00404C81" w:rsidRPr="00DD49E8" w:rsidRDefault="00404C81" w:rsidP="00DD49E8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lang w:val="es-ES"/>
        </w:rPr>
      </w:pPr>
    </w:p>
    <w:p w14:paraId="37FC3E1F" w14:textId="22D5D95B" w:rsidR="00060AC2" w:rsidRPr="00DD49E8" w:rsidRDefault="00060AC2" w:rsidP="00DD49E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DD49E8">
        <w:rPr>
          <w:rFonts w:ascii="Times New Roman" w:hAnsi="Times New Roman" w:cs="Times New Roman"/>
          <w:sz w:val="24"/>
          <w:szCs w:val="24"/>
          <w:lang w:val="es-ES"/>
        </w:rPr>
        <w:t xml:space="preserve">Deseamos a Cote </w:t>
      </w:r>
      <w:proofErr w:type="spellStart"/>
      <w:r w:rsidR="00404C81">
        <w:rPr>
          <w:rFonts w:ascii="Times New Roman" w:hAnsi="Times New Roman" w:cs="Times New Roman"/>
          <w:sz w:val="24"/>
          <w:szCs w:val="24"/>
          <w:lang w:val="es-ES"/>
        </w:rPr>
        <w:t>d</w:t>
      </w:r>
      <w:r w:rsidRPr="00DD49E8">
        <w:rPr>
          <w:rFonts w:ascii="Times New Roman" w:hAnsi="Times New Roman" w:cs="Times New Roman"/>
          <w:sz w:val="24"/>
          <w:szCs w:val="24"/>
          <w:lang w:val="es-ES"/>
        </w:rPr>
        <w:t>’Ivoire</w:t>
      </w:r>
      <w:proofErr w:type="spellEnd"/>
      <w:r w:rsidRPr="00DD49E8">
        <w:rPr>
          <w:rFonts w:ascii="Times New Roman" w:hAnsi="Times New Roman" w:cs="Times New Roman"/>
          <w:sz w:val="24"/>
          <w:szCs w:val="24"/>
          <w:lang w:val="es-ES"/>
        </w:rPr>
        <w:t xml:space="preserve"> éxito en su Examen Periódico Universal. </w:t>
      </w:r>
    </w:p>
    <w:p w14:paraId="62E7EE06" w14:textId="77777777" w:rsidR="00060AC2" w:rsidRPr="00DD49E8" w:rsidRDefault="00060AC2" w:rsidP="00DD49E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DD49E8">
        <w:rPr>
          <w:rFonts w:ascii="Times New Roman" w:hAnsi="Times New Roman" w:cs="Times New Roman"/>
          <w:sz w:val="24"/>
          <w:szCs w:val="24"/>
          <w:lang w:val="es-ES"/>
        </w:rPr>
        <w:t xml:space="preserve">Gracias </w:t>
      </w:r>
      <w:proofErr w:type="gramStart"/>
      <w:r w:rsidRPr="00DD49E8">
        <w:rPr>
          <w:rFonts w:ascii="Times New Roman" w:hAnsi="Times New Roman" w:cs="Times New Roman"/>
          <w:sz w:val="24"/>
          <w:szCs w:val="24"/>
          <w:lang w:val="es-ES"/>
        </w:rPr>
        <w:t>Presidente</w:t>
      </w:r>
      <w:proofErr w:type="gramEnd"/>
      <w:r w:rsidRPr="00DD49E8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</w:p>
    <w:p w14:paraId="76A33E55" w14:textId="77777777" w:rsidR="00AD0E6A" w:rsidRPr="00DD49E8" w:rsidRDefault="00AD0E6A">
      <w:pPr>
        <w:rPr>
          <w:sz w:val="24"/>
          <w:szCs w:val="24"/>
        </w:rPr>
      </w:pPr>
    </w:p>
    <w:sectPr w:rsidR="00AD0E6A" w:rsidRPr="00DD49E8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7619BC" w14:textId="77777777" w:rsidR="009C3FD9" w:rsidRDefault="009C3FD9">
      <w:pPr>
        <w:spacing w:after="0" w:line="240" w:lineRule="auto"/>
      </w:pPr>
      <w:r>
        <w:separator/>
      </w:r>
    </w:p>
  </w:endnote>
  <w:endnote w:type="continuationSeparator" w:id="0">
    <w:p w14:paraId="252AFB83" w14:textId="77777777" w:rsidR="009C3FD9" w:rsidRDefault="009C3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7A82F" w14:textId="77777777" w:rsidR="009C3FD9" w:rsidRDefault="009C3FD9">
      <w:pPr>
        <w:spacing w:after="0" w:line="240" w:lineRule="auto"/>
      </w:pPr>
      <w:r>
        <w:separator/>
      </w:r>
    </w:p>
  </w:footnote>
  <w:footnote w:type="continuationSeparator" w:id="0">
    <w:p w14:paraId="24F0A8F9" w14:textId="77777777" w:rsidR="009C3FD9" w:rsidRDefault="009C3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B4121" w14:textId="77777777" w:rsidR="00B85C21" w:rsidRDefault="00B85C21">
    <w:pPr>
      <w:pStyle w:val="Encabezado"/>
    </w:pPr>
    <w:r>
      <w:rPr>
        <w:rFonts w:ascii="Arial Black" w:hAnsi="Arial Black"/>
        <w:b/>
        <w:noProof/>
        <w:lang w:val="en-US" w:eastAsia="en-US"/>
      </w:rPr>
      <w:drawing>
        <wp:inline distT="0" distB="0" distL="0" distR="0" wp14:anchorId="2F761780" wp14:editId="60706057">
          <wp:extent cx="5054600" cy="13081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54600" cy="1308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BE519C"/>
    <w:multiLevelType w:val="hybridMultilevel"/>
    <w:tmpl w:val="16C27756"/>
    <w:lvl w:ilvl="0" w:tplc="A4D29D30">
      <w:start w:val="4"/>
      <w:numFmt w:val="bullet"/>
      <w:lvlText w:val="-"/>
      <w:lvlJc w:val="left"/>
      <w:pPr>
        <w:ind w:left="1146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758600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266E"/>
    <w:rsid w:val="00060AC2"/>
    <w:rsid w:val="000818CA"/>
    <w:rsid w:val="00253854"/>
    <w:rsid w:val="00404C81"/>
    <w:rsid w:val="00810624"/>
    <w:rsid w:val="009C3FD9"/>
    <w:rsid w:val="00AD0E6A"/>
    <w:rsid w:val="00AE418B"/>
    <w:rsid w:val="00B85C21"/>
    <w:rsid w:val="00D0779D"/>
    <w:rsid w:val="00D6266E"/>
    <w:rsid w:val="00D671CB"/>
    <w:rsid w:val="00DD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  <w14:docId w14:val="1D523B8F"/>
  <w14:defaultImageDpi w14:val="300"/>
  <w15:docId w15:val="{C425A0FE-0694-4540-A7E4-6322C02F7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66E"/>
    <w:pPr>
      <w:spacing w:after="160" w:line="259" w:lineRule="auto"/>
    </w:pPr>
    <w:rPr>
      <w:sz w:val="22"/>
      <w:szCs w:val="22"/>
      <w:lang w:val="en-GB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26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266E"/>
    <w:rPr>
      <w:sz w:val="22"/>
      <w:szCs w:val="22"/>
      <w:lang w:val="en-GB" w:eastAsia="ja-JP"/>
    </w:rPr>
  </w:style>
  <w:style w:type="paragraph" w:styleId="Prrafodelista">
    <w:name w:val="List Paragraph"/>
    <w:basedOn w:val="Normal"/>
    <w:uiPriority w:val="34"/>
    <w:qFormat/>
    <w:rsid w:val="00D6266E"/>
    <w:pPr>
      <w:spacing w:after="0" w:line="240" w:lineRule="auto"/>
      <w:ind w:left="720"/>
      <w:contextualSpacing/>
    </w:pPr>
    <w:rPr>
      <w:rFonts w:eastAsiaTheme="minorHAnsi"/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266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266E"/>
    <w:rPr>
      <w:rFonts w:ascii="Lucida Grande" w:hAnsi="Lucida Grande" w:cs="Lucida Grande"/>
      <w:sz w:val="18"/>
      <w:szCs w:val="18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6ADCABAFC1134BAC8381E0B7FF4424" ma:contentTypeVersion="3" ma:contentTypeDescription="Create a new document." ma:contentTypeScope="" ma:versionID="c02d3ea8390986c216c06f1eca84e49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11661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C09C221-6A2C-4D56-A2EB-E4AADC0B0C13}"/>
</file>

<file path=customXml/itemProps2.xml><?xml version="1.0" encoding="utf-8"?>
<ds:datastoreItem xmlns:ds="http://schemas.openxmlformats.org/officeDocument/2006/customXml" ds:itemID="{D998B99F-BEE4-4A2A-941A-29A1BE86544F}"/>
</file>

<file path=customXml/itemProps3.xml><?xml version="1.0" encoding="utf-8"?>
<ds:datastoreItem xmlns:ds="http://schemas.openxmlformats.org/officeDocument/2006/customXml" ds:itemID="{279405A7-11F7-4068-AFDF-04FEBB59EC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Bolivia (Plurinational State of)</dc:title>
  <dc:subject/>
  <dc:creator>Maira McDonald</dc:creator>
  <cp:keywords/>
  <dc:description/>
  <cp:lastModifiedBy>MPBG</cp:lastModifiedBy>
  <cp:revision>3</cp:revision>
  <dcterms:created xsi:type="dcterms:W3CDTF">2024-11-04T16:51:00Z</dcterms:created>
  <dcterms:modified xsi:type="dcterms:W3CDTF">2024-11-05T16:20:00Z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0x0101001C6ADCABAFC1134BAC8381E0B7FF4424</vt:lpwstr>
  </property>
</Properties>
</file>