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752D0" w14:textId="1C497127" w:rsidR="00536515" w:rsidRPr="005C0844" w:rsidRDefault="00536515" w:rsidP="004D56B9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UN Human Rights Council Universal Periodic Review – 4</w:t>
      </w:r>
      <w:r w:rsidR="00654F75">
        <w:rPr>
          <w:rStyle w:val="Strong"/>
          <w:rFonts w:asciiTheme="majorHAnsi" w:hAnsiTheme="majorHAnsi" w:cstheme="majorHAnsi"/>
          <w:sz w:val="25"/>
          <w:szCs w:val="25"/>
        </w:rPr>
        <w:t>7</w:t>
      </w:r>
      <w:r w:rsidRPr="007B2209">
        <w:rPr>
          <w:rStyle w:val="Strong"/>
          <w:rFonts w:asciiTheme="majorHAnsi" w:hAnsiTheme="majorHAnsi" w:cstheme="majorHAnsi"/>
          <w:sz w:val="25"/>
          <w:szCs w:val="25"/>
          <w:vertAlign w:val="superscript"/>
        </w:rPr>
        <w:t>th</w:t>
      </w:r>
      <w:r w:rsidR="007B2209">
        <w:rPr>
          <w:rStyle w:val="Strong"/>
          <w:rFonts w:asciiTheme="majorHAnsi" w:hAnsiTheme="majorHAnsi" w:cstheme="majorHAnsi"/>
          <w:sz w:val="25"/>
          <w:szCs w:val="25"/>
        </w:rPr>
        <w:t xml:space="preserve"> </w:t>
      </w:r>
      <w:r w:rsidRPr="005C0844">
        <w:rPr>
          <w:rStyle w:val="Strong"/>
          <w:rFonts w:asciiTheme="majorHAnsi" w:hAnsiTheme="majorHAnsi" w:cstheme="majorHAnsi"/>
          <w:sz w:val="25"/>
          <w:szCs w:val="25"/>
        </w:rPr>
        <w:t>Session</w:t>
      </w:r>
    </w:p>
    <w:p w14:paraId="2A00DFBD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</w:p>
    <w:p w14:paraId="7E9417F8" w14:textId="0CD5EC5B" w:rsidR="00536515" w:rsidRPr="005F32B3" w:rsidRDefault="00536515" w:rsidP="005F32B3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Universal Period</w:t>
      </w:r>
      <w:r w:rsidR="00D17ACD">
        <w:rPr>
          <w:rStyle w:val="Strong"/>
          <w:rFonts w:asciiTheme="majorHAnsi" w:hAnsiTheme="majorHAnsi" w:cstheme="majorHAnsi"/>
          <w:sz w:val="25"/>
          <w:szCs w:val="25"/>
        </w:rPr>
        <w:t>ic</w:t>
      </w:r>
      <w:r w:rsidRPr="005C0844">
        <w:rPr>
          <w:rStyle w:val="Strong"/>
          <w:rFonts w:asciiTheme="majorHAnsi" w:hAnsiTheme="majorHAnsi" w:cstheme="majorHAnsi"/>
          <w:sz w:val="25"/>
          <w:szCs w:val="25"/>
        </w:rPr>
        <w:t xml:space="preserve"> Review of</w:t>
      </w:r>
      <w:r w:rsidR="00D830ED">
        <w:rPr>
          <w:rStyle w:val="Strong"/>
          <w:rFonts w:asciiTheme="majorHAnsi" w:hAnsiTheme="majorHAnsi" w:cstheme="majorHAnsi"/>
          <w:sz w:val="25"/>
          <w:szCs w:val="25"/>
        </w:rPr>
        <w:t xml:space="preserve"> </w:t>
      </w:r>
      <w:r w:rsidR="00D014DF" w:rsidRPr="00D014DF">
        <w:rPr>
          <w:rStyle w:val="Strong"/>
          <w:rFonts w:asciiTheme="majorHAnsi" w:hAnsiTheme="majorHAnsi" w:cstheme="majorHAnsi"/>
          <w:sz w:val="25"/>
          <w:szCs w:val="25"/>
        </w:rPr>
        <w:t xml:space="preserve">Côte </w:t>
      </w:r>
      <w:r w:rsidR="00E04771">
        <w:rPr>
          <w:rStyle w:val="Strong"/>
          <w:rFonts w:asciiTheme="majorHAnsi" w:hAnsiTheme="majorHAnsi" w:cstheme="majorHAnsi"/>
          <w:sz w:val="25"/>
          <w:szCs w:val="25"/>
        </w:rPr>
        <w:t>d’Ivoire</w:t>
      </w:r>
    </w:p>
    <w:p w14:paraId="12687BC9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Style w:val="Strong"/>
          <w:rFonts w:asciiTheme="majorHAnsi" w:hAnsiTheme="majorHAnsi" w:cstheme="majorHAnsi"/>
          <w:sz w:val="25"/>
          <w:szCs w:val="25"/>
        </w:rPr>
      </w:pPr>
    </w:p>
    <w:p w14:paraId="4D6176B5" w14:textId="2FACC696" w:rsidR="00536515" w:rsidRPr="005C0844" w:rsidRDefault="00380A3C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>
        <w:rPr>
          <w:rStyle w:val="Strong"/>
          <w:rFonts w:asciiTheme="majorHAnsi" w:hAnsiTheme="majorHAnsi" w:cstheme="majorHAnsi"/>
          <w:sz w:val="25"/>
          <w:szCs w:val="25"/>
        </w:rPr>
        <w:t>5 November 2024</w:t>
      </w:r>
    </w:p>
    <w:p w14:paraId="2F13C96F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</w:p>
    <w:p w14:paraId="25236C56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Statement by Australia</w:t>
      </w:r>
    </w:p>
    <w:p w14:paraId="2BA7E32B" w14:textId="77777777" w:rsidR="00FE01AB" w:rsidRPr="005C0844" w:rsidRDefault="00FE01AB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68E713D4" w14:textId="2F061911" w:rsidR="005C0E92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 w:rsidRPr="005C0844">
        <w:rPr>
          <w:rFonts w:asciiTheme="majorHAnsi" w:hAnsiTheme="majorHAnsi" w:cstheme="majorHAnsi"/>
          <w:bCs/>
          <w:sz w:val="25"/>
          <w:szCs w:val="25"/>
        </w:rPr>
        <w:t>Thank you, [President/Vice President]</w:t>
      </w:r>
      <w:r w:rsidR="00F21842">
        <w:rPr>
          <w:rFonts w:asciiTheme="majorHAnsi" w:hAnsiTheme="majorHAnsi" w:cstheme="majorHAnsi"/>
          <w:bCs/>
          <w:sz w:val="25"/>
          <w:szCs w:val="25"/>
        </w:rPr>
        <w:t>.</w:t>
      </w:r>
    </w:p>
    <w:p w14:paraId="08BBAE5A" w14:textId="77777777" w:rsidR="00C73CE3" w:rsidRDefault="00C73CE3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55D02F73" w14:textId="3085A3DC" w:rsidR="00EF3BFC" w:rsidRDefault="00C73CE3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Bidi"/>
          <w:sz w:val="25"/>
          <w:szCs w:val="25"/>
        </w:rPr>
      </w:pPr>
      <w:r w:rsidRPr="58021592">
        <w:rPr>
          <w:rFonts w:asciiTheme="majorHAnsi" w:hAnsiTheme="majorHAnsi" w:cstheme="majorBidi"/>
          <w:sz w:val="25"/>
          <w:szCs w:val="25"/>
        </w:rPr>
        <w:t xml:space="preserve">Australia </w:t>
      </w:r>
      <w:r w:rsidR="008142CF">
        <w:rPr>
          <w:rFonts w:asciiTheme="majorHAnsi" w:hAnsiTheme="majorHAnsi" w:cstheme="majorBidi"/>
          <w:sz w:val="25"/>
          <w:szCs w:val="25"/>
        </w:rPr>
        <w:t>welcomes</w:t>
      </w:r>
      <w:r w:rsidR="00F72716" w:rsidRPr="58021592">
        <w:rPr>
          <w:rFonts w:asciiTheme="majorHAnsi" w:hAnsiTheme="majorHAnsi" w:cstheme="majorBidi"/>
          <w:sz w:val="25"/>
          <w:szCs w:val="25"/>
        </w:rPr>
        <w:t xml:space="preserve"> </w:t>
      </w:r>
      <w:r w:rsidR="00D014DF" w:rsidRPr="58021592">
        <w:rPr>
          <w:rFonts w:asciiTheme="majorHAnsi" w:hAnsiTheme="majorHAnsi" w:cstheme="majorBidi"/>
          <w:sz w:val="25"/>
          <w:szCs w:val="25"/>
        </w:rPr>
        <w:t>Côte d’Ivoire</w:t>
      </w:r>
      <w:r w:rsidR="008142CF">
        <w:rPr>
          <w:rFonts w:asciiTheme="majorHAnsi" w:hAnsiTheme="majorHAnsi" w:cstheme="majorBidi"/>
          <w:sz w:val="25"/>
          <w:szCs w:val="25"/>
        </w:rPr>
        <w:t>’s</w:t>
      </w:r>
      <w:r w:rsidR="00644790">
        <w:rPr>
          <w:rFonts w:asciiTheme="majorHAnsi" w:hAnsiTheme="majorHAnsi" w:cstheme="majorBidi"/>
          <w:sz w:val="25"/>
          <w:szCs w:val="25"/>
        </w:rPr>
        <w:t xml:space="preserve"> </w:t>
      </w:r>
      <w:r w:rsidR="0596FBEC" w:rsidRPr="6ADDE280">
        <w:rPr>
          <w:rFonts w:asciiTheme="majorHAnsi" w:hAnsiTheme="majorHAnsi" w:cstheme="majorBidi"/>
          <w:sz w:val="25"/>
          <w:szCs w:val="25"/>
        </w:rPr>
        <w:t>aboli</w:t>
      </w:r>
      <w:r w:rsidR="008142CF">
        <w:rPr>
          <w:rFonts w:asciiTheme="majorHAnsi" w:hAnsiTheme="majorHAnsi" w:cstheme="majorBidi"/>
          <w:sz w:val="25"/>
          <w:szCs w:val="25"/>
        </w:rPr>
        <w:t>tion of</w:t>
      </w:r>
      <w:r w:rsidR="0596FBEC" w:rsidRPr="596E164A">
        <w:rPr>
          <w:rFonts w:asciiTheme="majorHAnsi" w:hAnsiTheme="majorHAnsi" w:cstheme="majorBidi"/>
          <w:sz w:val="25"/>
          <w:szCs w:val="25"/>
        </w:rPr>
        <w:t xml:space="preserve"> the death penalty for all crimes </w:t>
      </w:r>
      <w:r w:rsidR="00A23C44">
        <w:rPr>
          <w:rFonts w:asciiTheme="majorHAnsi" w:hAnsiTheme="majorHAnsi" w:cstheme="majorBidi"/>
          <w:sz w:val="25"/>
          <w:szCs w:val="25"/>
        </w:rPr>
        <w:t xml:space="preserve">and </w:t>
      </w:r>
      <w:r w:rsidR="00BE535D" w:rsidRPr="4F301AFE">
        <w:rPr>
          <w:rFonts w:asciiTheme="majorHAnsi" w:hAnsiTheme="majorHAnsi" w:cstheme="majorBidi"/>
          <w:sz w:val="25"/>
          <w:szCs w:val="25"/>
        </w:rPr>
        <w:t>ratif</w:t>
      </w:r>
      <w:r w:rsidR="008142CF">
        <w:rPr>
          <w:rFonts w:asciiTheme="majorHAnsi" w:hAnsiTheme="majorHAnsi" w:cstheme="majorBidi"/>
          <w:sz w:val="25"/>
          <w:szCs w:val="25"/>
        </w:rPr>
        <w:t>ication of</w:t>
      </w:r>
      <w:r w:rsidR="00BE535D" w:rsidRPr="58021592">
        <w:rPr>
          <w:rFonts w:asciiTheme="majorHAnsi" w:hAnsiTheme="majorHAnsi" w:cstheme="majorBidi"/>
          <w:sz w:val="25"/>
          <w:szCs w:val="25"/>
        </w:rPr>
        <w:t xml:space="preserve"> the Second Optional Protocol to the International Covenant on Civil and Political Rights</w:t>
      </w:r>
      <w:r w:rsidR="001E1B4B" w:rsidRPr="58021592">
        <w:rPr>
          <w:rFonts w:asciiTheme="majorHAnsi" w:hAnsiTheme="majorHAnsi" w:cstheme="majorBidi"/>
          <w:sz w:val="25"/>
          <w:szCs w:val="25"/>
        </w:rPr>
        <w:t xml:space="preserve"> </w:t>
      </w:r>
      <w:r w:rsidR="007648C9">
        <w:rPr>
          <w:rFonts w:asciiTheme="majorHAnsi" w:hAnsiTheme="majorHAnsi" w:cstheme="majorBidi"/>
          <w:sz w:val="25"/>
          <w:szCs w:val="25"/>
        </w:rPr>
        <w:t>since its last review</w:t>
      </w:r>
      <w:r w:rsidR="356DD0FF" w:rsidRPr="58021592">
        <w:rPr>
          <w:rFonts w:asciiTheme="majorHAnsi" w:hAnsiTheme="majorHAnsi" w:cstheme="majorBidi"/>
          <w:sz w:val="25"/>
          <w:szCs w:val="25"/>
        </w:rPr>
        <w:t>.</w:t>
      </w:r>
    </w:p>
    <w:p w14:paraId="2709EF2E" w14:textId="77777777" w:rsidR="00EF3BFC" w:rsidRPr="00491B7C" w:rsidRDefault="00EF3BFC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Bidi"/>
          <w:sz w:val="25"/>
          <w:szCs w:val="25"/>
        </w:rPr>
      </w:pPr>
    </w:p>
    <w:p w14:paraId="108A6FD1" w14:textId="443B317B" w:rsidR="00EF3BFC" w:rsidRDefault="00EF3BFC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Bidi"/>
          <w:sz w:val="25"/>
          <w:szCs w:val="25"/>
        </w:rPr>
      </w:pPr>
      <w:r w:rsidRPr="58021592">
        <w:rPr>
          <w:rFonts w:asciiTheme="majorHAnsi" w:hAnsiTheme="majorHAnsi" w:cstheme="majorBidi"/>
          <w:sz w:val="25"/>
          <w:szCs w:val="25"/>
        </w:rPr>
        <w:t xml:space="preserve">Australia </w:t>
      </w:r>
      <w:r w:rsidR="00DC37DA">
        <w:rPr>
          <w:rFonts w:asciiTheme="majorHAnsi" w:hAnsiTheme="majorHAnsi" w:cstheme="majorBidi"/>
          <w:sz w:val="25"/>
          <w:szCs w:val="25"/>
        </w:rPr>
        <w:t>is</w:t>
      </w:r>
      <w:r w:rsidR="00DC37DA" w:rsidRPr="58021592">
        <w:rPr>
          <w:rFonts w:asciiTheme="majorHAnsi" w:hAnsiTheme="majorHAnsi" w:cstheme="majorBidi"/>
          <w:sz w:val="25"/>
          <w:szCs w:val="25"/>
        </w:rPr>
        <w:t xml:space="preserve"> </w:t>
      </w:r>
      <w:r w:rsidRPr="58021592">
        <w:rPr>
          <w:rFonts w:asciiTheme="majorHAnsi" w:hAnsiTheme="majorHAnsi" w:cstheme="majorBidi"/>
          <w:sz w:val="25"/>
          <w:szCs w:val="25"/>
        </w:rPr>
        <w:t xml:space="preserve">concerned </w:t>
      </w:r>
      <w:r w:rsidR="00D061DE">
        <w:rPr>
          <w:rFonts w:asciiTheme="majorHAnsi" w:hAnsiTheme="majorHAnsi" w:cstheme="majorBidi"/>
          <w:sz w:val="25"/>
          <w:szCs w:val="25"/>
        </w:rPr>
        <w:t xml:space="preserve">by </w:t>
      </w:r>
      <w:r w:rsidR="5CF28718" w:rsidRPr="00491B7C">
        <w:rPr>
          <w:rFonts w:asciiTheme="majorHAnsi" w:hAnsiTheme="majorHAnsi" w:cstheme="majorBidi"/>
          <w:sz w:val="25"/>
          <w:szCs w:val="25"/>
        </w:rPr>
        <w:t xml:space="preserve">restrictions </w:t>
      </w:r>
      <w:r w:rsidR="00FF39F8">
        <w:rPr>
          <w:rFonts w:asciiTheme="majorHAnsi" w:hAnsiTheme="majorHAnsi" w:cstheme="majorBidi"/>
          <w:sz w:val="25"/>
          <w:szCs w:val="25"/>
        </w:rPr>
        <w:t xml:space="preserve">on </w:t>
      </w:r>
      <w:r w:rsidR="00394913" w:rsidRPr="58021592">
        <w:rPr>
          <w:rFonts w:asciiTheme="majorHAnsi" w:hAnsiTheme="majorHAnsi" w:cstheme="majorBidi"/>
          <w:sz w:val="25"/>
          <w:szCs w:val="25"/>
        </w:rPr>
        <w:t>freedom</w:t>
      </w:r>
      <w:r w:rsidR="00926D28" w:rsidRPr="58021592">
        <w:rPr>
          <w:rFonts w:asciiTheme="majorHAnsi" w:hAnsiTheme="majorHAnsi" w:cstheme="majorBidi"/>
          <w:sz w:val="25"/>
          <w:szCs w:val="25"/>
        </w:rPr>
        <w:t>s</w:t>
      </w:r>
      <w:r w:rsidR="00394913" w:rsidRPr="58021592">
        <w:rPr>
          <w:rFonts w:asciiTheme="majorHAnsi" w:hAnsiTheme="majorHAnsi" w:cstheme="majorBidi"/>
          <w:sz w:val="25"/>
          <w:szCs w:val="25"/>
        </w:rPr>
        <w:t xml:space="preserve"> of peaceful </w:t>
      </w:r>
      <w:r w:rsidRPr="20EFD208" w:rsidDel="00394913">
        <w:rPr>
          <w:rFonts w:asciiTheme="majorHAnsi" w:hAnsiTheme="majorHAnsi" w:cstheme="majorBidi"/>
          <w:sz w:val="25"/>
          <w:szCs w:val="25"/>
        </w:rPr>
        <w:t>assembly</w:t>
      </w:r>
      <w:r w:rsidR="19D4777E" w:rsidRPr="030F34FE">
        <w:rPr>
          <w:rFonts w:asciiTheme="majorHAnsi" w:hAnsiTheme="majorHAnsi" w:cstheme="majorBidi"/>
          <w:sz w:val="25"/>
          <w:szCs w:val="25"/>
        </w:rPr>
        <w:t xml:space="preserve"> </w:t>
      </w:r>
      <w:r w:rsidR="00C13BEC" w:rsidRPr="58021592">
        <w:rPr>
          <w:rFonts w:asciiTheme="majorHAnsi" w:hAnsiTheme="majorHAnsi" w:cstheme="majorBidi"/>
          <w:sz w:val="25"/>
          <w:szCs w:val="25"/>
        </w:rPr>
        <w:t>and association</w:t>
      </w:r>
      <w:r w:rsidR="00DE50B0">
        <w:rPr>
          <w:rFonts w:asciiTheme="majorHAnsi" w:hAnsiTheme="majorHAnsi" w:cstheme="majorBidi"/>
          <w:sz w:val="25"/>
          <w:szCs w:val="25"/>
        </w:rPr>
        <w:t xml:space="preserve">, including </w:t>
      </w:r>
      <w:r w:rsidR="00F3465A">
        <w:rPr>
          <w:rFonts w:asciiTheme="majorHAnsi" w:hAnsiTheme="majorHAnsi" w:cstheme="majorBidi"/>
          <w:sz w:val="25"/>
          <w:szCs w:val="25"/>
        </w:rPr>
        <w:t>cases of arbitrary detention</w:t>
      </w:r>
      <w:r w:rsidR="004A091B">
        <w:rPr>
          <w:rFonts w:asciiTheme="majorHAnsi" w:hAnsiTheme="majorHAnsi" w:cstheme="majorBidi"/>
          <w:sz w:val="25"/>
          <w:szCs w:val="25"/>
        </w:rPr>
        <w:t xml:space="preserve">, </w:t>
      </w:r>
      <w:r w:rsidR="00CA0FE1">
        <w:rPr>
          <w:rFonts w:asciiTheme="majorHAnsi" w:hAnsiTheme="majorHAnsi" w:cstheme="majorBidi"/>
          <w:sz w:val="25"/>
          <w:szCs w:val="25"/>
        </w:rPr>
        <w:t xml:space="preserve">ahead of the presidential </w:t>
      </w:r>
      <w:r w:rsidR="00F40C81">
        <w:rPr>
          <w:rFonts w:asciiTheme="majorHAnsi" w:hAnsiTheme="majorHAnsi" w:cstheme="majorBidi"/>
          <w:sz w:val="25"/>
          <w:szCs w:val="25"/>
        </w:rPr>
        <w:t>election in 2025</w:t>
      </w:r>
      <w:r w:rsidRPr="58021592">
        <w:rPr>
          <w:rFonts w:asciiTheme="majorHAnsi" w:hAnsiTheme="majorHAnsi" w:cstheme="majorBidi"/>
          <w:sz w:val="25"/>
          <w:szCs w:val="25"/>
        </w:rPr>
        <w:t>.</w:t>
      </w:r>
    </w:p>
    <w:p w14:paraId="26AFF33B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3AC34A05" w14:textId="7DB6E68A" w:rsidR="00536515" w:rsidRPr="00D830ED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/>
          <w:sz w:val="25"/>
          <w:szCs w:val="25"/>
        </w:rPr>
      </w:pPr>
      <w:r w:rsidRPr="005C0844">
        <w:rPr>
          <w:rFonts w:asciiTheme="majorHAnsi" w:hAnsiTheme="majorHAnsi" w:cstheme="majorHAnsi"/>
          <w:bCs/>
          <w:sz w:val="25"/>
          <w:szCs w:val="25"/>
        </w:rPr>
        <w:t>Australia recommends</w:t>
      </w:r>
      <w:r w:rsidR="00D830ED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D83FCF" w:rsidRPr="00D83FCF">
        <w:rPr>
          <w:rFonts w:asciiTheme="majorHAnsi" w:hAnsiTheme="majorHAnsi" w:cstheme="majorHAnsi"/>
          <w:b/>
          <w:sz w:val="25"/>
          <w:szCs w:val="25"/>
        </w:rPr>
        <w:t>Côte d’Ivoire</w:t>
      </w:r>
      <w:r w:rsidR="00D830ED">
        <w:rPr>
          <w:rFonts w:asciiTheme="majorHAnsi" w:hAnsiTheme="majorHAnsi" w:cstheme="majorHAnsi"/>
          <w:b/>
          <w:sz w:val="25"/>
          <w:szCs w:val="25"/>
        </w:rPr>
        <w:t>:</w:t>
      </w:r>
    </w:p>
    <w:p w14:paraId="057D1694" w14:textId="77777777" w:rsidR="00914CE2" w:rsidRDefault="00914CE2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34B0075E" w14:textId="0D565658" w:rsidR="00606065" w:rsidRPr="00747AE4" w:rsidRDefault="00926D28" w:rsidP="00D83FCF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Bidi"/>
          <w:b/>
          <w:bCs/>
          <w:color w:val="313131"/>
          <w:sz w:val="25"/>
          <w:szCs w:val="25"/>
        </w:rPr>
      </w:pPr>
      <w:r w:rsidRPr="00747AE4">
        <w:rPr>
          <w:rFonts w:asciiTheme="majorHAnsi" w:hAnsiTheme="majorHAnsi" w:cstheme="majorBidi"/>
          <w:b/>
          <w:bCs/>
          <w:sz w:val="25"/>
          <w:szCs w:val="25"/>
        </w:rPr>
        <w:t xml:space="preserve">Respect and safeguard </w:t>
      </w:r>
      <w:r w:rsidR="00662705" w:rsidRPr="00747AE4">
        <w:rPr>
          <w:rFonts w:asciiTheme="majorHAnsi" w:hAnsiTheme="majorHAnsi" w:cstheme="majorBidi"/>
          <w:b/>
          <w:bCs/>
          <w:sz w:val="25"/>
          <w:szCs w:val="25"/>
        </w:rPr>
        <w:t>freedom</w:t>
      </w:r>
      <w:r w:rsidRPr="00747AE4">
        <w:rPr>
          <w:rFonts w:asciiTheme="majorHAnsi" w:hAnsiTheme="majorHAnsi" w:cstheme="majorBidi"/>
          <w:b/>
          <w:bCs/>
          <w:sz w:val="25"/>
          <w:szCs w:val="25"/>
        </w:rPr>
        <w:t>s</w:t>
      </w:r>
      <w:r w:rsidR="00662705" w:rsidRPr="00747AE4">
        <w:rPr>
          <w:rFonts w:asciiTheme="majorHAnsi" w:hAnsiTheme="majorHAnsi" w:cstheme="majorBidi"/>
          <w:b/>
          <w:bCs/>
          <w:sz w:val="25"/>
          <w:szCs w:val="25"/>
        </w:rPr>
        <w:t xml:space="preserve"> of </w:t>
      </w:r>
      <w:r w:rsidR="07F14E76" w:rsidRPr="00747AE4">
        <w:rPr>
          <w:rFonts w:asciiTheme="majorHAnsi" w:hAnsiTheme="majorHAnsi" w:cstheme="majorBidi"/>
          <w:b/>
          <w:bCs/>
          <w:sz w:val="25"/>
          <w:szCs w:val="25"/>
        </w:rPr>
        <w:t>peaceful assembly</w:t>
      </w:r>
      <w:r w:rsidR="59D3C2EF" w:rsidRPr="00747AE4">
        <w:rPr>
          <w:rFonts w:asciiTheme="majorHAnsi" w:hAnsiTheme="majorHAnsi" w:cstheme="majorBidi"/>
          <w:b/>
          <w:bCs/>
          <w:sz w:val="25"/>
          <w:szCs w:val="25"/>
        </w:rPr>
        <w:t xml:space="preserve"> </w:t>
      </w:r>
      <w:r w:rsidR="00382C15" w:rsidRPr="00747AE4">
        <w:rPr>
          <w:rFonts w:asciiTheme="majorHAnsi" w:hAnsiTheme="majorHAnsi" w:cstheme="majorBidi"/>
          <w:b/>
          <w:bCs/>
          <w:sz w:val="25"/>
          <w:szCs w:val="25"/>
        </w:rPr>
        <w:t>and association</w:t>
      </w:r>
      <w:r w:rsidR="00662705" w:rsidRPr="00747AE4">
        <w:rPr>
          <w:rFonts w:asciiTheme="majorHAnsi" w:hAnsiTheme="majorHAnsi" w:cstheme="majorBidi"/>
          <w:b/>
          <w:bCs/>
          <w:sz w:val="25"/>
          <w:szCs w:val="25"/>
        </w:rPr>
        <w:t xml:space="preserve"> </w:t>
      </w:r>
      <w:r w:rsidR="00747AE4">
        <w:rPr>
          <w:rFonts w:asciiTheme="majorHAnsi" w:hAnsiTheme="majorHAnsi" w:cstheme="majorBidi"/>
          <w:b/>
          <w:bCs/>
          <w:sz w:val="25"/>
          <w:szCs w:val="25"/>
        </w:rPr>
        <w:t>in accordance with its ICCPR obligations</w:t>
      </w:r>
      <w:r w:rsidR="61BA8396" w:rsidRPr="00747AE4">
        <w:rPr>
          <w:rFonts w:asciiTheme="majorHAnsi" w:hAnsiTheme="majorHAnsi" w:cstheme="majorBidi"/>
          <w:b/>
          <w:bCs/>
          <w:sz w:val="25"/>
          <w:szCs w:val="25"/>
        </w:rPr>
        <w:t>.</w:t>
      </w:r>
    </w:p>
    <w:p w14:paraId="2D4600CF" w14:textId="77777777" w:rsidR="00D83FCF" w:rsidRPr="00747AE4" w:rsidRDefault="00D83FCF" w:rsidP="00966212">
      <w:pPr>
        <w:pStyle w:val="NormalWeb"/>
        <w:tabs>
          <w:tab w:val="left" w:pos="1134"/>
        </w:tabs>
        <w:ind w:right="-45"/>
        <w:rPr>
          <w:rFonts w:asciiTheme="majorHAnsi" w:hAnsiTheme="majorHAnsi" w:cstheme="majorBidi"/>
          <w:b/>
          <w:bCs/>
          <w:sz w:val="25"/>
          <w:szCs w:val="25"/>
        </w:rPr>
      </w:pPr>
    </w:p>
    <w:p w14:paraId="0DCAF1AD" w14:textId="2ACDD6D3" w:rsidR="00382C15" w:rsidRPr="00747AE4" w:rsidRDefault="00926D28" w:rsidP="002044F7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Bidi"/>
          <w:b/>
          <w:bCs/>
          <w:sz w:val="25"/>
          <w:szCs w:val="25"/>
        </w:rPr>
      </w:pPr>
      <w:r w:rsidRPr="00747AE4">
        <w:rPr>
          <w:rFonts w:asciiTheme="majorHAnsi" w:hAnsiTheme="majorHAnsi" w:cstheme="majorBidi"/>
          <w:b/>
          <w:bCs/>
          <w:sz w:val="25"/>
          <w:szCs w:val="25"/>
        </w:rPr>
        <w:t xml:space="preserve">Halt forced evictions </w:t>
      </w:r>
      <w:r w:rsidR="006674C9">
        <w:rPr>
          <w:rFonts w:asciiTheme="majorHAnsi" w:hAnsiTheme="majorHAnsi" w:cstheme="majorBidi"/>
          <w:b/>
          <w:bCs/>
          <w:sz w:val="25"/>
          <w:szCs w:val="25"/>
        </w:rPr>
        <w:t>in Abidjan</w:t>
      </w:r>
      <w:r w:rsidR="00BA2D46">
        <w:rPr>
          <w:rFonts w:asciiTheme="majorHAnsi" w:hAnsiTheme="majorHAnsi" w:cstheme="majorBidi"/>
          <w:b/>
          <w:bCs/>
          <w:sz w:val="25"/>
          <w:szCs w:val="25"/>
        </w:rPr>
        <w:t xml:space="preserve"> </w:t>
      </w:r>
      <w:r w:rsidRPr="00747AE4">
        <w:rPr>
          <w:rFonts w:asciiTheme="majorHAnsi" w:hAnsiTheme="majorHAnsi" w:cstheme="majorBidi"/>
          <w:b/>
          <w:bCs/>
          <w:sz w:val="25"/>
          <w:szCs w:val="25"/>
        </w:rPr>
        <w:t xml:space="preserve">and provide support </w:t>
      </w:r>
      <w:r w:rsidR="00C94876">
        <w:rPr>
          <w:rFonts w:asciiTheme="majorHAnsi" w:hAnsiTheme="majorHAnsi" w:cstheme="majorBidi"/>
          <w:b/>
          <w:bCs/>
          <w:sz w:val="25"/>
          <w:szCs w:val="25"/>
        </w:rPr>
        <w:t>and</w:t>
      </w:r>
      <w:r w:rsidR="00C94876" w:rsidRPr="00747AE4">
        <w:rPr>
          <w:rFonts w:asciiTheme="majorHAnsi" w:hAnsiTheme="majorHAnsi" w:cstheme="majorBidi"/>
          <w:b/>
          <w:bCs/>
          <w:sz w:val="25"/>
          <w:szCs w:val="25"/>
        </w:rPr>
        <w:t xml:space="preserve"> </w:t>
      </w:r>
      <w:r w:rsidR="240E3EC8" w:rsidRPr="00747AE4">
        <w:rPr>
          <w:rFonts w:asciiTheme="majorHAnsi" w:hAnsiTheme="majorHAnsi" w:cstheme="majorBidi"/>
          <w:b/>
          <w:bCs/>
          <w:sz w:val="25"/>
          <w:szCs w:val="25"/>
        </w:rPr>
        <w:t xml:space="preserve">compensation </w:t>
      </w:r>
      <w:r w:rsidRPr="00747AE4">
        <w:rPr>
          <w:rFonts w:asciiTheme="majorHAnsi" w:hAnsiTheme="majorHAnsi" w:cstheme="majorBidi"/>
          <w:b/>
          <w:bCs/>
          <w:sz w:val="25"/>
          <w:szCs w:val="25"/>
        </w:rPr>
        <w:t xml:space="preserve">to affected communities </w:t>
      </w:r>
      <w:r w:rsidR="00E3002F">
        <w:rPr>
          <w:rFonts w:asciiTheme="majorHAnsi" w:hAnsiTheme="majorHAnsi" w:cstheme="majorBidi"/>
          <w:b/>
          <w:bCs/>
          <w:sz w:val="25"/>
          <w:szCs w:val="25"/>
        </w:rPr>
        <w:t>in accordance with ICESCR Article 11</w:t>
      </w:r>
      <w:r w:rsidR="6C2D66BF" w:rsidRPr="00747AE4">
        <w:rPr>
          <w:rFonts w:asciiTheme="majorHAnsi" w:hAnsiTheme="majorHAnsi" w:cstheme="majorBidi"/>
          <w:b/>
          <w:bCs/>
          <w:sz w:val="25"/>
          <w:szCs w:val="25"/>
        </w:rPr>
        <w:t>.</w:t>
      </w:r>
    </w:p>
    <w:p w14:paraId="1411E209" w14:textId="77777777" w:rsidR="002044F7" w:rsidRPr="00747AE4" w:rsidRDefault="002044F7" w:rsidP="002044F7">
      <w:pPr>
        <w:pStyle w:val="NormalWeb"/>
        <w:tabs>
          <w:tab w:val="left" w:pos="1134"/>
        </w:tabs>
        <w:ind w:left="720" w:right="-45"/>
        <w:rPr>
          <w:rFonts w:asciiTheme="majorHAnsi" w:hAnsiTheme="majorHAnsi" w:cstheme="majorBidi"/>
          <w:b/>
          <w:bCs/>
          <w:sz w:val="25"/>
          <w:szCs w:val="25"/>
        </w:rPr>
      </w:pPr>
    </w:p>
    <w:p w14:paraId="2E27F82B" w14:textId="2DE60869" w:rsidR="00382C15" w:rsidRPr="00747AE4" w:rsidRDefault="00F85869" w:rsidP="00382C15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Bidi"/>
          <w:b/>
          <w:bCs/>
          <w:sz w:val="25"/>
          <w:szCs w:val="25"/>
        </w:rPr>
      </w:pPr>
      <w:r>
        <w:rPr>
          <w:rFonts w:asciiTheme="majorHAnsi" w:hAnsiTheme="majorHAnsi" w:cstheme="majorBidi"/>
          <w:b/>
          <w:bCs/>
          <w:sz w:val="25"/>
          <w:szCs w:val="25"/>
        </w:rPr>
        <w:t>I</w:t>
      </w:r>
      <w:r w:rsidR="0046269F" w:rsidRPr="00007E45">
        <w:rPr>
          <w:rFonts w:asciiTheme="majorHAnsi" w:hAnsiTheme="majorHAnsi" w:cstheme="majorBidi"/>
          <w:b/>
          <w:bCs/>
          <w:sz w:val="25"/>
          <w:szCs w:val="25"/>
        </w:rPr>
        <w:t>mplement</w:t>
      </w:r>
      <w:r w:rsidR="00F13B57" w:rsidRPr="00007E45">
        <w:rPr>
          <w:rFonts w:asciiTheme="majorHAnsi" w:hAnsiTheme="majorHAnsi" w:cstheme="majorBidi"/>
          <w:b/>
          <w:bCs/>
          <w:sz w:val="25"/>
          <w:szCs w:val="25"/>
        </w:rPr>
        <w:t xml:space="preserve"> </w:t>
      </w:r>
      <w:r w:rsidR="00007E45">
        <w:rPr>
          <w:rFonts w:asciiTheme="majorHAnsi" w:hAnsiTheme="majorHAnsi" w:cstheme="majorBidi"/>
          <w:b/>
          <w:bCs/>
          <w:sz w:val="25"/>
          <w:szCs w:val="25"/>
        </w:rPr>
        <w:t xml:space="preserve">existing </w:t>
      </w:r>
      <w:r w:rsidR="00E73675" w:rsidRPr="00007E45">
        <w:rPr>
          <w:rFonts w:asciiTheme="majorHAnsi" w:hAnsiTheme="majorHAnsi" w:cstheme="majorBidi"/>
          <w:b/>
          <w:bCs/>
          <w:sz w:val="25"/>
          <w:szCs w:val="25"/>
        </w:rPr>
        <w:t xml:space="preserve">legislation </w:t>
      </w:r>
      <w:r w:rsidR="009F00D8">
        <w:rPr>
          <w:rFonts w:asciiTheme="majorHAnsi" w:hAnsiTheme="majorHAnsi" w:cstheme="majorBidi"/>
          <w:b/>
          <w:bCs/>
          <w:sz w:val="25"/>
          <w:szCs w:val="25"/>
        </w:rPr>
        <w:t>to prevent</w:t>
      </w:r>
      <w:r w:rsidR="009F00D8" w:rsidRPr="00747AE4">
        <w:rPr>
          <w:rFonts w:asciiTheme="majorHAnsi" w:hAnsiTheme="majorHAnsi" w:cstheme="majorBidi"/>
          <w:b/>
          <w:bCs/>
          <w:sz w:val="25"/>
          <w:szCs w:val="25"/>
        </w:rPr>
        <w:t xml:space="preserve"> </w:t>
      </w:r>
      <w:r w:rsidR="00E73675" w:rsidRPr="00747AE4">
        <w:rPr>
          <w:rFonts w:asciiTheme="majorHAnsi" w:hAnsiTheme="majorHAnsi" w:cstheme="majorBidi"/>
          <w:b/>
          <w:bCs/>
          <w:sz w:val="25"/>
          <w:szCs w:val="25"/>
        </w:rPr>
        <w:t>gender-based violence and modify Law 2019</w:t>
      </w:r>
      <w:r w:rsidR="00B50554" w:rsidRPr="00747AE4">
        <w:rPr>
          <w:b/>
          <w:bCs/>
        </w:rPr>
        <w:t>‒</w:t>
      </w:r>
      <w:r w:rsidR="00E73675" w:rsidRPr="00747AE4">
        <w:rPr>
          <w:rFonts w:asciiTheme="majorHAnsi" w:hAnsiTheme="majorHAnsi" w:cstheme="majorBidi"/>
          <w:b/>
          <w:bCs/>
          <w:sz w:val="25"/>
          <w:szCs w:val="25"/>
        </w:rPr>
        <w:t xml:space="preserve">574 </w:t>
      </w:r>
      <w:r w:rsidR="000667FF" w:rsidRPr="00747AE4">
        <w:rPr>
          <w:rFonts w:asciiTheme="majorHAnsi" w:hAnsiTheme="majorHAnsi" w:cstheme="majorBidi"/>
          <w:b/>
          <w:bCs/>
          <w:sz w:val="25"/>
          <w:szCs w:val="25"/>
        </w:rPr>
        <w:t xml:space="preserve">to include provisions to </w:t>
      </w:r>
      <w:r w:rsidR="009F00D8">
        <w:rPr>
          <w:rFonts w:asciiTheme="majorHAnsi" w:hAnsiTheme="majorHAnsi" w:cstheme="majorBidi"/>
          <w:b/>
          <w:bCs/>
          <w:sz w:val="25"/>
          <w:szCs w:val="25"/>
        </w:rPr>
        <w:t>prevent</w:t>
      </w:r>
      <w:r w:rsidR="009363AC" w:rsidRPr="00747AE4">
        <w:rPr>
          <w:rFonts w:asciiTheme="majorHAnsi" w:hAnsiTheme="majorHAnsi" w:cstheme="majorBidi"/>
          <w:b/>
          <w:bCs/>
          <w:sz w:val="25"/>
          <w:szCs w:val="25"/>
        </w:rPr>
        <w:t xml:space="preserve"> </w:t>
      </w:r>
      <w:r w:rsidR="000667FF" w:rsidRPr="00747AE4">
        <w:rPr>
          <w:rFonts w:asciiTheme="majorHAnsi" w:hAnsiTheme="majorHAnsi" w:cstheme="majorBidi"/>
          <w:b/>
          <w:bCs/>
          <w:sz w:val="25"/>
          <w:szCs w:val="25"/>
        </w:rPr>
        <w:t>domestic violence</w:t>
      </w:r>
      <w:r w:rsidR="7EC8AD07" w:rsidRPr="00747AE4">
        <w:rPr>
          <w:rFonts w:asciiTheme="majorHAnsi" w:hAnsiTheme="majorHAnsi" w:cstheme="majorBidi"/>
          <w:b/>
          <w:bCs/>
          <w:sz w:val="25"/>
          <w:szCs w:val="25"/>
        </w:rPr>
        <w:t>.</w:t>
      </w:r>
    </w:p>
    <w:p w14:paraId="1D89FEBA" w14:textId="77777777" w:rsidR="00FC03E1" w:rsidRDefault="00FC03E1" w:rsidP="00382C15">
      <w:pPr>
        <w:pStyle w:val="NormalWeb"/>
        <w:tabs>
          <w:tab w:val="left" w:pos="1134"/>
        </w:tabs>
        <w:ind w:right="-45"/>
        <w:rPr>
          <w:rFonts w:asciiTheme="majorHAnsi" w:hAnsiTheme="majorHAnsi" w:cstheme="majorBidi"/>
          <w:color w:val="000000" w:themeColor="text1"/>
          <w:sz w:val="25"/>
          <w:szCs w:val="25"/>
        </w:rPr>
      </w:pPr>
    </w:p>
    <w:p w14:paraId="12EF81BC" w14:textId="77777777" w:rsidR="00A5446F" w:rsidRDefault="00A5446F" w:rsidP="00382C15">
      <w:pPr>
        <w:pStyle w:val="NormalWeb"/>
        <w:tabs>
          <w:tab w:val="left" w:pos="1134"/>
        </w:tabs>
        <w:ind w:right="-45"/>
        <w:rPr>
          <w:rFonts w:asciiTheme="majorHAnsi" w:hAnsiTheme="majorHAnsi" w:cstheme="majorBidi"/>
          <w:color w:val="000000" w:themeColor="text1"/>
          <w:sz w:val="25"/>
          <w:szCs w:val="25"/>
        </w:rPr>
      </w:pPr>
    </w:p>
    <w:p w14:paraId="2C72CE35" w14:textId="1265DE52" w:rsidR="00536515" w:rsidRPr="00382C15" w:rsidRDefault="00EE17D5" w:rsidP="00382C15">
      <w:pPr>
        <w:pStyle w:val="NormalWeb"/>
        <w:tabs>
          <w:tab w:val="left" w:pos="1134"/>
        </w:tabs>
        <w:ind w:right="-45"/>
        <w:rPr>
          <w:rStyle w:val="Strong"/>
          <w:rFonts w:asciiTheme="majorHAnsi" w:hAnsiTheme="majorHAnsi" w:cstheme="majorBidi"/>
          <w:b w:val="0"/>
          <w:bCs w:val="0"/>
          <w:sz w:val="25"/>
          <w:szCs w:val="25"/>
        </w:rPr>
      </w:pPr>
      <w:r w:rsidRPr="00382C15">
        <w:rPr>
          <w:rFonts w:asciiTheme="majorHAnsi" w:hAnsiTheme="majorHAnsi" w:cstheme="majorBidi"/>
          <w:color w:val="000000" w:themeColor="text1"/>
          <w:sz w:val="25"/>
          <w:szCs w:val="25"/>
        </w:rPr>
        <w:t>[</w:t>
      </w:r>
      <w:r w:rsidR="007C29F4" w:rsidRPr="00382C15">
        <w:rPr>
          <w:rFonts w:asciiTheme="majorHAnsi" w:hAnsiTheme="majorHAnsi" w:cstheme="majorBidi"/>
          <w:color w:val="000000" w:themeColor="text1"/>
          <w:sz w:val="25"/>
          <w:szCs w:val="25"/>
        </w:rPr>
        <w:t>1</w:t>
      </w:r>
      <w:r w:rsidR="00B71B2D" w:rsidRPr="00382C15">
        <w:rPr>
          <w:rFonts w:asciiTheme="majorHAnsi" w:hAnsiTheme="majorHAnsi" w:cstheme="majorBidi"/>
          <w:color w:val="000000" w:themeColor="text1"/>
          <w:sz w:val="25"/>
          <w:szCs w:val="25"/>
        </w:rPr>
        <w:t>1</w:t>
      </w:r>
      <w:r w:rsidR="008728CB">
        <w:rPr>
          <w:rFonts w:asciiTheme="majorHAnsi" w:hAnsiTheme="majorHAnsi" w:cstheme="majorBidi"/>
          <w:color w:val="000000" w:themeColor="text1"/>
          <w:sz w:val="25"/>
          <w:szCs w:val="25"/>
        </w:rPr>
        <w:t>9</w:t>
      </w:r>
      <w:r w:rsidR="002B68BD" w:rsidRPr="00382C15">
        <w:rPr>
          <w:rStyle w:val="Strong"/>
          <w:rFonts w:asciiTheme="majorHAnsi" w:hAnsiTheme="majorHAnsi" w:cstheme="majorBidi"/>
          <w:b w:val="0"/>
          <w:sz w:val="25"/>
          <w:szCs w:val="25"/>
        </w:rPr>
        <w:t xml:space="preserve"> words</w:t>
      </w:r>
      <w:r w:rsidRPr="00382C15">
        <w:rPr>
          <w:rStyle w:val="Strong"/>
          <w:rFonts w:asciiTheme="majorHAnsi" w:hAnsiTheme="majorHAnsi" w:cstheme="majorBidi"/>
          <w:b w:val="0"/>
          <w:sz w:val="25"/>
          <w:szCs w:val="25"/>
        </w:rPr>
        <w:t>]</w:t>
      </w:r>
      <w:r w:rsidR="00536515" w:rsidRPr="00382C15">
        <w:rPr>
          <w:rStyle w:val="Strong"/>
          <w:rFonts w:asciiTheme="majorHAnsi" w:hAnsiTheme="majorHAnsi" w:cstheme="majorBidi"/>
          <w:sz w:val="25"/>
          <w:szCs w:val="25"/>
        </w:rPr>
        <w:t xml:space="preserve"> </w:t>
      </w:r>
    </w:p>
    <w:p w14:paraId="081A4994" w14:textId="77777777" w:rsidR="00F24230" w:rsidRDefault="00F24230" w:rsidP="00536515">
      <w:pPr>
        <w:pStyle w:val="NormalWeb"/>
        <w:tabs>
          <w:tab w:val="left" w:pos="1134"/>
        </w:tabs>
        <w:ind w:right="-45"/>
        <w:rPr>
          <w:rStyle w:val="Strong"/>
          <w:rFonts w:asciiTheme="majorHAnsi" w:hAnsiTheme="majorHAnsi" w:cstheme="majorHAnsi"/>
          <w:sz w:val="25"/>
          <w:szCs w:val="25"/>
        </w:rPr>
      </w:pPr>
    </w:p>
    <w:p w14:paraId="47C17F38" w14:textId="77777777" w:rsidR="0078295A" w:rsidRPr="0078295A" w:rsidRDefault="0078295A" w:rsidP="0078295A">
      <w:pPr>
        <w:suppressAutoHyphens w:val="0"/>
        <w:spacing w:before="0" w:after="240" w:line="240" w:lineRule="auto"/>
        <w:rPr>
          <w:rFonts w:cstheme="minorHAnsi"/>
          <w:color w:val="auto"/>
        </w:rPr>
      </w:pPr>
    </w:p>
    <w:sectPr w:rsidR="0078295A" w:rsidRPr="0078295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7709F" w14:textId="77777777" w:rsidR="003238D6" w:rsidRDefault="003238D6" w:rsidP="00F22852">
      <w:pPr>
        <w:spacing w:before="0" w:after="0" w:line="240" w:lineRule="auto"/>
      </w:pPr>
      <w:r>
        <w:separator/>
      </w:r>
    </w:p>
  </w:endnote>
  <w:endnote w:type="continuationSeparator" w:id="0">
    <w:p w14:paraId="190CF22C" w14:textId="77777777" w:rsidR="003238D6" w:rsidRDefault="003238D6" w:rsidP="00F22852">
      <w:pPr>
        <w:spacing w:before="0" w:after="0" w:line="240" w:lineRule="auto"/>
      </w:pPr>
      <w:r>
        <w:continuationSeparator/>
      </w:r>
    </w:p>
  </w:endnote>
  <w:endnote w:type="continuationNotice" w:id="1">
    <w:p w14:paraId="0B7FD232" w14:textId="77777777" w:rsidR="003D4E2D" w:rsidRDefault="003D4E2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721CB" w14:textId="77777777" w:rsidR="003238D6" w:rsidRDefault="003238D6" w:rsidP="00F22852">
      <w:pPr>
        <w:spacing w:before="0" w:after="0" w:line="240" w:lineRule="auto"/>
      </w:pPr>
      <w:r>
        <w:separator/>
      </w:r>
    </w:p>
  </w:footnote>
  <w:footnote w:type="continuationSeparator" w:id="0">
    <w:p w14:paraId="7F158CAF" w14:textId="77777777" w:rsidR="003238D6" w:rsidRDefault="003238D6" w:rsidP="00F22852">
      <w:pPr>
        <w:spacing w:before="0" w:after="0" w:line="240" w:lineRule="auto"/>
      </w:pPr>
      <w:r>
        <w:continuationSeparator/>
      </w:r>
    </w:p>
  </w:footnote>
  <w:footnote w:type="continuationNotice" w:id="1">
    <w:p w14:paraId="14CC64DA" w14:textId="77777777" w:rsidR="003D4E2D" w:rsidRDefault="003D4E2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328BF" w14:textId="76E2BE80" w:rsidR="008B58A1" w:rsidRPr="008B58A1" w:rsidRDefault="008B58A1" w:rsidP="008B58A1">
    <w:pPr>
      <w:pStyle w:val="Header"/>
      <w:jc w:val="center"/>
      <w:rPr>
        <w:b/>
        <w:bCs/>
        <w:color w:val="FF0000"/>
      </w:rPr>
    </w:pPr>
    <w:r w:rsidRPr="008B58A1">
      <w:rPr>
        <w:b/>
        <w:bCs/>
        <w:color w:val="FF0000"/>
      </w:rPr>
      <w:t>OFFICIAL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E399B"/>
    <w:multiLevelType w:val="multilevel"/>
    <w:tmpl w:val="3C363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85515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3E258F"/>
    <w:multiLevelType w:val="hybridMultilevel"/>
    <w:tmpl w:val="3DDEFE3A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A890605"/>
    <w:multiLevelType w:val="hybridMultilevel"/>
    <w:tmpl w:val="FF52BBF2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B051B"/>
    <w:multiLevelType w:val="hybridMultilevel"/>
    <w:tmpl w:val="0E423BC6"/>
    <w:lvl w:ilvl="0" w:tplc="1D884E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0656D"/>
    <w:multiLevelType w:val="hybridMultilevel"/>
    <w:tmpl w:val="FC0050BE"/>
    <w:lvl w:ilvl="0" w:tplc="ECB6BD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5858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2194459">
    <w:abstractNumId w:val="5"/>
  </w:num>
  <w:num w:numId="3" w16cid:durableId="10401321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8021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1512404">
    <w:abstractNumId w:val="3"/>
  </w:num>
  <w:num w:numId="6" w16cid:durableId="2102093668">
    <w:abstractNumId w:val="4"/>
  </w:num>
  <w:num w:numId="7" w16cid:durableId="1459492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52"/>
    <w:rsid w:val="00002015"/>
    <w:rsid w:val="00003342"/>
    <w:rsid w:val="000043FC"/>
    <w:rsid w:val="000069F5"/>
    <w:rsid w:val="00007E45"/>
    <w:rsid w:val="0001104A"/>
    <w:rsid w:val="00014253"/>
    <w:rsid w:val="000153C5"/>
    <w:rsid w:val="00015CE0"/>
    <w:rsid w:val="000163A4"/>
    <w:rsid w:val="00020D6B"/>
    <w:rsid w:val="00025F2A"/>
    <w:rsid w:val="0003229C"/>
    <w:rsid w:val="000368BB"/>
    <w:rsid w:val="0004451C"/>
    <w:rsid w:val="00057FBA"/>
    <w:rsid w:val="00060637"/>
    <w:rsid w:val="000616E5"/>
    <w:rsid w:val="000667FF"/>
    <w:rsid w:val="000721D0"/>
    <w:rsid w:val="00075B97"/>
    <w:rsid w:val="00077CD4"/>
    <w:rsid w:val="0008421E"/>
    <w:rsid w:val="00085ED0"/>
    <w:rsid w:val="00086AF3"/>
    <w:rsid w:val="00091212"/>
    <w:rsid w:val="00091AF3"/>
    <w:rsid w:val="00092AD9"/>
    <w:rsid w:val="0009447D"/>
    <w:rsid w:val="000944AD"/>
    <w:rsid w:val="000B78B3"/>
    <w:rsid w:val="000D6A79"/>
    <w:rsid w:val="000F47B2"/>
    <w:rsid w:val="000F5D32"/>
    <w:rsid w:val="001038AE"/>
    <w:rsid w:val="00107034"/>
    <w:rsid w:val="001075F1"/>
    <w:rsid w:val="001139E7"/>
    <w:rsid w:val="00131090"/>
    <w:rsid w:val="00131CFA"/>
    <w:rsid w:val="00132795"/>
    <w:rsid w:val="00132D4F"/>
    <w:rsid w:val="00133F1C"/>
    <w:rsid w:val="00140613"/>
    <w:rsid w:val="00155BD0"/>
    <w:rsid w:val="001576C0"/>
    <w:rsid w:val="00161083"/>
    <w:rsid w:val="00172FBA"/>
    <w:rsid w:val="00173A07"/>
    <w:rsid w:val="00174777"/>
    <w:rsid w:val="0017702D"/>
    <w:rsid w:val="00194CDB"/>
    <w:rsid w:val="001A2C02"/>
    <w:rsid w:val="001B47D4"/>
    <w:rsid w:val="001C13E6"/>
    <w:rsid w:val="001C77AD"/>
    <w:rsid w:val="001D0ACC"/>
    <w:rsid w:val="001E1B4B"/>
    <w:rsid w:val="001F03D0"/>
    <w:rsid w:val="001F0639"/>
    <w:rsid w:val="001F108C"/>
    <w:rsid w:val="001F2B4B"/>
    <w:rsid w:val="001F5F3D"/>
    <w:rsid w:val="001F6E71"/>
    <w:rsid w:val="002044F7"/>
    <w:rsid w:val="00204A06"/>
    <w:rsid w:val="00204DB6"/>
    <w:rsid w:val="002060B2"/>
    <w:rsid w:val="0021111B"/>
    <w:rsid w:val="00216D5E"/>
    <w:rsid w:val="002278A5"/>
    <w:rsid w:val="00231014"/>
    <w:rsid w:val="00231B51"/>
    <w:rsid w:val="00237EA7"/>
    <w:rsid w:val="00241DF5"/>
    <w:rsid w:val="00242E60"/>
    <w:rsid w:val="0024302C"/>
    <w:rsid w:val="00247F5A"/>
    <w:rsid w:val="00251A33"/>
    <w:rsid w:val="00251F8C"/>
    <w:rsid w:val="002543E9"/>
    <w:rsid w:val="00256D5E"/>
    <w:rsid w:val="002632F6"/>
    <w:rsid w:val="00265CCF"/>
    <w:rsid w:val="00270059"/>
    <w:rsid w:val="0027043C"/>
    <w:rsid w:val="00272A4D"/>
    <w:rsid w:val="002900F0"/>
    <w:rsid w:val="00291F61"/>
    <w:rsid w:val="00291FD8"/>
    <w:rsid w:val="002953A5"/>
    <w:rsid w:val="002A0711"/>
    <w:rsid w:val="002A2C22"/>
    <w:rsid w:val="002A51DE"/>
    <w:rsid w:val="002A603B"/>
    <w:rsid w:val="002B39DE"/>
    <w:rsid w:val="002B40F4"/>
    <w:rsid w:val="002B525F"/>
    <w:rsid w:val="002B672C"/>
    <w:rsid w:val="002B68BD"/>
    <w:rsid w:val="002D7A85"/>
    <w:rsid w:val="002E1864"/>
    <w:rsid w:val="002E1C7B"/>
    <w:rsid w:val="002E2293"/>
    <w:rsid w:val="002E3424"/>
    <w:rsid w:val="002E47D6"/>
    <w:rsid w:val="002E69BC"/>
    <w:rsid w:val="002E731C"/>
    <w:rsid w:val="002F1DCA"/>
    <w:rsid w:val="00300C94"/>
    <w:rsid w:val="00302F85"/>
    <w:rsid w:val="00311D23"/>
    <w:rsid w:val="0031792F"/>
    <w:rsid w:val="003238D6"/>
    <w:rsid w:val="00324E2C"/>
    <w:rsid w:val="00331C39"/>
    <w:rsid w:val="00341ADB"/>
    <w:rsid w:val="00351B41"/>
    <w:rsid w:val="00363A71"/>
    <w:rsid w:val="00380A3C"/>
    <w:rsid w:val="00380D1D"/>
    <w:rsid w:val="00382C15"/>
    <w:rsid w:val="00383B80"/>
    <w:rsid w:val="00394913"/>
    <w:rsid w:val="003A5271"/>
    <w:rsid w:val="003B115F"/>
    <w:rsid w:val="003B34DC"/>
    <w:rsid w:val="003B43B1"/>
    <w:rsid w:val="003B4C51"/>
    <w:rsid w:val="003B4FF7"/>
    <w:rsid w:val="003C0E86"/>
    <w:rsid w:val="003C212A"/>
    <w:rsid w:val="003C6AD4"/>
    <w:rsid w:val="003C7717"/>
    <w:rsid w:val="003D4E2D"/>
    <w:rsid w:val="003E2B3A"/>
    <w:rsid w:val="003E4B48"/>
    <w:rsid w:val="003E5A01"/>
    <w:rsid w:val="003F0BD5"/>
    <w:rsid w:val="003F3F0A"/>
    <w:rsid w:val="003F7041"/>
    <w:rsid w:val="0040093B"/>
    <w:rsid w:val="00405F68"/>
    <w:rsid w:val="00410FFC"/>
    <w:rsid w:val="004229F4"/>
    <w:rsid w:val="00424658"/>
    <w:rsid w:val="0043180A"/>
    <w:rsid w:val="00435D48"/>
    <w:rsid w:val="00444523"/>
    <w:rsid w:val="00445ABE"/>
    <w:rsid w:val="00445F18"/>
    <w:rsid w:val="00447DC9"/>
    <w:rsid w:val="004503AA"/>
    <w:rsid w:val="00451797"/>
    <w:rsid w:val="0046269F"/>
    <w:rsid w:val="00467BE6"/>
    <w:rsid w:val="00470F33"/>
    <w:rsid w:val="00471155"/>
    <w:rsid w:val="00475DC0"/>
    <w:rsid w:val="00477D6D"/>
    <w:rsid w:val="004817EA"/>
    <w:rsid w:val="00483E95"/>
    <w:rsid w:val="00486C71"/>
    <w:rsid w:val="00491B7C"/>
    <w:rsid w:val="00494848"/>
    <w:rsid w:val="00496265"/>
    <w:rsid w:val="004A091B"/>
    <w:rsid w:val="004C319C"/>
    <w:rsid w:val="004D31AF"/>
    <w:rsid w:val="004D401C"/>
    <w:rsid w:val="004D56B9"/>
    <w:rsid w:val="004D58DE"/>
    <w:rsid w:val="004E513E"/>
    <w:rsid w:val="00503D6A"/>
    <w:rsid w:val="00510E19"/>
    <w:rsid w:val="0051164C"/>
    <w:rsid w:val="0051213E"/>
    <w:rsid w:val="005349DD"/>
    <w:rsid w:val="0053613A"/>
    <w:rsid w:val="00536515"/>
    <w:rsid w:val="0054017F"/>
    <w:rsid w:val="00547F4E"/>
    <w:rsid w:val="005516C8"/>
    <w:rsid w:val="0055225D"/>
    <w:rsid w:val="005572C2"/>
    <w:rsid w:val="005616D2"/>
    <w:rsid w:val="0056220F"/>
    <w:rsid w:val="00563566"/>
    <w:rsid w:val="00577157"/>
    <w:rsid w:val="00586562"/>
    <w:rsid w:val="00590D8D"/>
    <w:rsid w:val="0059169D"/>
    <w:rsid w:val="005A075A"/>
    <w:rsid w:val="005A1853"/>
    <w:rsid w:val="005A3EF1"/>
    <w:rsid w:val="005B1CF3"/>
    <w:rsid w:val="005B307F"/>
    <w:rsid w:val="005B4C1A"/>
    <w:rsid w:val="005B51FF"/>
    <w:rsid w:val="005C0844"/>
    <w:rsid w:val="005C0E92"/>
    <w:rsid w:val="005C1F9D"/>
    <w:rsid w:val="005D09DD"/>
    <w:rsid w:val="005E2DD1"/>
    <w:rsid w:val="005F32B3"/>
    <w:rsid w:val="005F5F47"/>
    <w:rsid w:val="005F730C"/>
    <w:rsid w:val="00600D8A"/>
    <w:rsid w:val="006042BB"/>
    <w:rsid w:val="0060532D"/>
    <w:rsid w:val="00606065"/>
    <w:rsid w:val="0063064C"/>
    <w:rsid w:val="00632802"/>
    <w:rsid w:val="00644790"/>
    <w:rsid w:val="00644D70"/>
    <w:rsid w:val="00647C49"/>
    <w:rsid w:val="00651013"/>
    <w:rsid w:val="00654F75"/>
    <w:rsid w:val="00662705"/>
    <w:rsid w:val="006674C9"/>
    <w:rsid w:val="00673A95"/>
    <w:rsid w:val="00674CC6"/>
    <w:rsid w:val="00675A44"/>
    <w:rsid w:val="006760C9"/>
    <w:rsid w:val="0067625E"/>
    <w:rsid w:val="00683217"/>
    <w:rsid w:val="00697E5A"/>
    <w:rsid w:val="006A5F55"/>
    <w:rsid w:val="006A7875"/>
    <w:rsid w:val="006B3A38"/>
    <w:rsid w:val="006B4C7C"/>
    <w:rsid w:val="006C018B"/>
    <w:rsid w:val="006C671F"/>
    <w:rsid w:val="006E53F2"/>
    <w:rsid w:val="006E6240"/>
    <w:rsid w:val="00706396"/>
    <w:rsid w:val="00713FC0"/>
    <w:rsid w:val="0071579C"/>
    <w:rsid w:val="00724932"/>
    <w:rsid w:val="007269B2"/>
    <w:rsid w:val="00726EA1"/>
    <w:rsid w:val="007300B4"/>
    <w:rsid w:val="007324C0"/>
    <w:rsid w:val="00734B0D"/>
    <w:rsid w:val="00735642"/>
    <w:rsid w:val="007412A3"/>
    <w:rsid w:val="00743560"/>
    <w:rsid w:val="007468EC"/>
    <w:rsid w:val="007477D9"/>
    <w:rsid w:val="00747AE4"/>
    <w:rsid w:val="0075112D"/>
    <w:rsid w:val="0075453A"/>
    <w:rsid w:val="00761F20"/>
    <w:rsid w:val="00763FA9"/>
    <w:rsid w:val="007648C9"/>
    <w:rsid w:val="00764E4D"/>
    <w:rsid w:val="007656BA"/>
    <w:rsid w:val="00771D0D"/>
    <w:rsid w:val="0078295A"/>
    <w:rsid w:val="007A1530"/>
    <w:rsid w:val="007A20B0"/>
    <w:rsid w:val="007A68F4"/>
    <w:rsid w:val="007B2209"/>
    <w:rsid w:val="007B7EFD"/>
    <w:rsid w:val="007C29F4"/>
    <w:rsid w:val="007D45C6"/>
    <w:rsid w:val="007D5466"/>
    <w:rsid w:val="007E1CE7"/>
    <w:rsid w:val="007E5327"/>
    <w:rsid w:val="007E77B3"/>
    <w:rsid w:val="007F0B69"/>
    <w:rsid w:val="00811865"/>
    <w:rsid w:val="008142CF"/>
    <w:rsid w:val="008212E9"/>
    <w:rsid w:val="00823DC5"/>
    <w:rsid w:val="0082442D"/>
    <w:rsid w:val="008276B7"/>
    <w:rsid w:val="00827A81"/>
    <w:rsid w:val="00835892"/>
    <w:rsid w:val="008378E1"/>
    <w:rsid w:val="00840404"/>
    <w:rsid w:val="008551E8"/>
    <w:rsid w:val="00856ED7"/>
    <w:rsid w:val="00857D46"/>
    <w:rsid w:val="008728CB"/>
    <w:rsid w:val="008918A9"/>
    <w:rsid w:val="008A2767"/>
    <w:rsid w:val="008B38B6"/>
    <w:rsid w:val="008B58A1"/>
    <w:rsid w:val="008B7291"/>
    <w:rsid w:val="008C2F56"/>
    <w:rsid w:val="008C7862"/>
    <w:rsid w:val="008D1D72"/>
    <w:rsid w:val="008E179A"/>
    <w:rsid w:val="008E771C"/>
    <w:rsid w:val="00902A46"/>
    <w:rsid w:val="009035CC"/>
    <w:rsid w:val="00907C0E"/>
    <w:rsid w:val="009102B4"/>
    <w:rsid w:val="00914CE2"/>
    <w:rsid w:val="00915E39"/>
    <w:rsid w:val="00917841"/>
    <w:rsid w:val="00917D91"/>
    <w:rsid w:val="00925FFE"/>
    <w:rsid w:val="00926D28"/>
    <w:rsid w:val="009318BC"/>
    <w:rsid w:val="00932616"/>
    <w:rsid w:val="00933F9E"/>
    <w:rsid w:val="009363AC"/>
    <w:rsid w:val="00951897"/>
    <w:rsid w:val="009538B1"/>
    <w:rsid w:val="00963063"/>
    <w:rsid w:val="009645D2"/>
    <w:rsid w:val="009660B1"/>
    <w:rsid w:val="00966212"/>
    <w:rsid w:val="00972372"/>
    <w:rsid w:val="00973C1A"/>
    <w:rsid w:val="00980891"/>
    <w:rsid w:val="00981D5A"/>
    <w:rsid w:val="0098218D"/>
    <w:rsid w:val="009915DB"/>
    <w:rsid w:val="00997DF8"/>
    <w:rsid w:val="009A0DF7"/>
    <w:rsid w:val="009B3BE9"/>
    <w:rsid w:val="009C076A"/>
    <w:rsid w:val="009F0049"/>
    <w:rsid w:val="009F00D8"/>
    <w:rsid w:val="009F2115"/>
    <w:rsid w:val="009F21ED"/>
    <w:rsid w:val="009F3258"/>
    <w:rsid w:val="009F5108"/>
    <w:rsid w:val="009F609A"/>
    <w:rsid w:val="00A02347"/>
    <w:rsid w:val="00A024F8"/>
    <w:rsid w:val="00A053B6"/>
    <w:rsid w:val="00A1620B"/>
    <w:rsid w:val="00A17693"/>
    <w:rsid w:val="00A23C44"/>
    <w:rsid w:val="00A241B4"/>
    <w:rsid w:val="00A25DA6"/>
    <w:rsid w:val="00A47FB6"/>
    <w:rsid w:val="00A5446F"/>
    <w:rsid w:val="00A6797F"/>
    <w:rsid w:val="00A708B5"/>
    <w:rsid w:val="00A76724"/>
    <w:rsid w:val="00A81984"/>
    <w:rsid w:val="00AA0015"/>
    <w:rsid w:val="00AC2C63"/>
    <w:rsid w:val="00AC325A"/>
    <w:rsid w:val="00AD102C"/>
    <w:rsid w:val="00AE169D"/>
    <w:rsid w:val="00AE1C46"/>
    <w:rsid w:val="00AE4CB3"/>
    <w:rsid w:val="00AE6D84"/>
    <w:rsid w:val="00AF3FB8"/>
    <w:rsid w:val="00AF6123"/>
    <w:rsid w:val="00B008D6"/>
    <w:rsid w:val="00B06957"/>
    <w:rsid w:val="00B06AC5"/>
    <w:rsid w:val="00B105DD"/>
    <w:rsid w:val="00B136E4"/>
    <w:rsid w:val="00B13AD5"/>
    <w:rsid w:val="00B2380A"/>
    <w:rsid w:val="00B23A21"/>
    <w:rsid w:val="00B23CFC"/>
    <w:rsid w:val="00B24076"/>
    <w:rsid w:val="00B43C66"/>
    <w:rsid w:val="00B440AD"/>
    <w:rsid w:val="00B463DD"/>
    <w:rsid w:val="00B50554"/>
    <w:rsid w:val="00B52186"/>
    <w:rsid w:val="00B54451"/>
    <w:rsid w:val="00B608A9"/>
    <w:rsid w:val="00B613C2"/>
    <w:rsid w:val="00B62F45"/>
    <w:rsid w:val="00B64335"/>
    <w:rsid w:val="00B660FA"/>
    <w:rsid w:val="00B67E9A"/>
    <w:rsid w:val="00B71B2D"/>
    <w:rsid w:val="00B74D6A"/>
    <w:rsid w:val="00B8320E"/>
    <w:rsid w:val="00B85DDB"/>
    <w:rsid w:val="00B9038B"/>
    <w:rsid w:val="00BA03A7"/>
    <w:rsid w:val="00BA2BC7"/>
    <w:rsid w:val="00BA2D46"/>
    <w:rsid w:val="00BB307A"/>
    <w:rsid w:val="00BC208A"/>
    <w:rsid w:val="00BC48B6"/>
    <w:rsid w:val="00BC54EE"/>
    <w:rsid w:val="00BC6564"/>
    <w:rsid w:val="00BD6D56"/>
    <w:rsid w:val="00BE160E"/>
    <w:rsid w:val="00BE4A7C"/>
    <w:rsid w:val="00BE535D"/>
    <w:rsid w:val="00BF1A90"/>
    <w:rsid w:val="00BF2C4F"/>
    <w:rsid w:val="00C0468D"/>
    <w:rsid w:val="00C13BEC"/>
    <w:rsid w:val="00C151C9"/>
    <w:rsid w:val="00C219E6"/>
    <w:rsid w:val="00C22E63"/>
    <w:rsid w:val="00C2607D"/>
    <w:rsid w:val="00C27975"/>
    <w:rsid w:val="00C40C33"/>
    <w:rsid w:val="00C41EBE"/>
    <w:rsid w:val="00C43209"/>
    <w:rsid w:val="00C54DB6"/>
    <w:rsid w:val="00C56E95"/>
    <w:rsid w:val="00C57BD4"/>
    <w:rsid w:val="00C61611"/>
    <w:rsid w:val="00C73CE3"/>
    <w:rsid w:val="00C73F44"/>
    <w:rsid w:val="00C83225"/>
    <w:rsid w:val="00C946C1"/>
    <w:rsid w:val="00C94876"/>
    <w:rsid w:val="00C94F6A"/>
    <w:rsid w:val="00CA0707"/>
    <w:rsid w:val="00CA0FE1"/>
    <w:rsid w:val="00CA389D"/>
    <w:rsid w:val="00CA7A4B"/>
    <w:rsid w:val="00CA7E61"/>
    <w:rsid w:val="00CB0B25"/>
    <w:rsid w:val="00CB0B4F"/>
    <w:rsid w:val="00CB7FC0"/>
    <w:rsid w:val="00CC0944"/>
    <w:rsid w:val="00CC3D75"/>
    <w:rsid w:val="00CC4601"/>
    <w:rsid w:val="00CC5DBF"/>
    <w:rsid w:val="00CC7F93"/>
    <w:rsid w:val="00CD2880"/>
    <w:rsid w:val="00CE7637"/>
    <w:rsid w:val="00CE7706"/>
    <w:rsid w:val="00D014DF"/>
    <w:rsid w:val="00D061DE"/>
    <w:rsid w:val="00D17ACD"/>
    <w:rsid w:val="00D32FB0"/>
    <w:rsid w:val="00D40861"/>
    <w:rsid w:val="00D469EF"/>
    <w:rsid w:val="00D50E14"/>
    <w:rsid w:val="00D51A63"/>
    <w:rsid w:val="00D5259D"/>
    <w:rsid w:val="00D54A59"/>
    <w:rsid w:val="00D557EB"/>
    <w:rsid w:val="00D56EB3"/>
    <w:rsid w:val="00D611A8"/>
    <w:rsid w:val="00D63444"/>
    <w:rsid w:val="00D637A8"/>
    <w:rsid w:val="00D75640"/>
    <w:rsid w:val="00D7739D"/>
    <w:rsid w:val="00D830ED"/>
    <w:rsid w:val="00D83FCF"/>
    <w:rsid w:val="00D90ADA"/>
    <w:rsid w:val="00DA0E91"/>
    <w:rsid w:val="00DA27C5"/>
    <w:rsid w:val="00DA3C9E"/>
    <w:rsid w:val="00DA4229"/>
    <w:rsid w:val="00DA7328"/>
    <w:rsid w:val="00DC0A88"/>
    <w:rsid w:val="00DC37DA"/>
    <w:rsid w:val="00DC4BBB"/>
    <w:rsid w:val="00DC7061"/>
    <w:rsid w:val="00DC7FCF"/>
    <w:rsid w:val="00DD0B08"/>
    <w:rsid w:val="00DE22BC"/>
    <w:rsid w:val="00DE4405"/>
    <w:rsid w:val="00DE50B0"/>
    <w:rsid w:val="00DF3F17"/>
    <w:rsid w:val="00DF7604"/>
    <w:rsid w:val="00E00295"/>
    <w:rsid w:val="00E040C9"/>
    <w:rsid w:val="00E04771"/>
    <w:rsid w:val="00E3002F"/>
    <w:rsid w:val="00E3347E"/>
    <w:rsid w:val="00E3567D"/>
    <w:rsid w:val="00E4314F"/>
    <w:rsid w:val="00E442F6"/>
    <w:rsid w:val="00E465ED"/>
    <w:rsid w:val="00E5243B"/>
    <w:rsid w:val="00E54E23"/>
    <w:rsid w:val="00E62556"/>
    <w:rsid w:val="00E63076"/>
    <w:rsid w:val="00E63840"/>
    <w:rsid w:val="00E63C7D"/>
    <w:rsid w:val="00E65A01"/>
    <w:rsid w:val="00E73675"/>
    <w:rsid w:val="00E77677"/>
    <w:rsid w:val="00E813AC"/>
    <w:rsid w:val="00E8293D"/>
    <w:rsid w:val="00E82F05"/>
    <w:rsid w:val="00E97E5C"/>
    <w:rsid w:val="00EA3066"/>
    <w:rsid w:val="00EA475D"/>
    <w:rsid w:val="00EA5E12"/>
    <w:rsid w:val="00EB4367"/>
    <w:rsid w:val="00ED1125"/>
    <w:rsid w:val="00ED528B"/>
    <w:rsid w:val="00EE17D5"/>
    <w:rsid w:val="00EF1FA6"/>
    <w:rsid w:val="00EF304C"/>
    <w:rsid w:val="00EF3BFC"/>
    <w:rsid w:val="00EF5936"/>
    <w:rsid w:val="00F108DA"/>
    <w:rsid w:val="00F13B57"/>
    <w:rsid w:val="00F15237"/>
    <w:rsid w:val="00F21842"/>
    <w:rsid w:val="00F21D7C"/>
    <w:rsid w:val="00F22852"/>
    <w:rsid w:val="00F24230"/>
    <w:rsid w:val="00F3465A"/>
    <w:rsid w:val="00F362AA"/>
    <w:rsid w:val="00F37AAF"/>
    <w:rsid w:val="00F40C81"/>
    <w:rsid w:val="00F420AB"/>
    <w:rsid w:val="00F42816"/>
    <w:rsid w:val="00F51567"/>
    <w:rsid w:val="00F5581E"/>
    <w:rsid w:val="00F72716"/>
    <w:rsid w:val="00F74AC8"/>
    <w:rsid w:val="00F80CBB"/>
    <w:rsid w:val="00F8204C"/>
    <w:rsid w:val="00F82945"/>
    <w:rsid w:val="00F85869"/>
    <w:rsid w:val="00F919F1"/>
    <w:rsid w:val="00F95451"/>
    <w:rsid w:val="00F97ACD"/>
    <w:rsid w:val="00FA7733"/>
    <w:rsid w:val="00FB04F4"/>
    <w:rsid w:val="00FB5047"/>
    <w:rsid w:val="00FB7A9A"/>
    <w:rsid w:val="00FC03E1"/>
    <w:rsid w:val="00FC1880"/>
    <w:rsid w:val="00FD01FF"/>
    <w:rsid w:val="00FD154F"/>
    <w:rsid w:val="00FD633F"/>
    <w:rsid w:val="00FE01AB"/>
    <w:rsid w:val="00FE3FF2"/>
    <w:rsid w:val="00FE7BC2"/>
    <w:rsid w:val="00FF0C53"/>
    <w:rsid w:val="00FF39F8"/>
    <w:rsid w:val="00FF61CE"/>
    <w:rsid w:val="00FF797F"/>
    <w:rsid w:val="01ED3F2D"/>
    <w:rsid w:val="030F34FE"/>
    <w:rsid w:val="0499AB3F"/>
    <w:rsid w:val="0596FBEC"/>
    <w:rsid w:val="07F14E76"/>
    <w:rsid w:val="0BC1A129"/>
    <w:rsid w:val="0BC33C57"/>
    <w:rsid w:val="0E534574"/>
    <w:rsid w:val="16FA1B31"/>
    <w:rsid w:val="19D4777E"/>
    <w:rsid w:val="1F806CDF"/>
    <w:rsid w:val="20EFD208"/>
    <w:rsid w:val="21ACC25C"/>
    <w:rsid w:val="240E3EC8"/>
    <w:rsid w:val="27398DC2"/>
    <w:rsid w:val="282E17DC"/>
    <w:rsid w:val="2934402B"/>
    <w:rsid w:val="29CE9147"/>
    <w:rsid w:val="2AF43909"/>
    <w:rsid w:val="2DF840B3"/>
    <w:rsid w:val="2EA3EB8A"/>
    <w:rsid w:val="32CBE116"/>
    <w:rsid w:val="34048C92"/>
    <w:rsid w:val="356DD0FF"/>
    <w:rsid w:val="37480542"/>
    <w:rsid w:val="384327A8"/>
    <w:rsid w:val="3D2EB826"/>
    <w:rsid w:val="4148D745"/>
    <w:rsid w:val="42444D53"/>
    <w:rsid w:val="447369EB"/>
    <w:rsid w:val="44BBD5AF"/>
    <w:rsid w:val="45696F91"/>
    <w:rsid w:val="4713FCD3"/>
    <w:rsid w:val="47595ADF"/>
    <w:rsid w:val="4E340C43"/>
    <w:rsid w:val="4F301AFE"/>
    <w:rsid w:val="52CA010F"/>
    <w:rsid w:val="5431ED57"/>
    <w:rsid w:val="55A748F1"/>
    <w:rsid w:val="55D6029A"/>
    <w:rsid w:val="5786AAA6"/>
    <w:rsid w:val="58021592"/>
    <w:rsid w:val="596E164A"/>
    <w:rsid w:val="59D3C2EF"/>
    <w:rsid w:val="5CD66717"/>
    <w:rsid w:val="5CF28718"/>
    <w:rsid w:val="5D043D14"/>
    <w:rsid w:val="5D0C333D"/>
    <w:rsid w:val="5DC8A751"/>
    <w:rsid w:val="5E9FB04E"/>
    <w:rsid w:val="5F2BE150"/>
    <w:rsid w:val="61BA8396"/>
    <w:rsid w:val="628AB0DD"/>
    <w:rsid w:val="65DA574D"/>
    <w:rsid w:val="69EF3388"/>
    <w:rsid w:val="6ADDE280"/>
    <w:rsid w:val="6C2D66BF"/>
    <w:rsid w:val="7021F8E4"/>
    <w:rsid w:val="73ABC699"/>
    <w:rsid w:val="770383D6"/>
    <w:rsid w:val="780A497C"/>
    <w:rsid w:val="79C7D0CB"/>
    <w:rsid w:val="7EBC2BCB"/>
    <w:rsid w:val="7EC8A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176E6"/>
  <w15:chartTrackingRefBased/>
  <w15:docId w15:val="{E7F08347-2014-41E2-89BC-BB07BB01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52"/>
    <w:pPr>
      <w:suppressAutoHyphens/>
      <w:spacing w:before="120" w:after="60" w:line="260" w:lineRule="atLeast"/>
    </w:pPr>
    <w:rPr>
      <w:color w:val="44546A" w:themeColor="text2"/>
      <w:lang w:val="en-GB"/>
    </w:rPr>
  </w:style>
  <w:style w:type="paragraph" w:styleId="Heading2">
    <w:name w:val="heading 2"/>
    <w:basedOn w:val="Normal"/>
    <w:link w:val="Heading2Char"/>
    <w:uiPriority w:val="9"/>
    <w:qFormat/>
    <w:rsid w:val="003B4FF7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2285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C4BB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B4FF7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Revision">
    <w:name w:val="Revision"/>
    <w:hidden/>
    <w:uiPriority w:val="99"/>
    <w:semiHidden/>
    <w:rsid w:val="007269B2"/>
    <w:pPr>
      <w:spacing w:after="0" w:line="240" w:lineRule="auto"/>
    </w:pPr>
    <w:rPr>
      <w:color w:val="44546A" w:themeColor="text2"/>
      <w:lang w:val="en-GB"/>
    </w:rPr>
  </w:style>
  <w:style w:type="paragraph" w:styleId="NormalWeb">
    <w:name w:val="Normal (Web)"/>
    <w:basedOn w:val="Normal"/>
    <w:uiPriority w:val="99"/>
    <w:unhideWhenUsed/>
    <w:rsid w:val="008E771C"/>
    <w:pPr>
      <w:suppressAutoHyphens w:val="0"/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rsid w:val="008E77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771C"/>
    <w:pPr>
      <w:suppressAutoHyphens w:val="0"/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rsid w:val="008E771C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515"/>
    <w:pPr>
      <w:suppressAutoHyphens/>
      <w:spacing w:before="120" w:after="60"/>
    </w:pPr>
    <w:rPr>
      <w:rFonts w:asciiTheme="minorHAnsi" w:eastAsiaTheme="minorHAnsi" w:hAnsiTheme="minorHAnsi" w:cstheme="minorBidi"/>
      <w:b/>
      <w:bCs/>
      <w:color w:val="44546A" w:themeColor="text2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515"/>
    <w:rPr>
      <w:rFonts w:ascii="Times New Roman" w:eastAsia="Times New Roman" w:hAnsi="Times New Roman" w:cs="Times New Roman"/>
      <w:b/>
      <w:bCs/>
      <w:color w:val="44546A" w:themeColor="text2"/>
      <w:sz w:val="20"/>
      <w:szCs w:val="20"/>
      <w:lang w:val="en-GB" w:eastAsia="en-AU"/>
    </w:rPr>
  </w:style>
  <w:style w:type="paragraph" w:styleId="ListParagraph">
    <w:name w:val="List Paragraph"/>
    <w:aliases w:val="Recommendation,List Paragraph11,L,CV text,Table text,F5 List Paragraph,Dot pt,List Paragraph111,Medium Grid 1 - Accent 21,Numbered Paragraph,List Paragraph2,Bulleted Para,NFP GP Bulleted List,FooterText,numbered,列出段落,列出段落1,DDM Gen Text,列"/>
    <w:basedOn w:val="Normal"/>
    <w:link w:val="ListParagraphChar"/>
    <w:uiPriority w:val="34"/>
    <w:qFormat/>
    <w:rsid w:val="00697E5A"/>
    <w:pPr>
      <w:ind w:left="720"/>
      <w:contextualSpacing/>
    </w:pPr>
  </w:style>
  <w:style w:type="character" w:customStyle="1" w:styleId="ListParagraphChar">
    <w:name w:val="List Paragraph Char"/>
    <w:aliases w:val="Recommendation Char,List Paragraph11 Char,L Char,CV text Char,Table text Char,F5 List Paragraph Char,Dot pt Char,List Paragraph111 Char,Medium Grid 1 - Accent 21 Char,Numbered Paragraph Char,List Paragraph2 Char,Bulleted Para Char"/>
    <w:basedOn w:val="DefaultParagraphFont"/>
    <w:link w:val="ListParagraph"/>
    <w:uiPriority w:val="34"/>
    <w:qFormat/>
    <w:locked/>
    <w:rsid w:val="00F24230"/>
    <w:rPr>
      <w:color w:val="44546A" w:themeColor="text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B58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8A1"/>
    <w:rPr>
      <w:color w:val="44546A" w:themeColor="text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B58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8A1"/>
    <w:rPr>
      <w:color w:val="44546A" w:themeColor="text2"/>
      <w:lang w:val="en-GB"/>
    </w:rPr>
  </w:style>
  <w:style w:type="table" w:styleId="TableGrid">
    <w:name w:val="Table Grid"/>
    <w:basedOn w:val="TableNormal"/>
    <w:uiPriority w:val="39"/>
    <w:rsid w:val="0054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11359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672261E-11FF-43D7-B2E1-3D53199C871B}"/>
</file>

<file path=customXml/itemProps2.xml><?xml version="1.0" encoding="utf-8"?>
<ds:datastoreItem xmlns:ds="http://schemas.openxmlformats.org/officeDocument/2006/customXml" ds:itemID="{B7831780-A99B-408A-A0C2-E7DECDC3F3AF}"/>
</file>

<file path=customXml/itemProps3.xml><?xml version="1.0" encoding="utf-8"?>
<ds:datastoreItem xmlns:ds="http://schemas.openxmlformats.org/officeDocument/2006/customXml" ds:itemID="{9FCEB735-B084-4F51-91CC-345FA34E8B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868</Characters>
  <Application>Microsoft Office Word</Application>
  <DocSecurity>0</DocSecurity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</dc:title>
  <dc:subject/>
  <dc:creator>Richard Wade</dc:creator>
  <cp:keywords>[SEC=OFFICIAL]</cp:keywords>
  <dc:description/>
  <cp:lastModifiedBy>Sasho Ripiloski</cp:lastModifiedBy>
  <cp:revision>9</cp:revision>
  <cp:lastPrinted>2023-10-31T04:54:00Z</cp:lastPrinted>
  <dcterms:created xsi:type="dcterms:W3CDTF">2024-10-11T14:15:00Z</dcterms:created>
  <dcterms:modified xsi:type="dcterms:W3CDTF">2024-11-01T02:10:00Z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v=2022.1;a=SHA256;h=48107307A3943BDD2F05D468E44ECD7FE39C3D83477376122C6686D9A977953E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2023-10-09T05:48:08Z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2E098629B7E899184720E088ED5DD2B1A1B12230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D3652C6362F948C1B71991FA9D874882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A96DF0027F6F82AD12391E38E646B204D619B30C8141227088B2CBBAE6A4A5E5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826549856EB9884386261C24AA7490C6</vt:lpwstr>
  </property>
  <property fmtid="{D5CDD505-2E9C-101B-9397-08002B2CF9AE}" pid="25" name="PM_Hash_Salt">
    <vt:lpwstr>E3345F05BC9CD87FF36DEF5577E1A4AE</vt:lpwstr>
  </property>
  <property fmtid="{D5CDD505-2E9C-101B-9397-08002B2CF9AE}" pid="26" name="PM_Hash_SHA1">
    <vt:lpwstr>D9DA55E186A8BD54D48D9595859FD4D75F2FFADF</vt:lpwstr>
  </property>
  <property fmtid="{D5CDD505-2E9C-101B-9397-08002B2CF9AE}" pid="27" name="PM_SecurityClassification_Prev">
    <vt:lpwstr>OFFICIAL</vt:lpwstr>
  </property>
  <property fmtid="{D5CDD505-2E9C-101B-9397-08002B2CF9AE}" pid="28" name="PM_Qualifier_Prev">
    <vt:lpwstr/>
  </property>
  <property fmtid="{D5CDD505-2E9C-101B-9397-08002B2CF9AE}" pid="29" name="ContentTypeId">
    <vt:lpwstr>0x0101001C6ADCABAFC1134BAC8381E0B7FF4424</vt:lpwstr>
  </property>
</Properties>
</file>