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DCF" w:rsidRPr="00F81F49" w:rsidRDefault="00937DCF" w:rsidP="000669B6">
      <w:pPr>
        <w:ind w:left="-180" w:right="-36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669B6" w:rsidRPr="00F81F49" w:rsidRDefault="000669B6" w:rsidP="00A74C1F">
      <w:pPr>
        <w:ind w:left="-180" w:right="-360"/>
        <w:jc w:val="center"/>
        <w:rPr>
          <w:rFonts w:ascii="Arial" w:hAnsi="Arial" w:cs="Arial"/>
          <w:b/>
        </w:rPr>
      </w:pPr>
      <w:r w:rsidRPr="00F81F49">
        <w:rPr>
          <w:rFonts w:ascii="Arial" w:hAnsi="Arial" w:cs="Arial"/>
          <w:b/>
        </w:rPr>
        <w:t>Permanent Mission of Montenegro to the United Nations and other international organizations</w:t>
      </w:r>
    </w:p>
    <w:p w:rsidR="000669B6" w:rsidRPr="00F81F49" w:rsidRDefault="000669B6" w:rsidP="000669B6">
      <w:pPr>
        <w:ind w:left="-180" w:right="-360"/>
        <w:jc w:val="center"/>
        <w:rPr>
          <w:rFonts w:ascii="Arial" w:hAnsi="Arial" w:cs="Arial"/>
          <w:b/>
        </w:rPr>
      </w:pPr>
    </w:p>
    <w:p w:rsidR="000669B6" w:rsidRPr="00F81F49" w:rsidRDefault="00F117BB" w:rsidP="000669B6">
      <w:pPr>
        <w:ind w:left="-180" w:right="-360"/>
        <w:jc w:val="center"/>
        <w:rPr>
          <w:rFonts w:ascii="Arial" w:hAnsi="Arial" w:cs="Arial"/>
          <w:b/>
        </w:rPr>
      </w:pPr>
      <w:r w:rsidRPr="00F81F49">
        <w:rPr>
          <w:rFonts w:ascii="Arial" w:hAnsi="Arial" w:cs="Arial"/>
          <w:b/>
        </w:rPr>
        <w:t>4</w:t>
      </w:r>
      <w:r w:rsidR="006B000F" w:rsidRPr="00F81F49">
        <w:rPr>
          <w:rFonts w:ascii="Arial" w:hAnsi="Arial" w:cs="Arial"/>
          <w:b/>
        </w:rPr>
        <w:t>7</w:t>
      </w:r>
      <w:r w:rsidRPr="00F81F49">
        <w:rPr>
          <w:rFonts w:ascii="Arial" w:hAnsi="Arial" w:cs="Arial"/>
          <w:b/>
          <w:vertAlign w:val="superscript"/>
        </w:rPr>
        <w:t>th</w:t>
      </w:r>
      <w:r w:rsidRPr="00F81F49">
        <w:rPr>
          <w:rFonts w:ascii="Arial" w:hAnsi="Arial" w:cs="Arial"/>
          <w:b/>
        </w:rPr>
        <w:t xml:space="preserve"> Session of the UPR Working Group -</w:t>
      </w:r>
      <w:r w:rsidR="000669B6" w:rsidRPr="00F81F49">
        <w:rPr>
          <w:rFonts w:ascii="Arial" w:hAnsi="Arial" w:cs="Arial"/>
          <w:b/>
        </w:rPr>
        <w:t xml:space="preserve"> Review </w:t>
      </w:r>
      <w:r w:rsidR="000E2FAC" w:rsidRPr="00F81F49">
        <w:rPr>
          <w:rFonts w:ascii="Arial" w:hAnsi="Arial" w:cs="Arial"/>
          <w:b/>
        </w:rPr>
        <w:t xml:space="preserve">of </w:t>
      </w:r>
      <w:r w:rsidR="00863F7B">
        <w:rPr>
          <w:rFonts w:ascii="Arial" w:hAnsi="Arial" w:cs="Arial"/>
          <w:b/>
        </w:rPr>
        <w:t>Costa Rica</w:t>
      </w:r>
    </w:p>
    <w:p w:rsidR="000669B6" w:rsidRPr="00F81F49" w:rsidRDefault="000669B6" w:rsidP="000669B6">
      <w:pPr>
        <w:ind w:left="-180" w:right="-360"/>
        <w:jc w:val="center"/>
        <w:rPr>
          <w:rFonts w:ascii="Arial" w:hAnsi="Arial" w:cs="Arial"/>
          <w:b/>
        </w:rPr>
      </w:pPr>
    </w:p>
    <w:p w:rsidR="000669B6" w:rsidRPr="00F81F49" w:rsidRDefault="000669B6" w:rsidP="000669B6">
      <w:pPr>
        <w:ind w:left="-180" w:right="-360"/>
        <w:jc w:val="center"/>
        <w:rPr>
          <w:rFonts w:ascii="Arial" w:hAnsi="Arial" w:cs="Arial"/>
          <w:b/>
        </w:rPr>
      </w:pPr>
      <w:r w:rsidRPr="00F81F49">
        <w:rPr>
          <w:rFonts w:ascii="Arial" w:hAnsi="Arial" w:cs="Arial"/>
          <w:b/>
        </w:rPr>
        <w:t>Statement by Montenegro</w:t>
      </w:r>
    </w:p>
    <w:p w:rsidR="000669B6" w:rsidRPr="00F81F49" w:rsidRDefault="000669B6" w:rsidP="000669B6">
      <w:pPr>
        <w:ind w:left="-180" w:right="-360"/>
        <w:jc w:val="both"/>
        <w:rPr>
          <w:rFonts w:ascii="Arial" w:hAnsi="Arial" w:cs="Arial"/>
        </w:rPr>
      </w:pPr>
    </w:p>
    <w:p w:rsidR="00A74C1F" w:rsidRPr="00F81F49" w:rsidRDefault="00A74C1F" w:rsidP="00A74C1F">
      <w:pPr>
        <w:ind w:left="-180" w:right="-360"/>
        <w:jc w:val="center"/>
        <w:rPr>
          <w:rFonts w:ascii="Arial" w:hAnsi="Arial" w:cs="Arial"/>
          <w:b/>
        </w:rPr>
      </w:pPr>
      <w:r w:rsidRPr="00F81F49">
        <w:rPr>
          <w:rFonts w:ascii="Arial" w:hAnsi="Arial" w:cs="Arial"/>
          <w:b/>
        </w:rPr>
        <w:t xml:space="preserve">Geneva, </w:t>
      </w:r>
      <w:r w:rsidR="00220540">
        <w:rPr>
          <w:rFonts w:ascii="Arial" w:hAnsi="Arial" w:cs="Arial"/>
          <w:b/>
        </w:rPr>
        <w:t>11</w:t>
      </w:r>
      <w:r w:rsidR="006B000F" w:rsidRPr="00F81F49">
        <w:rPr>
          <w:rFonts w:ascii="Arial" w:hAnsi="Arial" w:cs="Arial"/>
          <w:b/>
        </w:rPr>
        <w:t xml:space="preserve"> November</w:t>
      </w:r>
      <w:r w:rsidRPr="00F81F49">
        <w:rPr>
          <w:rFonts w:ascii="Arial" w:hAnsi="Arial" w:cs="Arial"/>
          <w:b/>
        </w:rPr>
        <w:t xml:space="preserve"> 2024</w:t>
      </w:r>
    </w:p>
    <w:p w:rsidR="00694659" w:rsidRPr="00F81F49" w:rsidRDefault="00694659" w:rsidP="00220540">
      <w:pPr>
        <w:ind w:right="-360"/>
        <w:jc w:val="both"/>
        <w:rPr>
          <w:rFonts w:ascii="Arial" w:hAnsi="Arial" w:cs="Arial"/>
        </w:rPr>
      </w:pPr>
    </w:p>
    <w:p w:rsidR="00863F7B" w:rsidRDefault="00863F7B" w:rsidP="006103BD">
      <w:pPr>
        <w:ind w:left="-180" w:right="-360"/>
        <w:jc w:val="both"/>
        <w:rPr>
          <w:rFonts w:ascii="Arial" w:hAnsi="Arial" w:cs="Arial"/>
        </w:rPr>
      </w:pPr>
    </w:p>
    <w:p w:rsidR="004475CB" w:rsidRPr="00F81F49" w:rsidRDefault="004475CB" w:rsidP="006103BD">
      <w:pPr>
        <w:ind w:left="-180" w:right="-360"/>
        <w:jc w:val="both"/>
        <w:rPr>
          <w:rFonts w:ascii="Arial" w:hAnsi="Arial" w:cs="Arial"/>
        </w:rPr>
      </w:pPr>
      <w:r w:rsidRPr="00F81F49">
        <w:rPr>
          <w:rFonts w:ascii="Arial" w:hAnsi="Arial" w:cs="Arial"/>
        </w:rPr>
        <w:t>Mr. President,</w:t>
      </w:r>
    </w:p>
    <w:p w:rsidR="00892757" w:rsidRDefault="00A74C1F" w:rsidP="00892757">
      <w:pPr>
        <w:ind w:left="-180" w:right="-360"/>
        <w:jc w:val="both"/>
        <w:rPr>
          <w:rFonts w:ascii="Arial" w:hAnsi="Arial" w:cs="Arial"/>
        </w:rPr>
      </w:pPr>
      <w:r w:rsidRPr="00F81F49">
        <w:rPr>
          <w:rFonts w:ascii="Arial" w:hAnsi="Arial" w:cs="Arial"/>
        </w:rPr>
        <w:br/>
      </w:r>
      <w:r w:rsidR="000669B6" w:rsidRPr="00F81F49">
        <w:rPr>
          <w:rFonts w:ascii="Arial" w:hAnsi="Arial" w:cs="Arial"/>
        </w:rPr>
        <w:t xml:space="preserve">Montenegro welcomes the distinguished delegation of </w:t>
      </w:r>
      <w:r w:rsidR="00863F7B">
        <w:rPr>
          <w:rFonts w:ascii="Arial" w:hAnsi="Arial" w:cs="Arial"/>
        </w:rPr>
        <w:t>Costa Rica</w:t>
      </w:r>
      <w:r w:rsidR="00943DEF">
        <w:rPr>
          <w:rFonts w:ascii="Arial" w:hAnsi="Arial" w:cs="Arial"/>
        </w:rPr>
        <w:t xml:space="preserve"> </w:t>
      </w:r>
      <w:r w:rsidR="0056673E">
        <w:rPr>
          <w:rFonts w:ascii="Arial" w:hAnsi="Arial" w:cs="Arial"/>
        </w:rPr>
        <w:t>[</w:t>
      </w:r>
      <w:r w:rsidR="00943DEF">
        <w:rPr>
          <w:rFonts w:ascii="Arial" w:hAnsi="Arial" w:cs="Arial"/>
        </w:rPr>
        <w:t xml:space="preserve">and </w:t>
      </w:r>
      <w:r w:rsidR="00287A15" w:rsidRPr="00287A15">
        <w:rPr>
          <w:rFonts w:ascii="Arial" w:hAnsi="Arial" w:cs="Arial"/>
        </w:rPr>
        <w:t>its presentation of an insightful national report.</w:t>
      </w:r>
      <w:r w:rsidR="0056673E">
        <w:rPr>
          <w:rFonts w:ascii="Arial" w:hAnsi="Arial" w:cs="Arial"/>
        </w:rPr>
        <w:t>]</w:t>
      </w:r>
      <w:r w:rsidR="00CE5515">
        <w:rPr>
          <w:rFonts w:ascii="Arial" w:hAnsi="Arial" w:cs="Arial"/>
        </w:rPr>
        <w:t xml:space="preserve"> </w:t>
      </w:r>
    </w:p>
    <w:p w:rsidR="00892757" w:rsidRDefault="00892757" w:rsidP="00892757">
      <w:pPr>
        <w:ind w:left="-180" w:right="-360"/>
        <w:jc w:val="both"/>
        <w:rPr>
          <w:rFonts w:ascii="Arial" w:hAnsi="Arial" w:cs="Arial"/>
        </w:rPr>
      </w:pPr>
    </w:p>
    <w:p w:rsidR="00892757" w:rsidRDefault="00AC753B" w:rsidP="00892757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0103AF">
        <w:rPr>
          <w:rFonts w:ascii="Arial" w:hAnsi="Arial" w:cs="Arial"/>
        </w:rPr>
        <w:t xml:space="preserve">welcome </w:t>
      </w:r>
      <w:r>
        <w:rPr>
          <w:rFonts w:ascii="Arial" w:hAnsi="Arial" w:cs="Arial"/>
        </w:rPr>
        <w:t>constitutional and legal reforms t</w:t>
      </w:r>
      <w:r w:rsidR="000103AF">
        <w:rPr>
          <w:rFonts w:ascii="Arial" w:hAnsi="Arial" w:cs="Arial"/>
        </w:rPr>
        <w:t xml:space="preserve">hat </w:t>
      </w:r>
      <w:r w:rsidRPr="00AC753B">
        <w:rPr>
          <w:rFonts w:ascii="Arial" w:hAnsi="Arial" w:cs="Arial"/>
        </w:rPr>
        <w:t>support the cou</w:t>
      </w:r>
      <w:r w:rsidR="00287A15">
        <w:rPr>
          <w:rFonts w:ascii="Arial" w:hAnsi="Arial" w:cs="Arial"/>
        </w:rPr>
        <w:t xml:space="preserve">ntry’s long-term vision and </w:t>
      </w:r>
      <w:r w:rsidRPr="00AC753B">
        <w:rPr>
          <w:rFonts w:ascii="Arial" w:hAnsi="Arial" w:cs="Arial"/>
        </w:rPr>
        <w:t>commitment to human rights</w:t>
      </w:r>
      <w:r>
        <w:rPr>
          <w:rFonts w:ascii="Arial" w:hAnsi="Arial" w:cs="Arial"/>
        </w:rPr>
        <w:t xml:space="preserve">. We particularly </w:t>
      </w:r>
      <w:r w:rsidR="000103AF">
        <w:rPr>
          <w:rFonts w:ascii="Arial" w:hAnsi="Arial" w:cs="Arial"/>
        </w:rPr>
        <w:t xml:space="preserve">acknowledge </w:t>
      </w:r>
      <w:r w:rsidR="00632AF4" w:rsidRPr="00632AF4">
        <w:rPr>
          <w:rFonts w:ascii="Arial" w:hAnsi="Arial" w:cs="Arial"/>
        </w:rPr>
        <w:t>policies to address the multiple and interrelated forms of</w:t>
      </w:r>
      <w:r w:rsidR="00632AF4">
        <w:rPr>
          <w:rFonts w:ascii="Arial" w:hAnsi="Arial" w:cs="Arial"/>
        </w:rPr>
        <w:t xml:space="preserve"> discrimination to which women, </w:t>
      </w:r>
      <w:r w:rsidR="00632AF4" w:rsidRPr="00632AF4">
        <w:rPr>
          <w:rFonts w:ascii="Arial" w:hAnsi="Arial" w:cs="Arial"/>
        </w:rPr>
        <w:t xml:space="preserve">children, adolescents, young </w:t>
      </w:r>
      <w:r w:rsidR="00094EF7">
        <w:rPr>
          <w:rFonts w:ascii="Arial" w:hAnsi="Arial" w:cs="Arial"/>
        </w:rPr>
        <w:t xml:space="preserve">people, the </w:t>
      </w:r>
      <w:r w:rsidR="00632AF4">
        <w:rPr>
          <w:rFonts w:ascii="Arial" w:hAnsi="Arial" w:cs="Arial"/>
        </w:rPr>
        <w:t>elderly</w:t>
      </w:r>
      <w:r w:rsidR="00632AF4" w:rsidRPr="00632AF4">
        <w:rPr>
          <w:rFonts w:ascii="Arial" w:hAnsi="Arial" w:cs="Arial"/>
        </w:rPr>
        <w:t xml:space="preserve"> and other population groups are subjected</w:t>
      </w:r>
      <w:r w:rsidR="00632AF4">
        <w:rPr>
          <w:rFonts w:ascii="Arial" w:hAnsi="Arial" w:cs="Arial"/>
        </w:rPr>
        <w:t xml:space="preserve">. We </w:t>
      </w:r>
      <w:r w:rsidR="009A3106">
        <w:rPr>
          <w:rFonts w:ascii="Arial" w:hAnsi="Arial" w:cs="Arial"/>
        </w:rPr>
        <w:t xml:space="preserve">also recognize efforts to enforce </w:t>
      </w:r>
      <w:r w:rsidR="00892757">
        <w:rPr>
          <w:rFonts w:ascii="Arial" w:hAnsi="Arial" w:cs="Arial"/>
        </w:rPr>
        <w:t>national policies</w:t>
      </w:r>
      <w:r w:rsidR="00632AF4">
        <w:rPr>
          <w:rFonts w:ascii="Arial" w:hAnsi="Arial" w:cs="Arial"/>
        </w:rPr>
        <w:t xml:space="preserve"> </w:t>
      </w:r>
      <w:r w:rsidR="00892757">
        <w:rPr>
          <w:rFonts w:ascii="Arial" w:hAnsi="Arial" w:cs="Arial"/>
        </w:rPr>
        <w:t xml:space="preserve">to </w:t>
      </w:r>
      <w:r w:rsidR="00FE338A">
        <w:rPr>
          <w:rFonts w:ascii="Arial" w:hAnsi="Arial" w:cs="Arial"/>
        </w:rPr>
        <w:t>achiev</w:t>
      </w:r>
      <w:r w:rsidR="00892757">
        <w:rPr>
          <w:rFonts w:ascii="Arial" w:hAnsi="Arial" w:cs="Arial"/>
        </w:rPr>
        <w:t xml:space="preserve">e </w:t>
      </w:r>
      <w:r w:rsidR="00FE338A">
        <w:rPr>
          <w:rFonts w:ascii="Arial" w:hAnsi="Arial" w:cs="Arial"/>
        </w:rPr>
        <w:t>gender equality</w:t>
      </w:r>
      <w:r w:rsidR="00892757">
        <w:rPr>
          <w:rFonts w:ascii="Arial" w:hAnsi="Arial" w:cs="Arial"/>
        </w:rPr>
        <w:t xml:space="preserve"> and combat </w:t>
      </w:r>
      <w:r w:rsidR="009E6477">
        <w:rPr>
          <w:rFonts w:ascii="Arial" w:hAnsi="Arial" w:cs="Arial"/>
        </w:rPr>
        <w:t>gender-based violence.</w:t>
      </w:r>
      <w:r w:rsidR="00892757" w:rsidRPr="00892757">
        <w:rPr>
          <w:rFonts w:ascii="Arial" w:hAnsi="Arial" w:cs="Arial"/>
        </w:rPr>
        <w:t xml:space="preserve">  </w:t>
      </w:r>
    </w:p>
    <w:p w:rsidR="00B8147D" w:rsidRDefault="00B8147D" w:rsidP="009A3106">
      <w:pPr>
        <w:ind w:right="-360"/>
        <w:jc w:val="both"/>
        <w:rPr>
          <w:rFonts w:ascii="Arial" w:hAnsi="Arial" w:cs="Arial"/>
        </w:rPr>
      </w:pPr>
    </w:p>
    <w:p w:rsidR="00666AC1" w:rsidRDefault="00B8147D" w:rsidP="00B8147D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A3106">
        <w:rPr>
          <w:rFonts w:ascii="Arial" w:hAnsi="Arial" w:cs="Arial"/>
        </w:rPr>
        <w:t xml:space="preserve">hile welcoming </w:t>
      </w:r>
      <w:r w:rsidR="00B336E3">
        <w:rPr>
          <w:rFonts w:ascii="Arial" w:hAnsi="Arial" w:cs="Arial"/>
        </w:rPr>
        <w:t xml:space="preserve">important steps taken to address the increased </w:t>
      </w:r>
      <w:r>
        <w:rPr>
          <w:rFonts w:ascii="Arial" w:hAnsi="Arial" w:cs="Arial"/>
        </w:rPr>
        <w:t>hate speech and xenophobic attacks against immigrants, asylum-seekers and refugees</w:t>
      </w:r>
      <w:r w:rsidR="00B336E3">
        <w:rPr>
          <w:rFonts w:ascii="Arial" w:hAnsi="Arial" w:cs="Arial"/>
        </w:rPr>
        <w:t>, as well as LGBT persons,</w:t>
      </w:r>
      <w:r w:rsidR="00666AC1">
        <w:rPr>
          <w:rFonts w:ascii="Arial" w:hAnsi="Arial" w:cs="Arial"/>
        </w:rPr>
        <w:t xml:space="preserve"> </w:t>
      </w:r>
      <w:r w:rsidR="00666AC1" w:rsidRPr="00666AC1">
        <w:rPr>
          <w:rFonts w:ascii="Arial" w:hAnsi="Arial" w:cs="Arial"/>
        </w:rPr>
        <w:t>we encourage Costa Rica to continue adopting measures aimed</w:t>
      </w:r>
      <w:r w:rsidR="001D6CDF">
        <w:rPr>
          <w:rFonts w:ascii="Arial" w:hAnsi="Arial" w:cs="Arial"/>
        </w:rPr>
        <w:t xml:space="preserve"> at eliminating such acts and ensuring</w:t>
      </w:r>
      <w:r w:rsidR="00666AC1" w:rsidRPr="00666AC1">
        <w:rPr>
          <w:rFonts w:ascii="Arial" w:hAnsi="Arial" w:cs="Arial"/>
        </w:rPr>
        <w:t xml:space="preserve"> that the perpetrators are brought to justice.</w:t>
      </w:r>
    </w:p>
    <w:p w:rsidR="009A3106" w:rsidRPr="00E1635E" w:rsidRDefault="00666AC1" w:rsidP="006C0E3D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97188" w:rsidRPr="00F81F49" w:rsidRDefault="00197188" w:rsidP="00197188">
      <w:pPr>
        <w:ind w:left="-180" w:right="-360"/>
        <w:jc w:val="both"/>
        <w:rPr>
          <w:rFonts w:ascii="Arial" w:hAnsi="Arial" w:cs="Arial"/>
        </w:rPr>
      </w:pPr>
    </w:p>
    <w:p w:rsidR="00C70B7D" w:rsidRPr="00F81F49" w:rsidRDefault="000669B6" w:rsidP="00C70B7D">
      <w:pPr>
        <w:ind w:left="-180" w:right="-360"/>
        <w:jc w:val="both"/>
        <w:rPr>
          <w:rFonts w:ascii="Arial" w:hAnsi="Arial" w:cs="Arial"/>
        </w:rPr>
      </w:pPr>
      <w:r w:rsidRPr="00F81F49">
        <w:rPr>
          <w:rFonts w:ascii="Arial" w:hAnsi="Arial" w:cs="Arial"/>
        </w:rPr>
        <w:t xml:space="preserve">Montenegro recommends to </w:t>
      </w:r>
      <w:r w:rsidR="00D03C2F">
        <w:rPr>
          <w:rFonts w:ascii="Arial" w:hAnsi="Arial" w:cs="Arial"/>
        </w:rPr>
        <w:t>Costa Rica</w:t>
      </w:r>
      <w:r w:rsidRPr="00F81F49">
        <w:rPr>
          <w:rFonts w:ascii="Arial" w:hAnsi="Arial" w:cs="Arial"/>
        </w:rPr>
        <w:t>:</w:t>
      </w:r>
    </w:p>
    <w:p w:rsidR="00C70B7D" w:rsidRPr="00F81F49" w:rsidRDefault="00C70B7D" w:rsidP="00C70B7D">
      <w:pPr>
        <w:ind w:left="-180" w:right="-360"/>
        <w:jc w:val="both"/>
        <w:rPr>
          <w:rFonts w:ascii="Arial" w:hAnsi="Arial" w:cs="Arial"/>
        </w:rPr>
      </w:pPr>
    </w:p>
    <w:p w:rsidR="002D4956" w:rsidRDefault="002D4956" w:rsidP="002D4956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</w:rPr>
      </w:pPr>
      <w:r w:rsidRPr="002D4956">
        <w:rPr>
          <w:rFonts w:ascii="Arial" w:hAnsi="Arial" w:cs="Arial"/>
        </w:rPr>
        <w:t xml:space="preserve">To </w:t>
      </w:r>
      <w:r w:rsidR="00D03C2F">
        <w:rPr>
          <w:rFonts w:ascii="Arial" w:hAnsi="Arial" w:cs="Arial"/>
        </w:rPr>
        <w:t xml:space="preserve">raise the minimum age of criminal responsibility and ensure the full </w:t>
      </w:r>
      <w:r w:rsidR="003C074B">
        <w:rPr>
          <w:rFonts w:ascii="Arial" w:hAnsi="Arial" w:cs="Arial"/>
        </w:rPr>
        <w:t xml:space="preserve">application </w:t>
      </w:r>
      <w:r w:rsidR="00D03C2F">
        <w:rPr>
          <w:rFonts w:ascii="Arial" w:hAnsi="Arial" w:cs="Arial"/>
        </w:rPr>
        <w:t>of juvenile justice standards</w:t>
      </w:r>
      <w:r>
        <w:rPr>
          <w:rFonts w:ascii="Arial" w:hAnsi="Arial" w:cs="Arial"/>
        </w:rPr>
        <w:t>;</w:t>
      </w:r>
    </w:p>
    <w:p w:rsidR="00532789" w:rsidRPr="006C0E3D" w:rsidRDefault="00532789" w:rsidP="006C0E3D">
      <w:pPr>
        <w:rPr>
          <w:rFonts w:ascii="Arial" w:hAnsi="Arial" w:cs="Arial"/>
        </w:rPr>
      </w:pPr>
    </w:p>
    <w:p w:rsidR="00532789" w:rsidRPr="006C0E3D" w:rsidRDefault="00532789" w:rsidP="003C074B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incorporate </w:t>
      </w:r>
      <w:r w:rsidR="006C0E3D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absolute prohibition of enforced disa</w:t>
      </w:r>
      <w:r w:rsidR="006C0E3D">
        <w:rPr>
          <w:rFonts w:ascii="Arial" w:hAnsi="Arial" w:cs="Arial"/>
        </w:rPr>
        <w:t>ppearance into the national law</w:t>
      </w:r>
      <w:r w:rsidR="003C074B">
        <w:rPr>
          <w:rFonts w:ascii="Arial" w:hAnsi="Arial" w:cs="Arial"/>
        </w:rPr>
        <w:t xml:space="preserve"> </w:t>
      </w:r>
      <w:r w:rsidR="003C074B" w:rsidRPr="006C0E3D">
        <w:rPr>
          <w:rFonts w:ascii="Arial" w:hAnsi="Arial" w:cs="Arial"/>
        </w:rPr>
        <w:t>and ensure</w:t>
      </w:r>
      <w:r w:rsidR="006C0E3D" w:rsidRPr="006C0E3D">
        <w:rPr>
          <w:rFonts w:ascii="Arial" w:hAnsi="Arial" w:cs="Arial"/>
        </w:rPr>
        <w:t xml:space="preserve"> that</w:t>
      </w:r>
      <w:r w:rsidR="003C074B" w:rsidRPr="006C0E3D">
        <w:rPr>
          <w:rFonts w:ascii="Arial" w:hAnsi="Arial" w:cs="Arial"/>
        </w:rPr>
        <w:t xml:space="preserve"> </w:t>
      </w:r>
      <w:r w:rsidR="006C0E3D" w:rsidRPr="006C0E3D">
        <w:rPr>
          <w:rFonts w:ascii="Arial" w:hAnsi="Arial" w:cs="Arial"/>
        </w:rPr>
        <w:t>it is</w:t>
      </w:r>
      <w:r w:rsidR="003C074B" w:rsidRPr="006C0E3D">
        <w:rPr>
          <w:rFonts w:ascii="Arial" w:hAnsi="Arial" w:cs="Arial"/>
        </w:rPr>
        <w:t xml:space="preserve"> defined as a separate offence</w:t>
      </w:r>
      <w:r w:rsidR="006C0E3D">
        <w:rPr>
          <w:rFonts w:ascii="Arial" w:hAnsi="Arial" w:cs="Arial"/>
        </w:rPr>
        <w:t>.</w:t>
      </w:r>
    </w:p>
    <w:p w:rsidR="00912010" w:rsidRPr="00912010" w:rsidRDefault="00912010" w:rsidP="00912010">
      <w:pPr>
        <w:pStyle w:val="ListParagraph"/>
        <w:rPr>
          <w:rFonts w:ascii="Arial" w:hAnsi="Arial" w:cs="Arial"/>
        </w:rPr>
      </w:pPr>
    </w:p>
    <w:p w:rsidR="009740EB" w:rsidRPr="00F81F49" w:rsidRDefault="009740EB" w:rsidP="00AE19B8">
      <w:pPr>
        <w:ind w:right="-360"/>
        <w:jc w:val="both"/>
        <w:rPr>
          <w:rFonts w:ascii="Arial" w:hAnsi="Arial" w:cs="Arial"/>
        </w:rPr>
      </w:pPr>
    </w:p>
    <w:p w:rsidR="00207D8A" w:rsidRDefault="000669B6" w:rsidP="002555D4">
      <w:pPr>
        <w:ind w:left="-180" w:right="-360"/>
        <w:jc w:val="both"/>
        <w:rPr>
          <w:rFonts w:ascii="Arial" w:hAnsi="Arial" w:cs="Arial"/>
        </w:rPr>
      </w:pPr>
      <w:r w:rsidRPr="00F81F49">
        <w:rPr>
          <w:rFonts w:ascii="Arial" w:hAnsi="Arial" w:cs="Arial"/>
        </w:rPr>
        <w:t xml:space="preserve">We wish </w:t>
      </w:r>
      <w:r w:rsidR="00D03C2F">
        <w:rPr>
          <w:rFonts w:ascii="Arial" w:hAnsi="Arial" w:cs="Arial"/>
        </w:rPr>
        <w:t>Costa Rica</w:t>
      </w:r>
      <w:r w:rsidR="004E79C8" w:rsidRPr="00F81F49">
        <w:rPr>
          <w:rFonts w:ascii="Arial" w:hAnsi="Arial" w:cs="Arial"/>
        </w:rPr>
        <w:t xml:space="preserve"> </w:t>
      </w:r>
      <w:r w:rsidR="009C2E45" w:rsidRPr="00F81F49">
        <w:rPr>
          <w:rFonts w:ascii="Arial" w:hAnsi="Arial" w:cs="Arial"/>
        </w:rPr>
        <w:t xml:space="preserve">a </w:t>
      </w:r>
      <w:r w:rsidR="00286F5D" w:rsidRPr="00F81F49">
        <w:rPr>
          <w:rFonts w:ascii="Arial" w:hAnsi="Arial" w:cs="Arial"/>
        </w:rPr>
        <w:t>very successful</w:t>
      </w:r>
      <w:r w:rsidR="006C0E3D">
        <w:rPr>
          <w:rFonts w:ascii="Arial" w:hAnsi="Arial" w:cs="Arial"/>
        </w:rPr>
        <w:t xml:space="preserve"> review and continued progress. </w:t>
      </w:r>
    </w:p>
    <w:p w:rsidR="006C0E3D" w:rsidRDefault="006C0E3D" w:rsidP="002555D4">
      <w:pPr>
        <w:ind w:left="-180" w:right="-360"/>
        <w:jc w:val="both"/>
        <w:rPr>
          <w:rFonts w:ascii="Arial" w:hAnsi="Arial" w:cs="Arial"/>
        </w:rPr>
      </w:pPr>
    </w:p>
    <w:p w:rsidR="006C0E3D" w:rsidRDefault="006C0E3D" w:rsidP="002555D4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:rsidR="00943DEF" w:rsidRDefault="00943DEF" w:rsidP="002555D4">
      <w:pPr>
        <w:ind w:left="-180" w:right="-360"/>
        <w:jc w:val="both"/>
        <w:rPr>
          <w:rFonts w:ascii="Arial" w:hAnsi="Arial" w:cs="Arial"/>
        </w:rPr>
      </w:pPr>
    </w:p>
    <w:p w:rsidR="00943DEF" w:rsidRDefault="00943DEF" w:rsidP="002555D4">
      <w:pPr>
        <w:ind w:left="-180" w:right="-360"/>
        <w:jc w:val="both"/>
        <w:rPr>
          <w:rFonts w:ascii="Arial" w:hAnsi="Arial" w:cs="Arial"/>
          <w:u w:val="single"/>
        </w:rPr>
      </w:pPr>
    </w:p>
    <w:p w:rsidR="004F5740" w:rsidRPr="004F5740" w:rsidRDefault="004F5740" w:rsidP="00FC4E43">
      <w:pPr>
        <w:ind w:right="-360"/>
        <w:jc w:val="both"/>
        <w:rPr>
          <w:rFonts w:ascii="Arial" w:hAnsi="Arial" w:cs="Arial"/>
          <w:b/>
          <w:highlight w:val="yellow"/>
        </w:rPr>
      </w:pPr>
    </w:p>
    <w:p w:rsidR="0018100A" w:rsidRPr="00F81F49" w:rsidRDefault="0018100A" w:rsidP="0018100A">
      <w:pPr>
        <w:pStyle w:val="ListParagraph"/>
        <w:ind w:left="360" w:right="-360"/>
        <w:jc w:val="both"/>
        <w:rPr>
          <w:rFonts w:ascii="Arial" w:hAnsi="Arial" w:cs="Arial"/>
        </w:rPr>
      </w:pPr>
    </w:p>
    <w:sectPr w:rsidR="0018100A" w:rsidRPr="00F81F49" w:rsidSect="000653B2">
      <w:headerReference w:type="default" r:id="rId10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9A4" w:rsidRDefault="009E39A4">
      <w:r>
        <w:separator/>
      </w:r>
    </w:p>
  </w:endnote>
  <w:endnote w:type="continuationSeparator" w:id="0">
    <w:p w:rsidR="009E39A4" w:rsidRDefault="009E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9A4" w:rsidRDefault="009E39A4">
      <w:r>
        <w:separator/>
      </w:r>
    </w:p>
  </w:footnote>
  <w:footnote w:type="continuationSeparator" w:id="0">
    <w:p w:rsidR="009E39A4" w:rsidRDefault="009E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18" w:rsidRPr="00D477ED" w:rsidRDefault="00505E18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72E08"/>
    <w:multiLevelType w:val="hybridMultilevel"/>
    <w:tmpl w:val="57D647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6001C"/>
    <w:multiLevelType w:val="hybridMultilevel"/>
    <w:tmpl w:val="1BFAAA20"/>
    <w:lvl w:ilvl="0" w:tplc="52B2E2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53913430"/>
    <w:multiLevelType w:val="hybridMultilevel"/>
    <w:tmpl w:val="909AC8D6"/>
    <w:lvl w:ilvl="0" w:tplc="537C0B2E">
      <w:start w:val="1"/>
      <w:numFmt w:val="bullet"/>
      <w:lvlText w:val="–"/>
      <w:lvlJc w:val="left"/>
      <w:pPr>
        <w:ind w:left="36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9A3E58"/>
    <w:multiLevelType w:val="hybridMultilevel"/>
    <w:tmpl w:val="F516EE22"/>
    <w:lvl w:ilvl="0" w:tplc="D9320EC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900" w:hanging="360"/>
      </w:pPr>
    </w:lvl>
    <w:lvl w:ilvl="2" w:tplc="100C001B" w:tentative="1">
      <w:start w:val="1"/>
      <w:numFmt w:val="lowerRoman"/>
      <w:lvlText w:val="%3."/>
      <w:lvlJc w:val="right"/>
      <w:pPr>
        <w:ind w:left="1620" w:hanging="180"/>
      </w:pPr>
    </w:lvl>
    <w:lvl w:ilvl="3" w:tplc="100C000F" w:tentative="1">
      <w:start w:val="1"/>
      <w:numFmt w:val="decimal"/>
      <w:lvlText w:val="%4."/>
      <w:lvlJc w:val="left"/>
      <w:pPr>
        <w:ind w:left="2340" w:hanging="360"/>
      </w:pPr>
    </w:lvl>
    <w:lvl w:ilvl="4" w:tplc="100C0019" w:tentative="1">
      <w:start w:val="1"/>
      <w:numFmt w:val="lowerLetter"/>
      <w:lvlText w:val="%5."/>
      <w:lvlJc w:val="left"/>
      <w:pPr>
        <w:ind w:left="3060" w:hanging="360"/>
      </w:pPr>
    </w:lvl>
    <w:lvl w:ilvl="5" w:tplc="100C001B" w:tentative="1">
      <w:start w:val="1"/>
      <w:numFmt w:val="lowerRoman"/>
      <w:lvlText w:val="%6."/>
      <w:lvlJc w:val="right"/>
      <w:pPr>
        <w:ind w:left="3780" w:hanging="180"/>
      </w:pPr>
    </w:lvl>
    <w:lvl w:ilvl="6" w:tplc="100C000F" w:tentative="1">
      <w:start w:val="1"/>
      <w:numFmt w:val="decimal"/>
      <w:lvlText w:val="%7."/>
      <w:lvlJc w:val="left"/>
      <w:pPr>
        <w:ind w:left="4500" w:hanging="360"/>
      </w:pPr>
    </w:lvl>
    <w:lvl w:ilvl="7" w:tplc="100C0019" w:tentative="1">
      <w:start w:val="1"/>
      <w:numFmt w:val="lowerLetter"/>
      <w:lvlText w:val="%8."/>
      <w:lvlJc w:val="left"/>
      <w:pPr>
        <w:ind w:left="5220" w:hanging="360"/>
      </w:pPr>
    </w:lvl>
    <w:lvl w:ilvl="8" w:tplc="100C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E4"/>
    <w:rsid w:val="000103AF"/>
    <w:rsid w:val="00027CB2"/>
    <w:rsid w:val="00033759"/>
    <w:rsid w:val="000410C6"/>
    <w:rsid w:val="00051DEF"/>
    <w:rsid w:val="00056031"/>
    <w:rsid w:val="000567B8"/>
    <w:rsid w:val="000669B6"/>
    <w:rsid w:val="00071EF0"/>
    <w:rsid w:val="00094EF7"/>
    <w:rsid w:val="0009677E"/>
    <w:rsid w:val="000B1A84"/>
    <w:rsid w:val="000C3B56"/>
    <w:rsid w:val="000E2FAC"/>
    <w:rsid w:val="001100E2"/>
    <w:rsid w:val="001138C3"/>
    <w:rsid w:val="00130CEA"/>
    <w:rsid w:val="00144093"/>
    <w:rsid w:val="00153DD3"/>
    <w:rsid w:val="001548CA"/>
    <w:rsid w:val="00155131"/>
    <w:rsid w:val="00165F7D"/>
    <w:rsid w:val="00170DEA"/>
    <w:rsid w:val="0018100A"/>
    <w:rsid w:val="00197188"/>
    <w:rsid w:val="001B4D8A"/>
    <w:rsid w:val="001B57FE"/>
    <w:rsid w:val="001C2B64"/>
    <w:rsid w:val="001D02FB"/>
    <w:rsid w:val="001D3339"/>
    <w:rsid w:val="001D6CDF"/>
    <w:rsid w:val="001E30AC"/>
    <w:rsid w:val="001F64DD"/>
    <w:rsid w:val="00204D61"/>
    <w:rsid w:val="00207D8A"/>
    <w:rsid w:val="002121E4"/>
    <w:rsid w:val="00220540"/>
    <w:rsid w:val="0023158C"/>
    <w:rsid w:val="00250977"/>
    <w:rsid w:val="00253CF7"/>
    <w:rsid w:val="002555D4"/>
    <w:rsid w:val="00263667"/>
    <w:rsid w:val="00275335"/>
    <w:rsid w:val="00275695"/>
    <w:rsid w:val="00276DF2"/>
    <w:rsid w:val="00286F5D"/>
    <w:rsid w:val="00287A15"/>
    <w:rsid w:val="002A611D"/>
    <w:rsid w:val="002B0707"/>
    <w:rsid w:val="002B08DA"/>
    <w:rsid w:val="002D0D24"/>
    <w:rsid w:val="002D32E0"/>
    <w:rsid w:val="002D4956"/>
    <w:rsid w:val="002F5987"/>
    <w:rsid w:val="002F6783"/>
    <w:rsid w:val="00324B18"/>
    <w:rsid w:val="003323A2"/>
    <w:rsid w:val="0034431D"/>
    <w:rsid w:val="003444B6"/>
    <w:rsid w:val="003557FA"/>
    <w:rsid w:val="00355A89"/>
    <w:rsid w:val="00362F70"/>
    <w:rsid w:val="00373F9E"/>
    <w:rsid w:val="00376088"/>
    <w:rsid w:val="00387992"/>
    <w:rsid w:val="00394E7E"/>
    <w:rsid w:val="003A02BE"/>
    <w:rsid w:val="003A3B90"/>
    <w:rsid w:val="003C074B"/>
    <w:rsid w:val="003C2C11"/>
    <w:rsid w:val="003C5321"/>
    <w:rsid w:val="003C5927"/>
    <w:rsid w:val="003D1A00"/>
    <w:rsid w:val="003D7176"/>
    <w:rsid w:val="003E0A18"/>
    <w:rsid w:val="003E6726"/>
    <w:rsid w:val="003F2296"/>
    <w:rsid w:val="003F2578"/>
    <w:rsid w:val="004021EF"/>
    <w:rsid w:val="00405944"/>
    <w:rsid w:val="00410466"/>
    <w:rsid w:val="004111A3"/>
    <w:rsid w:val="00412A9B"/>
    <w:rsid w:val="00413E3F"/>
    <w:rsid w:val="00446A6F"/>
    <w:rsid w:val="004475CB"/>
    <w:rsid w:val="004650A1"/>
    <w:rsid w:val="004B0A11"/>
    <w:rsid w:val="004C49EB"/>
    <w:rsid w:val="004D64BA"/>
    <w:rsid w:val="004E1872"/>
    <w:rsid w:val="004E58E5"/>
    <w:rsid w:val="004E79C8"/>
    <w:rsid w:val="004F3B76"/>
    <w:rsid w:val="004F5740"/>
    <w:rsid w:val="00502136"/>
    <w:rsid w:val="00503507"/>
    <w:rsid w:val="00505E18"/>
    <w:rsid w:val="005135A6"/>
    <w:rsid w:val="005268A1"/>
    <w:rsid w:val="00532789"/>
    <w:rsid w:val="0056673E"/>
    <w:rsid w:val="00571D28"/>
    <w:rsid w:val="0057250C"/>
    <w:rsid w:val="00573B03"/>
    <w:rsid w:val="005A3506"/>
    <w:rsid w:val="005A54A7"/>
    <w:rsid w:val="005A5800"/>
    <w:rsid w:val="005C01AA"/>
    <w:rsid w:val="005C1203"/>
    <w:rsid w:val="005E32B6"/>
    <w:rsid w:val="00601D42"/>
    <w:rsid w:val="006103BD"/>
    <w:rsid w:val="006129D7"/>
    <w:rsid w:val="006135AD"/>
    <w:rsid w:val="0063051F"/>
    <w:rsid w:val="00630FBA"/>
    <w:rsid w:val="00632AF4"/>
    <w:rsid w:val="00635636"/>
    <w:rsid w:val="00651DE3"/>
    <w:rsid w:val="00653DB2"/>
    <w:rsid w:val="006617EA"/>
    <w:rsid w:val="00666AC1"/>
    <w:rsid w:val="00671B49"/>
    <w:rsid w:val="00694659"/>
    <w:rsid w:val="006A4252"/>
    <w:rsid w:val="006A60E0"/>
    <w:rsid w:val="006B000F"/>
    <w:rsid w:val="006B3306"/>
    <w:rsid w:val="006C0E3D"/>
    <w:rsid w:val="006D5775"/>
    <w:rsid w:val="006E0C88"/>
    <w:rsid w:val="006E3EE3"/>
    <w:rsid w:val="006F1A76"/>
    <w:rsid w:val="00700477"/>
    <w:rsid w:val="00711964"/>
    <w:rsid w:val="00736C8B"/>
    <w:rsid w:val="00740636"/>
    <w:rsid w:val="0074296B"/>
    <w:rsid w:val="007703FF"/>
    <w:rsid w:val="0078447B"/>
    <w:rsid w:val="007A6025"/>
    <w:rsid w:val="007B0F3F"/>
    <w:rsid w:val="007B727E"/>
    <w:rsid w:val="007D00E6"/>
    <w:rsid w:val="007E2E0A"/>
    <w:rsid w:val="007E34C5"/>
    <w:rsid w:val="007F30FD"/>
    <w:rsid w:val="00802265"/>
    <w:rsid w:val="00805AF7"/>
    <w:rsid w:val="00813FAE"/>
    <w:rsid w:val="0082463E"/>
    <w:rsid w:val="0084319E"/>
    <w:rsid w:val="008570BA"/>
    <w:rsid w:val="008639A7"/>
    <w:rsid w:val="00863F7B"/>
    <w:rsid w:val="00871A83"/>
    <w:rsid w:val="008802BB"/>
    <w:rsid w:val="00880596"/>
    <w:rsid w:val="00884A17"/>
    <w:rsid w:val="00892757"/>
    <w:rsid w:val="00893E6C"/>
    <w:rsid w:val="00894441"/>
    <w:rsid w:val="008B5244"/>
    <w:rsid w:val="008C4312"/>
    <w:rsid w:val="008E61F8"/>
    <w:rsid w:val="008F46C2"/>
    <w:rsid w:val="00912010"/>
    <w:rsid w:val="00916E8D"/>
    <w:rsid w:val="00922AA0"/>
    <w:rsid w:val="00926861"/>
    <w:rsid w:val="0093346B"/>
    <w:rsid w:val="009355C4"/>
    <w:rsid w:val="00937DCF"/>
    <w:rsid w:val="009400EB"/>
    <w:rsid w:val="009418F0"/>
    <w:rsid w:val="00943DEF"/>
    <w:rsid w:val="00946196"/>
    <w:rsid w:val="00956A50"/>
    <w:rsid w:val="00962FCC"/>
    <w:rsid w:val="009740EB"/>
    <w:rsid w:val="009A3106"/>
    <w:rsid w:val="009B149E"/>
    <w:rsid w:val="009C2E45"/>
    <w:rsid w:val="009E39A4"/>
    <w:rsid w:val="009E609C"/>
    <w:rsid w:val="009E6477"/>
    <w:rsid w:val="00A25C88"/>
    <w:rsid w:val="00A27237"/>
    <w:rsid w:val="00A30B5A"/>
    <w:rsid w:val="00A44531"/>
    <w:rsid w:val="00A53FD7"/>
    <w:rsid w:val="00A61C79"/>
    <w:rsid w:val="00A627B2"/>
    <w:rsid w:val="00A6539D"/>
    <w:rsid w:val="00A71613"/>
    <w:rsid w:val="00A73365"/>
    <w:rsid w:val="00A7401A"/>
    <w:rsid w:val="00A74C1F"/>
    <w:rsid w:val="00A9077A"/>
    <w:rsid w:val="00AA06E4"/>
    <w:rsid w:val="00AB0AF6"/>
    <w:rsid w:val="00AC753B"/>
    <w:rsid w:val="00AC7EA3"/>
    <w:rsid w:val="00AD62C0"/>
    <w:rsid w:val="00AD6C05"/>
    <w:rsid w:val="00AE19B8"/>
    <w:rsid w:val="00AE6ACD"/>
    <w:rsid w:val="00B07985"/>
    <w:rsid w:val="00B11407"/>
    <w:rsid w:val="00B26C2C"/>
    <w:rsid w:val="00B31583"/>
    <w:rsid w:val="00B336E3"/>
    <w:rsid w:val="00B33D84"/>
    <w:rsid w:val="00B42E4C"/>
    <w:rsid w:val="00B43890"/>
    <w:rsid w:val="00B56CF1"/>
    <w:rsid w:val="00B6493E"/>
    <w:rsid w:val="00B674C3"/>
    <w:rsid w:val="00B70DAA"/>
    <w:rsid w:val="00B8147D"/>
    <w:rsid w:val="00B81B45"/>
    <w:rsid w:val="00B857CC"/>
    <w:rsid w:val="00B86A16"/>
    <w:rsid w:val="00BC1174"/>
    <w:rsid w:val="00BF18F8"/>
    <w:rsid w:val="00C067BB"/>
    <w:rsid w:val="00C1572C"/>
    <w:rsid w:val="00C16098"/>
    <w:rsid w:val="00C27969"/>
    <w:rsid w:val="00C33594"/>
    <w:rsid w:val="00C375B6"/>
    <w:rsid w:val="00C512B3"/>
    <w:rsid w:val="00C52C5D"/>
    <w:rsid w:val="00C55D37"/>
    <w:rsid w:val="00C62C69"/>
    <w:rsid w:val="00C70B7D"/>
    <w:rsid w:val="00C750D3"/>
    <w:rsid w:val="00C9031B"/>
    <w:rsid w:val="00CB6688"/>
    <w:rsid w:val="00CD3AEB"/>
    <w:rsid w:val="00CD5750"/>
    <w:rsid w:val="00CE349E"/>
    <w:rsid w:val="00CE5515"/>
    <w:rsid w:val="00CF15BA"/>
    <w:rsid w:val="00D03C2F"/>
    <w:rsid w:val="00D06D29"/>
    <w:rsid w:val="00D2573A"/>
    <w:rsid w:val="00D257C0"/>
    <w:rsid w:val="00D2689A"/>
    <w:rsid w:val="00D42073"/>
    <w:rsid w:val="00D44FEE"/>
    <w:rsid w:val="00D46045"/>
    <w:rsid w:val="00D61207"/>
    <w:rsid w:val="00D67BF2"/>
    <w:rsid w:val="00D70261"/>
    <w:rsid w:val="00D715D2"/>
    <w:rsid w:val="00D77016"/>
    <w:rsid w:val="00D7726E"/>
    <w:rsid w:val="00D813A6"/>
    <w:rsid w:val="00D9028B"/>
    <w:rsid w:val="00DA3EF1"/>
    <w:rsid w:val="00DB7035"/>
    <w:rsid w:val="00DF20F9"/>
    <w:rsid w:val="00E058A4"/>
    <w:rsid w:val="00E1635E"/>
    <w:rsid w:val="00E25D3C"/>
    <w:rsid w:val="00E30BCE"/>
    <w:rsid w:val="00E40834"/>
    <w:rsid w:val="00E4306F"/>
    <w:rsid w:val="00E44E77"/>
    <w:rsid w:val="00E52B4E"/>
    <w:rsid w:val="00E604B1"/>
    <w:rsid w:val="00E61721"/>
    <w:rsid w:val="00E66904"/>
    <w:rsid w:val="00E84823"/>
    <w:rsid w:val="00EC2FAC"/>
    <w:rsid w:val="00ED024B"/>
    <w:rsid w:val="00ED0C46"/>
    <w:rsid w:val="00EE3274"/>
    <w:rsid w:val="00EE4327"/>
    <w:rsid w:val="00F017A0"/>
    <w:rsid w:val="00F02D36"/>
    <w:rsid w:val="00F117BB"/>
    <w:rsid w:val="00F12FC1"/>
    <w:rsid w:val="00F2337E"/>
    <w:rsid w:val="00F242DE"/>
    <w:rsid w:val="00F25A8C"/>
    <w:rsid w:val="00F346AA"/>
    <w:rsid w:val="00F365F6"/>
    <w:rsid w:val="00F37F42"/>
    <w:rsid w:val="00F419DC"/>
    <w:rsid w:val="00F41DB8"/>
    <w:rsid w:val="00F47694"/>
    <w:rsid w:val="00F67870"/>
    <w:rsid w:val="00F7582B"/>
    <w:rsid w:val="00F81F49"/>
    <w:rsid w:val="00F853F7"/>
    <w:rsid w:val="00F93199"/>
    <w:rsid w:val="00FB2ACE"/>
    <w:rsid w:val="00FC4E43"/>
    <w:rsid w:val="00FE2551"/>
    <w:rsid w:val="00FE338A"/>
    <w:rsid w:val="00FE3B08"/>
    <w:rsid w:val="00FF08F7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1DB73-717F-494D-8E33-3F29370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9B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9B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66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9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9B6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9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B6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4B0A1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A11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12047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DD205E-2108-4BCC-A0CB-FC862A50F2EF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DDF63627-E80D-41C3-8377-667B8AEE162C}"/>
</file>

<file path=customXml/itemProps3.xml><?xml version="1.0" encoding="utf-8"?>
<ds:datastoreItem xmlns:ds="http://schemas.openxmlformats.org/officeDocument/2006/customXml" ds:itemID="{5E457974-48F3-4756-8F44-3C236EFAB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Montenegro</dc:title>
  <dc:creator>Mission 2</dc:creator>
  <cp:lastModifiedBy>Misija1</cp:lastModifiedBy>
  <cp:revision>2</cp:revision>
  <cp:lastPrinted>2024-11-08T08:34:00Z</cp:lastPrinted>
  <dcterms:created xsi:type="dcterms:W3CDTF">2024-11-11T08:28:00Z</dcterms:created>
  <dcterms:modified xsi:type="dcterms:W3CDTF">2024-11-11T08:28:00Z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