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F040" w14:textId="77777777" w:rsidR="00925E61" w:rsidRPr="00C86812" w:rsidRDefault="00925E61" w:rsidP="00925E61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9981771"/>
      <w:r w:rsidRPr="00C86812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7</w:t>
      </w:r>
      <w:r w:rsidRPr="00C86812">
        <w:rPr>
          <w:rFonts w:ascii="Arial" w:hAnsi="Arial" w:cs="Arial"/>
          <w:b/>
          <w:bCs/>
          <w:sz w:val="26"/>
          <w:szCs w:val="26"/>
        </w:rPr>
        <w:t>ª sesión del Grupo de Trabajo de Examen Periódico Universal (EPU)</w:t>
      </w:r>
    </w:p>
    <w:p w14:paraId="400C4083" w14:textId="6D04278A" w:rsidR="00925E61" w:rsidRPr="00C86812" w:rsidRDefault="00925E61" w:rsidP="005D753C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 al 15 de noviembre</w:t>
      </w:r>
      <w:r w:rsidRPr="00C86812">
        <w:rPr>
          <w:rFonts w:ascii="Arial" w:hAnsi="Arial" w:cs="Arial"/>
          <w:b/>
          <w:bCs/>
          <w:sz w:val="26"/>
          <w:szCs w:val="26"/>
        </w:rPr>
        <w:t xml:space="preserve"> de 2024</w:t>
      </w:r>
    </w:p>
    <w:p w14:paraId="3113AA7F" w14:textId="77777777" w:rsidR="00925E61" w:rsidRPr="00C86812" w:rsidRDefault="00925E61" w:rsidP="00925E61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5A8099DC" w14:textId="77777777" w:rsidR="00925E61" w:rsidRPr="00C86812" w:rsidRDefault="00925E61" w:rsidP="00925E61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129B70F4" w14:textId="61B87793" w:rsidR="00925E61" w:rsidRDefault="00925E61" w:rsidP="00925E61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da la bienvenida a </w:t>
      </w:r>
      <w:r>
        <w:rPr>
          <w:rFonts w:ascii="Arial" w:hAnsi="Arial" w:cs="Arial"/>
          <w:sz w:val="28"/>
          <w:szCs w:val="28"/>
        </w:rPr>
        <w:t>Costa Rica</w:t>
      </w:r>
      <w:r w:rsidRPr="00C86812">
        <w:rPr>
          <w:rFonts w:ascii="Arial" w:hAnsi="Arial" w:cs="Arial"/>
          <w:sz w:val="28"/>
          <w:szCs w:val="28"/>
        </w:rPr>
        <w:t xml:space="preserve"> con ocasión del 4º ciclo de</w:t>
      </w:r>
      <w:r w:rsidR="00C16266">
        <w:rPr>
          <w:rFonts w:ascii="Arial" w:hAnsi="Arial" w:cs="Arial"/>
          <w:sz w:val="28"/>
          <w:szCs w:val="28"/>
        </w:rPr>
        <w:t>l</w:t>
      </w:r>
      <w:r w:rsidRPr="00C86812">
        <w:rPr>
          <w:rFonts w:ascii="Arial" w:hAnsi="Arial" w:cs="Arial"/>
          <w:sz w:val="28"/>
          <w:szCs w:val="28"/>
        </w:rPr>
        <w:t xml:space="preserve"> </w:t>
      </w:r>
      <w:r w:rsidR="00C16266">
        <w:rPr>
          <w:rFonts w:ascii="Arial" w:hAnsi="Arial" w:cs="Arial"/>
          <w:sz w:val="28"/>
          <w:szCs w:val="28"/>
        </w:rPr>
        <w:t>EPU</w:t>
      </w:r>
      <w:r w:rsidRPr="00C86812">
        <w:rPr>
          <w:rFonts w:ascii="Arial" w:hAnsi="Arial" w:cs="Arial"/>
          <w:sz w:val="28"/>
          <w:szCs w:val="28"/>
        </w:rPr>
        <w:t>, le desea los mayores éxitos</w:t>
      </w:r>
      <w:r w:rsidR="00C1626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celebra </w:t>
      </w:r>
      <w:r w:rsidR="00C16266">
        <w:rPr>
          <w:rFonts w:ascii="Arial" w:hAnsi="Arial" w:cs="Arial"/>
          <w:sz w:val="28"/>
          <w:szCs w:val="28"/>
        </w:rPr>
        <w:t>su</w:t>
      </w:r>
      <w:r>
        <w:rPr>
          <w:rFonts w:ascii="Arial" w:hAnsi="Arial" w:cs="Arial"/>
          <w:sz w:val="28"/>
          <w:szCs w:val="28"/>
        </w:rPr>
        <w:t>s avances desde el último ciclo y, con ánimo constructivo, recomienda:</w:t>
      </w:r>
    </w:p>
    <w:p w14:paraId="704906EC" w14:textId="77777777" w:rsidR="00925E61" w:rsidRDefault="00925E61" w:rsidP="00925E61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50D5E5A" w14:textId="6044A836" w:rsidR="00925E61" w:rsidRDefault="00712AA5" w:rsidP="00925E61">
      <w:pPr>
        <w:pStyle w:val="Prrafodelista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bookmarkStart w:id="1" w:name="_Hlk180068430"/>
      <w:r>
        <w:rPr>
          <w:rFonts w:ascii="Arial" w:hAnsi="Arial" w:cs="Arial"/>
          <w:sz w:val="28"/>
          <w:szCs w:val="28"/>
        </w:rPr>
        <w:t>Redoblar esfuerzos para combatir la trata de personas, especialmente de mujeres y niñas, a través de una ley dirigida a combatir el turismo sexual infantil y</w:t>
      </w:r>
      <w:r w:rsidR="00491E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 dotación de recursos y capacitación a la Policía</w:t>
      </w:r>
      <w:r w:rsidR="00C16266">
        <w:rPr>
          <w:rFonts w:ascii="Arial" w:hAnsi="Arial" w:cs="Arial"/>
          <w:sz w:val="28"/>
          <w:szCs w:val="28"/>
        </w:rPr>
        <w:t xml:space="preserve"> al respecto</w:t>
      </w:r>
      <w:r>
        <w:rPr>
          <w:rFonts w:ascii="Arial" w:hAnsi="Arial" w:cs="Arial"/>
          <w:sz w:val="28"/>
          <w:szCs w:val="28"/>
        </w:rPr>
        <w:t>.</w:t>
      </w:r>
    </w:p>
    <w:p w14:paraId="39929FE0" w14:textId="77777777" w:rsidR="00364D9E" w:rsidRDefault="00364D9E" w:rsidP="00364D9E">
      <w:pPr>
        <w:pStyle w:val="Prrafodelista"/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798150D5" w14:textId="6AF34F1B" w:rsidR="00712AA5" w:rsidRDefault="00364D9E" w:rsidP="00364D9E">
      <w:pPr>
        <w:pStyle w:val="Prrafodelista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bookmarkStart w:id="2" w:name="_Hlk180069009"/>
      <w:bookmarkEnd w:id="1"/>
      <w:r w:rsidRPr="00364D9E">
        <w:rPr>
          <w:rFonts w:ascii="Arial" w:hAnsi="Arial" w:cs="Arial"/>
          <w:sz w:val="28"/>
          <w:szCs w:val="28"/>
        </w:rPr>
        <w:t xml:space="preserve">Prohibir y sancionar </w:t>
      </w:r>
      <w:r w:rsidR="00C16266">
        <w:rPr>
          <w:rFonts w:ascii="Arial" w:hAnsi="Arial" w:cs="Arial"/>
          <w:sz w:val="28"/>
          <w:szCs w:val="28"/>
        </w:rPr>
        <w:t xml:space="preserve">mediante ley </w:t>
      </w:r>
      <w:r w:rsidRPr="00364D9E">
        <w:rPr>
          <w:rFonts w:ascii="Arial" w:hAnsi="Arial" w:cs="Arial"/>
          <w:sz w:val="28"/>
          <w:szCs w:val="28"/>
        </w:rPr>
        <w:t xml:space="preserve">las terapias de </w:t>
      </w:r>
      <w:r w:rsidR="00C16266" w:rsidRPr="00364D9E">
        <w:rPr>
          <w:rFonts w:ascii="Arial" w:hAnsi="Arial" w:cs="Arial"/>
          <w:sz w:val="28"/>
          <w:szCs w:val="28"/>
        </w:rPr>
        <w:t>conversión, considerarlas</w:t>
      </w:r>
      <w:r w:rsidRPr="00364D9E">
        <w:rPr>
          <w:rFonts w:ascii="Arial" w:hAnsi="Arial" w:cs="Arial"/>
          <w:sz w:val="28"/>
          <w:szCs w:val="28"/>
        </w:rPr>
        <w:t xml:space="preserve"> como formas de tortura y discriminación </w:t>
      </w:r>
      <w:bookmarkStart w:id="3" w:name="_Hlk180069157"/>
      <w:r w:rsidRPr="00364D9E">
        <w:rPr>
          <w:rFonts w:ascii="Arial" w:hAnsi="Arial" w:cs="Arial"/>
          <w:sz w:val="28"/>
          <w:szCs w:val="28"/>
        </w:rPr>
        <w:t xml:space="preserve">y garantizar que las personas intersexuales no </w:t>
      </w:r>
      <w:r w:rsidR="006C6054">
        <w:rPr>
          <w:rFonts w:ascii="Arial" w:hAnsi="Arial" w:cs="Arial"/>
          <w:sz w:val="28"/>
          <w:szCs w:val="28"/>
        </w:rPr>
        <w:t>sean</w:t>
      </w:r>
      <w:r w:rsidRPr="00364D9E">
        <w:rPr>
          <w:rFonts w:ascii="Arial" w:hAnsi="Arial" w:cs="Arial"/>
          <w:sz w:val="28"/>
          <w:szCs w:val="28"/>
        </w:rPr>
        <w:t xml:space="preserve"> sometidas a cirugías sin su</w:t>
      </w:r>
      <w:r>
        <w:rPr>
          <w:rFonts w:ascii="Arial" w:hAnsi="Arial" w:cs="Arial"/>
          <w:sz w:val="28"/>
          <w:szCs w:val="28"/>
        </w:rPr>
        <w:t xml:space="preserve"> </w:t>
      </w:r>
      <w:r w:rsidRPr="00364D9E">
        <w:rPr>
          <w:rFonts w:ascii="Arial" w:hAnsi="Arial" w:cs="Arial"/>
          <w:sz w:val="28"/>
          <w:szCs w:val="28"/>
        </w:rPr>
        <w:t>consentimiento</w:t>
      </w:r>
      <w:bookmarkEnd w:id="3"/>
      <w:r>
        <w:rPr>
          <w:rFonts w:ascii="Arial" w:hAnsi="Arial" w:cs="Arial"/>
          <w:sz w:val="28"/>
          <w:szCs w:val="28"/>
        </w:rPr>
        <w:t>.</w:t>
      </w:r>
    </w:p>
    <w:p w14:paraId="6A44064B" w14:textId="77777777" w:rsidR="00251E42" w:rsidRPr="00251E42" w:rsidRDefault="00251E42" w:rsidP="00251E42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bookmarkEnd w:id="2"/>
    <w:p w14:paraId="46F7291B" w14:textId="7F32C2F9" w:rsidR="00364D9E" w:rsidRDefault="00251E42" w:rsidP="00925E61">
      <w:pPr>
        <w:pStyle w:val="Prrafodelista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Ratificar el Acuerdo de Escazú</w:t>
      </w:r>
      <w:r w:rsidR="00F46C8A">
        <w:rPr>
          <w:rFonts w:ascii="Arial" w:hAnsi="Arial" w:cs="Arial"/>
          <w:sz w:val="28"/>
          <w:szCs w:val="28"/>
        </w:rPr>
        <w:t xml:space="preserve"> </w:t>
      </w:r>
      <w:r w:rsidR="00F46C8A" w:rsidRPr="00F46C8A">
        <w:rPr>
          <w:rFonts w:ascii="Arial" w:hAnsi="Arial" w:cs="Arial"/>
          <w:sz w:val="28"/>
          <w:szCs w:val="28"/>
        </w:rPr>
        <w:t>y garantizar la protección de defensores del medio ambiente y del territorio.</w:t>
      </w:r>
    </w:p>
    <w:p w14:paraId="7DFD3E15" w14:textId="77777777" w:rsidR="00251E42" w:rsidRPr="00251E42" w:rsidRDefault="00251E42" w:rsidP="00251E42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F987CEA" w14:textId="0718EFEE" w:rsidR="00251E42" w:rsidRDefault="005D753C" w:rsidP="005D753C">
      <w:pPr>
        <w:pStyle w:val="Prrafodelista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5D753C">
        <w:rPr>
          <w:rFonts w:ascii="Arial" w:hAnsi="Arial" w:cs="Arial"/>
          <w:sz w:val="28"/>
          <w:szCs w:val="28"/>
        </w:rPr>
        <w:t>Adoptar medidas para atender pront</w:t>
      </w:r>
      <w:r w:rsidR="00C16266">
        <w:rPr>
          <w:rFonts w:ascii="Arial" w:hAnsi="Arial" w:cs="Arial"/>
          <w:sz w:val="28"/>
          <w:szCs w:val="28"/>
        </w:rPr>
        <w:t>o</w:t>
      </w:r>
      <w:r w:rsidRPr="005D753C">
        <w:rPr>
          <w:rFonts w:ascii="Arial" w:hAnsi="Arial" w:cs="Arial"/>
          <w:sz w:val="28"/>
          <w:szCs w:val="28"/>
        </w:rPr>
        <w:t xml:space="preserve"> las solicitudes de asilo y reducir las demoras en los procedimientos de determinación</w:t>
      </w:r>
      <w:r>
        <w:rPr>
          <w:rFonts w:ascii="Arial" w:hAnsi="Arial" w:cs="Arial"/>
          <w:sz w:val="28"/>
          <w:szCs w:val="28"/>
        </w:rPr>
        <w:t xml:space="preserve"> </w:t>
      </w:r>
      <w:r w:rsidRPr="005D753C">
        <w:rPr>
          <w:rFonts w:ascii="Arial" w:hAnsi="Arial" w:cs="Arial"/>
          <w:sz w:val="28"/>
          <w:szCs w:val="28"/>
        </w:rPr>
        <w:t>de la condición de refugiado y de apelación</w:t>
      </w:r>
      <w:r>
        <w:rPr>
          <w:rFonts w:ascii="Arial" w:hAnsi="Arial" w:cs="Arial"/>
          <w:sz w:val="28"/>
          <w:szCs w:val="28"/>
        </w:rPr>
        <w:t>.</w:t>
      </w:r>
    </w:p>
    <w:p w14:paraId="1F619F2E" w14:textId="77777777" w:rsidR="005D753C" w:rsidRPr="005D753C" w:rsidRDefault="005D753C" w:rsidP="005D753C">
      <w:pPr>
        <w:pStyle w:val="Prrafodelista"/>
        <w:rPr>
          <w:rFonts w:ascii="Arial" w:hAnsi="Arial" w:cs="Arial"/>
          <w:sz w:val="28"/>
          <w:szCs w:val="28"/>
        </w:rPr>
      </w:pPr>
    </w:p>
    <w:p w14:paraId="15134598" w14:textId="79D8CC21" w:rsidR="005D753C" w:rsidRDefault="005D753C" w:rsidP="005D753C">
      <w:pPr>
        <w:pStyle w:val="Prrafodelista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5D753C">
        <w:rPr>
          <w:rFonts w:ascii="Arial" w:hAnsi="Arial" w:cs="Arial"/>
          <w:sz w:val="28"/>
          <w:szCs w:val="28"/>
        </w:rPr>
        <w:t>Garantizar el principio de non-refoulement en el trámite de las solicitudes de asilo y refugio.</w:t>
      </w:r>
    </w:p>
    <w:p w14:paraId="0944F4F2" w14:textId="77777777" w:rsidR="005D753C" w:rsidRPr="005D753C" w:rsidRDefault="005D753C" w:rsidP="005D753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08CFB6B" w14:textId="737C6C3F" w:rsidR="000067B3" w:rsidRDefault="00925E61" w:rsidP="005D753C">
      <w:pPr>
        <w:tabs>
          <w:tab w:val="left" w:pos="8789"/>
        </w:tabs>
        <w:spacing w:after="0"/>
        <w:ind w:right="49"/>
        <w:jc w:val="both"/>
      </w:pPr>
      <w:r w:rsidRPr="00CE424F">
        <w:rPr>
          <w:rFonts w:ascii="Arial" w:hAnsi="Arial" w:cs="Arial"/>
          <w:sz w:val="28"/>
          <w:szCs w:val="28"/>
        </w:rPr>
        <w:t>Gracias.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Tiempo (1</w:t>
      </w:r>
      <w:r w:rsidR="006C6054">
        <w:rPr>
          <w:rFonts w:ascii="Arial" w:hAnsi="Arial" w:cs="Arial"/>
          <w:sz w:val="28"/>
          <w:szCs w:val="28"/>
        </w:rPr>
        <w:t>:10</w:t>
      </w:r>
      <w:r>
        <w:rPr>
          <w:rFonts w:ascii="Arial" w:hAnsi="Arial" w:cs="Arial"/>
          <w:sz w:val="28"/>
          <w:szCs w:val="28"/>
        </w:rPr>
        <w:t xml:space="preserve"> min.</w:t>
      </w:r>
      <w:r w:rsidR="006C6054">
        <w:rPr>
          <w:rFonts w:ascii="Arial" w:hAnsi="Arial" w:cs="Arial"/>
          <w:sz w:val="28"/>
          <w:szCs w:val="28"/>
        </w:rPr>
        <w:t xml:space="preserve"> Hay 1:15</w:t>
      </w:r>
      <w:r>
        <w:rPr>
          <w:rFonts w:ascii="Arial" w:hAnsi="Arial" w:cs="Arial"/>
          <w:sz w:val="28"/>
          <w:szCs w:val="28"/>
        </w:rPr>
        <w:t>)</w:t>
      </w:r>
      <w:bookmarkEnd w:id="0"/>
    </w:p>
    <w:sectPr w:rsidR="000067B3" w:rsidSect="00925E6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5F89E" w14:textId="77777777" w:rsidR="00A358B6" w:rsidRDefault="00A358B6">
      <w:pPr>
        <w:spacing w:after="0" w:line="240" w:lineRule="auto"/>
      </w:pPr>
      <w:r>
        <w:separator/>
      </w:r>
    </w:p>
  </w:endnote>
  <w:endnote w:type="continuationSeparator" w:id="0">
    <w:p w14:paraId="6441EBB7" w14:textId="77777777" w:rsidR="00A358B6" w:rsidRDefault="00A3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D93A" w14:textId="77777777" w:rsidR="005D753C" w:rsidRDefault="005D753C" w:rsidP="00956862">
    <w:pPr>
      <w:pStyle w:val="Piedepgina"/>
      <w:rPr>
        <w:rFonts w:ascii="Futura Std Book" w:hAnsi="Futura Std Book"/>
        <w:b/>
        <w:color w:val="808080"/>
        <w:sz w:val="20"/>
        <w:szCs w:val="20"/>
      </w:rPr>
    </w:pPr>
  </w:p>
  <w:p w14:paraId="3E31612F" w14:textId="77777777" w:rsidR="005D753C" w:rsidRPr="00956862" w:rsidRDefault="005D753C" w:rsidP="00956862">
    <w:pPr>
      <w:pStyle w:val="Piedepgina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A831" w14:textId="77777777" w:rsidR="005D753C" w:rsidRDefault="005D753C" w:rsidP="00F84299">
    <w:pPr>
      <w:pStyle w:val="Piedepgina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3CFF" w14:textId="77777777" w:rsidR="00A358B6" w:rsidRDefault="00A358B6">
      <w:pPr>
        <w:spacing w:after="0" w:line="240" w:lineRule="auto"/>
      </w:pPr>
      <w:r>
        <w:separator/>
      </w:r>
    </w:p>
  </w:footnote>
  <w:footnote w:type="continuationSeparator" w:id="0">
    <w:p w14:paraId="27DC1881" w14:textId="77777777" w:rsidR="00A358B6" w:rsidRDefault="00A3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0E6C" w14:textId="77777777" w:rsidR="005D753C" w:rsidRPr="00F84299" w:rsidRDefault="005D753C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0E4519FB" w14:textId="77777777" w:rsidR="005D753C" w:rsidRPr="00F84299" w:rsidRDefault="005D753C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>PAGE   \* MERGEFORMAT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  <w:lang w:val="es-ES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E7F6" w14:textId="77777777" w:rsidR="005D753C" w:rsidRPr="003A7D5F" w:rsidRDefault="005D753C" w:rsidP="003A7D5F">
    <w:pPr>
      <w:pStyle w:val="Ttulo"/>
      <w:jc w:val="center"/>
      <w:rPr>
        <w:lang w:val="es-MX"/>
      </w:rPr>
    </w:pPr>
    <w:r w:rsidRPr="00F437C0">
      <w:rPr>
        <w:noProof/>
      </w:rPr>
      <w:drawing>
        <wp:inline distT="0" distB="0" distL="0" distR="0" wp14:anchorId="090078B4" wp14:editId="72234E14">
          <wp:extent cx="3005374" cy="1049516"/>
          <wp:effectExtent l="0" t="0" r="0" b="0"/>
          <wp:docPr id="2091611858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D2AF7"/>
    <w:multiLevelType w:val="hybridMultilevel"/>
    <w:tmpl w:val="472275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1E0B"/>
    <w:multiLevelType w:val="hybridMultilevel"/>
    <w:tmpl w:val="81DEB9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58977">
    <w:abstractNumId w:val="0"/>
  </w:num>
  <w:num w:numId="2" w16cid:durableId="128885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61"/>
    <w:rsid w:val="000067B3"/>
    <w:rsid w:val="00022BAF"/>
    <w:rsid w:val="001A0505"/>
    <w:rsid w:val="00251E42"/>
    <w:rsid w:val="00364D9E"/>
    <w:rsid w:val="00491E2C"/>
    <w:rsid w:val="005B1494"/>
    <w:rsid w:val="005D753C"/>
    <w:rsid w:val="006C6054"/>
    <w:rsid w:val="00712AA5"/>
    <w:rsid w:val="00925E61"/>
    <w:rsid w:val="00A358B6"/>
    <w:rsid w:val="00C16266"/>
    <w:rsid w:val="00E85C94"/>
    <w:rsid w:val="00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CE33"/>
  <w15:chartTrackingRefBased/>
  <w15:docId w15:val="{09C3F5AF-AC64-4A00-8A85-428DF8D9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6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5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E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E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E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E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E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E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5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5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5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5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5E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5E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5E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E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5E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925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5E61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rsid w:val="00925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E61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537982-5B32-4EF4-9219-63A1AB08C049}"/>
</file>

<file path=customXml/itemProps2.xml><?xml version="1.0" encoding="utf-8"?>
<ds:datastoreItem xmlns:ds="http://schemas.openxmlformats.org/officeDocument/2006/customXml" ds:itemID="{B7A7C04A-A7D5-40EC-AB11-BB2EF2D59509}"/>
</file>

<file path=customXml/itemProps3.xml><?xml version="1.0" encoding="utf-8"?>
<ds:datastoreItem xmlns:ds="http://schemas.openxmlformats.org/officeDocument/2006/customXml" ds:itemID="{6D9D909B-FBC1-4293-9557-14A59BD4F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CAROLINA SOLANO GUTIERREZ</dc:creator>
  <cp:keywords/>
  <dc:description/>
  <cp:lastModifiedBy>GUSTAVO ADOLFO GALLON GIRALDO</cp:lastModifiedBy>
  <cp:revision>2</cp:revision>
  <dcterms:created xsi:type="dcterms:W3CDTF">2024-11-11T07:07:00Z</dcterms:created>
  <dcterms:modified xsi:type="dcterms:W3CDTF">2024-11-11T07:07:00Z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