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C190" w14:textId="77777777" w:rsidR="00931986" w:rsidRDefault="00931986" w:rsidP="00931986">
      <w:pPr>
        <w:spacing w:after="0" w:line="276" w:lineRule="auto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Universal Periodic Review 47 – Albania</w:t>
      </w:r>
    </w:p>
    <w:p w14:paraId="1FC4C191" w14:textId="77777777" w:rsidR="00931986" w:rsidRDefault="00931986" w:rsidP="00931986">
      <w:pPr>
        <w:pBdr>
          <w:bottom w:val="single" w:sz="4" w:space="1" w:color="auto"/>
        </w:pBdr>
        <w:spacing w:after="0" w:line="276" w:lineRule="auto"/>
        <w:rPr>
          <w:rFonts w:ascii="Verdana" w:eastAsia="Verdana" w:hAnsi="Verdana" w:cs="Verdana"/>
          <w:i/>
          <w:color w:val="000000" w:themeColor="text1"/>
          <w:sz w:val="28"/>
          <w:szCs w:val="28"/>
        </w:rPr>
      </w:pPr>
      <w:r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Statement by the Kingdom of the Netherlands</w:t>
      </w:r>
      <w:r>
        <w:rPr>
          <w:rFonts w:ascii="Verdana" w:eastAsia="Verdana" w:hAnsi="Verdana" w:cs="Verdana"/>
          <w:color w:val="000000" w:themeColor="text1"/>
          <w:sz w:val="28"/>
          <w:szCs w:val="28"/>
        </w:rPr>
        <w:t xml:space="preserve"> </w:t>
      </w:r>
    </w:p>
    <w:p w14:paraId="1FC4C192" w14:textId="77777777" w:rsidR="00931986" w:rsidRDefault="00931986" w:rsidP="00931986">
      <w:pPr>
        <w:spacing w:after="0" w:line="276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1FC4C193" w14:textId="77777777" w:rsidR="00931986" w:rsidRDefault="00931986" w:rsidP="00931986">
      <w:pPr>
        <w:spacing w:line="276" w:lineRule="auto"/>
        <w:jc w:val="both"/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[Mr. President,]</w:t>
      </w:r>
    </w:p>
    <w:p w14:paraId="1FC4C194" w14:textId="1CF0BB35" w:rsidR="00931986" w:rsidRPr="00465E21" w:rsidRDefault="00931986" w:rsidP="00931986">
      <w:pPr>
        <w:spacing w:line="276" w:lineRule="auto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Kingdom of the Netherlands thanks the Republic of Albania for the presentation of its national report and for </w:t>
      </w:r>
      <w:r w:rsidR="00E26601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its efforts </w:t>
      </w:r>
      <w:r w:rsidR="002C06BA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towards the implementation of 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the Netherlands’ </w:t>
      </w:r>
      <w:r w:rsidR="002C06BA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3</w:t>
      </w:r>
      <w:r w:rsidR="002C06BA" w:rsidRPr="002C06BA">
        <w:rPr>
          <w:rFonts w:ascii="Verdana" w:eastAsia="Verdana" w:hAnsi="Verdana" w:cs="Verdana"/>
          <w:color w:val="000000" w:themeColor="text1"/>
          <w:sz w:val="28"/>
          <w:szCs w:val="28"/>
          <w:vertAlign w:val="superscript"/>
          <w:lang w:val="en-GB"/>
        </w:rPr>
        <w:t>rd</w:t>
      </w:r>
      <w:r w:rsidR="002C06BA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cycle 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recommendations</w:t>
      </w:r>
      <w:r>
        <w:rPr>
          <w:rFonts w:ascii="Verdana" w:hAnsi="Verdana" w:cs="Arial"/>
          <w:sz w:val="28"/>
          <w:szCs w:val="28"/>
          <w:lang w:val="en-GB"/>
        </w:rPr>
        <w:t>.</w:t>
      </w:r>
      <w:r>
        <w:rPr>
          <w:sz w:val="28"/>
          <w:szCs w:val="28"/>
          <w:lang w:val="en-GB"/>
        </w:rPr>
        <w:t xml:space="preserve"> </w:t>
      </w:r>
    </w:p>
    <w:p w14:paraId="1FC4C196" w14:textId="53B43FDD" w:rsidR="00931986" w:rsidRDefault="00931986" w:rsidP="00931986">
      <w:pPr>
        <w:spacing w:line="276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>We</w:t>
      </w:r>
      <w:r w:rsidR="002C06BA"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further</w:t>
      </w:r>
      <w:r>
        <w:rPr>
          <w:rFonts w:ascii="Verdana" w:eastAsia="Verdana" w:hAnsi="Verdana" w:cs="Verdana"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commend the Albanian Government for the adoption of a National Action Plan on UN Security Council Resolution 1325 last December. </w:t>
      </w:r>
      <w:r w:rsidR="002C06BA">
        <w:rPr>
          <w:rFonts w:ascii="Verdana" w:hAnsi="Verdana"/>
          <w:color w:val="000000" w:themeColor="text1"/>
          <w:sz w:val="28"/>
          <w:szCs w:val="28"/>
          <w:lang w:val="en-GB"/>
        </w:rPr>
        <w:t>We note, however,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 that while the adoption of the National Action Plan is a good </w:t>
      </w:r>
      <w:r w:rsidR="002C06BA">
        <w:rPr>
          <w:rFonts w:ascii="Verdana" w:hAnsi="Verdana"/>
          <w:color w:val="000000" w:themeColor="text1"/>
          <w:sz w:val="28"/>
          <w:szCs w:val="28"/>
          <w:lang w:val="en-GB"/>
        </w:rPr>
        <w:t xml:space="preserve">first </w:t>
      </w:r>
      <w:r>
        <w:rPr>
          <w:rFonts w:ascii="Verdana" w:hAnsi="Verdana"/>
          <w:color w:val="000000" w:themeColor="text1"/>
          <w:sz w:val="28"/>
          <w:szCs w:val="28"/>
          <w:lang w:val="en-GB"/>
        </w:rPr>
        <w:t>step, the implementation is where true progress is made.</w:t>
      </w:r>
    </w:p>
    <w:p w14:paraId="1FC4C198" w14:textId="09B90B57" w:rsidR="00931986" w:rsidRPr="005F66C1" w:rsidRDefault="00931986" w:rsidP="00931986">
      <w:pPr>
        <w:spacing w:line="276" w:lineRule="auto"/>
        <w:jc w:val="both"/>
        <w:rPr>
          <w:rFonts w:ascii="Verdana" w:hAnsi="Verdana"/>
          <w:color w:val="000000" w:themeColor="text1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</w:rPr>
        <w:t>The Netherlands recommends Albania to</w:t>
      </w:r>
      <w:r>
        <w:rPr>
          <w:rFonts w:ascii="Verdana" w:hAnsi="Verdana" w:cs="Arial"/>
          <w:sz w:val="28"/>
          <w:szCs w:val="28"/>
          <w:lang w:val="en-GB"/>
        </w:rPr>
        <w:t>:</w:t>
      </w:r>
    </w:p>
    <w:p w14:paraId="685DFC8B" w14:textId="77777777" w:rsidR="005F66C1" w:rsidRDefault="005F66C1" w:rsidP="005F66C1">
      <w:pPr>
        <w:widowControl w:val="0"/>
        <w:tabs>
          <w:tab w:val="left" w:pos="220"/>
          <w:tab w:val="left" w:pos="284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 w:cs="Calibri"/>
          <w:sz w:val="28"/>
          <w:szCs w:val="28"/>
        </w:rPr>
      </w:pPr>
      <w:r>
        <w:rPr>
          <w:rFonts w:ascii="Verdana" w:hAnsi="Verdana"/>
          <w:sz w:val="28"/>
          <w:szCs w:val="28"/>
          <w:lang w:val="en-GB"/>
        </w:rPr>
        <w:t>1. Take effective measures to strengthen freedom of expression and independence of the media by ensuring a safe environment for investigative journalists, their protection from intimidation and attacks, as well as by improving their working conditions.</w:t>
      </w:r>
    </w:p>
    <w:p w14:paraId="1FC4C199" w14:textId="1AF4BA96" w:rsidR="00931986" w:rsidRDefault="005F66C1" w:rsidP="00931986">
      <w:pPr>
        <w:widowControl w:val="0"/>
        <w:tabs>
          <w:tab w:val="left" w:pos="220"/>
          <w:tab w:val="left" w:pos="284"/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Verdana" w:hAnsi="Verdana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2</w:t>
      </w:r>
      <w:r w:rsidR="00931986">
        <w:rPr>
          <w:rFonts w:ascii="Verdana" w:hAnsi="Verdana"/>
          <w:color w:val="000000" w:themeColor="text1"/>
          <w:sz w:val="28"/>
          <w:szCs w:val="28"/>
          <w:lang w:val="en-GB"/>
        </w:rPr>
        <w:t xml:space="preserve">. </w:t>
      </w:r>
      <w:r w:rsidR="00931986">
        <w:rPr>
          <w:rFonts w:ascii="Verdana" w:hAnsi="Verdana"/>
          <w:sz w:val="28"/>
          <w:szCs w:val="28"/>
          <w:lang w:val="en-GB"/>
        </w:rPr>
        <w:t xml:space="preserve">Take effective measures to ensure accountability for public officials and to combat corruption, including </w:t>
      </w:r>
      <w:r w:rsidR="00931986">
        <w:rPr>
          <w:rFonts w:ascii="Verdana" w:eastAsia="Times New Roman" w:hAnsi="Verdana" w:cs="Calibri"/>
          <w:sz w:val="28"/>
          <w:szCs w:val="28"/>
        </w:rPr>
        <w:t>the proper implementation of Constitutional Court judgments.</w:t>
      </w:r>
      <w:r w:rsidR="00931986">
        <w:rPr>
          <w:rFonts w:ascii="Verdana" w:hAnsi="Verdana"/>
          <w:sz w:val="28"/>
          <w:szCs w:val="28"/>
          <w:lang w:val="en-GB"/>
        </w:rPr>
        <w:t xml:space="preserve"> </w:t>
      </w:r>
    </w:p>
    <w:p w14:paraId="1FC4C19B" w14:textId="77777777" w:rsidR="00931986" w:rsidRDefault="00931986" w:rsidP="00931986">
      <w:pPr>
        <w:spacing w:after="0" w:line="276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1FC4C19C" w14:textId="77777777" w:rsidR="00931986" w:rsidRDefault="00931986" w:rsidP="00931986">
      <w:pPr>
        <w:spacing w:line="276" w:lineRule="auto"/>
        <w:jc w:val="both"/>
        <w:rPr>
          <w:rFonts w:ascii="Verdana" w:hAnsi="Verdana"/>
          <w:color w:val="000000" w:themeColor="text1"/>
          <w:sz w:val="28"/>
          <w:szCs w:val="28"/>
          <w:lang w:val="en-GB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 xml:space="preserve">The Netherlands wishes the Republic of Albania every success with the implementation and follow-up of all accepted recommendations. </w:t>
      </w:r>
    </w:p>
    <w:p w14:paraId="1FC4C19D" w14:textId="77777777" w:rsidR="00931986" w:rsidRDefault="00931986" w:rsidP="00931986">
      <w:pPr>
        <w:spacing w:line="276" w:lineRule="auto"/>
        <w:rPr>
          <w:rFonts w:ascii="Verdana" w:hAnsi="Verdana"/>
          <w:color w:val="000000" w:themeColor="text1"/>
          <w:sz w:val="28"/>
          <w:szCs w:val="28"/>
          <w:lang w:val="en-GB"/>
        </w:rPr>
      </w:pPr>
    </w:p>
    <w:p w14:paraId="1FC4C19E" w14:textId="77777777" w:rsidR="00931986" w:rsidRDefault="00931986" w:rsidP="00931986">
      <w:pPr>
        <w:spacing w:line="276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color w:val="000000" w:themeColor="text1"/>
          <w:sz w:val="28"/>
          <w:szCs w:val="28"/>
          <w:lang w:val="en-GB"/>
        </w:rPr>
        <w:t>Thank you, [Mr. President].</w:t>
      </w:r>
    </w:p>
    <w:p w14:paraId="1FC4C19F" w14:textId="77777777" w:rsidR="0091452F" w:rsidRDefault="0091452F"/>
    <w:sectPr w:rsidR="00914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2F"/>
    <w:rsid w:val="002C06BA"/>
    <w:rsid w:val="00357C9D"/>
    <w:rsid w:val="00465E21"/>
    <w:rsid w:val="00503D05"/>
    <w:rsid w:val="005F66C1"/>
    <w:rsid w:val="0091452F"/>
    <w:rsid w:val="00931986"/>
    <w:rsid w:val="00BF5D05"/>
    <w:rsid w:val="00E2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C190"/>
  <w15:chartTrackingRefBased/>
  <w15:docId w15:val="{61504873-F396-497B-9C90-3CB63DDB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986"/>
    <w:pPr>
      <w:spacing w:line="252" w:lineRule="auto"/>
    </w:pPr>
    <w:rPr>
      <w:rFonts w:eastAsiaTheme="minorHAnsi"/>
      <w:kern w:val="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9319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1986"/>
    <w:rPr>
      <w:rFonts w:eastAsiaTheme="minorHAnsi"/>
      <w:kern w:val="0"/>
      <w:sz w:val="20"/>
      <w:szCs w:val="20"/>
      <w:lang w:val="en-US"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3198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3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3D05"/>
    <w:rPr>
      <w:rFonts w:eastAsiaTheme="minorHAnsi"/>
      <w:b/>
      <w:bCs/>
      <w:kern w:val="0"/>
      <w:sz w:val="20"/>
      <w:szCs w:val="20"/>
      <w:lang w:val="en-US" w:eastAsia="en-US"/>
      <w14:ligatures w14:val="none"/>
    </w:rPr>
  </w:style>
  <w:style w:type="paragraph" w:styleId="Revision">
    <w:name w:val="Revision"/>
    <w:hidden/>
    <w:uiPriority w:val="99"/>
    <w:semiHidden/>
    <w:rsid w:val="002C06BA"/>
    <w:pPr>
      <w:spacing w:after="0" w:line="240" w:lineRule="auto"/>
    </w:pPr>
    <w:rPr>
      <w:rFonts w:eastAsiaTheme="minorHAnsi"/>
      <w:kern w:val="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11086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619C74-A84C-4F2A-A2E8-1A2759C094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C848C-E3F7-49E5-97D2-2C73636278C9}">
  <ds:schemaRefs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ab4d5908-b6b1-48b2-9283-72a5bddb1847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D3DCE9A-628E-4DE3-A6C0-5D57A9F6A183}"/>
</file>

<file path=customXml/itemProps4.xml><?xml version="1.0" encoding="utf-8"?>
<ds:datastoreItem xmlns:ds="http://schemas.openxmlformats.org/officeDocument/2006/customXml" ds:itemID="{4CE47BB2-BBA0-402B-99BE-50168A190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0</DocSecurity>
  <Lines>8</Lines>
  <Paragraphs>2</Paragraphs>
  <ScaleCrop>false</ScaleCrop>
  <Company>Ministry of Foreign Affairs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Netherlands (Kingdom of the)</dc:title>
  <dc:subject/>
  <dc:creator>Falkenhagen, Thomas</dc:creator>
  <cp:keywords/>
  <dc:description/>
  <cp:lastModifiedBy>Vial, Lisa</cp:lastModifiedBy>
  <cp:revision>2</cp:revision>
  <dcterms:created xsi:type="dcterms:W3CDTF">2024-11-01T09:52:00Z</dcterms:created>
  <dcterms:modified xsi:type="dcterms:W3CDTF">2024-11-01T09:52:00Z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  <property fmtid="{D5CDD505-2E9C-101B-9397-08002B2CF9AE}" pid="3" name="BZ_Forum">
    <vt:lpwstr>3;#UPR Info|1257cfc1-6a34-40f1-987c-b09af58486ba</vt:lpwstr>
  </property>
  <property fmtid="{D5CDD505-2E9C-101B-9397-08002B2CF9AE}" pid="4" name="BZ_Country">
    <vt:lpwstr>2;#Not applicable|ec01d90b-9d0f-4785-8785-e1ea615196bf</vt:lpwstr>
  </property>
  <property fmtid="{D5CDD505-2E9C-101B-9397-08002B2CF9AE}" pid="5" name="BZ_Theme">
    <vt:lpwstr>1;#UN (non-implementation) general|00195dc6-ae3f-47a4-a1b1-71527c40ae42</vt:lpwstr>
  </property>
  <property fmtid="{D5CDD505-2E9C-101B-9397-08002B2CF9AE}" pid="6" name="BZ_Classification">
    <vt:lpwstr>4;#UNCLASSIFIED|d92c6340-bc14-4cb2-a9a6-6deda93c493b;#25;#NO MARKING|879e64ec-6597-483b-94db-f5f70afd7299</vt:lpwstr>
  </property>
</Properties>
</file>